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8D" w:rsidRDefault="007A488D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750" cy="676555"/>
            <wp:effectExtent l="0" t="0" r="0" b="9525"/>
            <wp:docPr id="1" name="Picture 1" descr="T:\CCA Logo\CCA 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CA Logo\CCA Ea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509" w:rsidRDefault="00CC1509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Cesar Chavez Academy East </w:t>
      </w:r>
      <w:r w:rsidR="00502FC7">
        <w:rPr>
          <w:rFonts w:ascii="Times New Roman" w:hAnsi="Times New Roman" w:cs="Times New Roman"/>
          <w:b/>
          <w:sz w:val="24"/>
          <w:szCs w:val="24"/>
        </w:rPr>
        <w:t>2014-15</w:t>
      </w:r>
    </w:p>
    <w:p w:rsidR="00CC1509" w:rsidRDefault="00CC1509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Scantron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Review</w:t>
      </w:r>
    </w:p>
    <w:p w:rsidR="00CC1509" w:rsidRDefault="00CC1509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________________________</w:t>
      </w:r>
    </w:p>
    <w:p w:rsidR="00CC1509" w:rsidRDefault="00CC1509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</w:t>
      </w:r>
    </w:p>
    <w:p w:rsidR="00CC1509" w:rsidRPr="0073775A" w:rsidRDefault="00CC1509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548"/>
        <w:gridCol w:w="5130"/>
        <w:gridCol w:w="1620"/>
        <w:gridCol w:w="1620"/>
        <w:gridCol w:w="1530"/>
      </w:tblGrid>
      <w:tr w:rsidR="00CC1509" w:rsidTr="00A75EE7">
        <w:trPr>
          <w:trHeight w:val="755"/>
        </w:trPr>
        <w:tc>
          <w:tcPr>
            <w:tcW w:w="1548" w:type="dxa"/>
          </w:tcPr>
          <w:p w:rsidR="00CC1509" w:rsidRDefault="00CC1509" w:rsidP="00A75E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CCSS</w:t>
            </w:r>
            <w:r w:rsidRPr="0073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  <w:p w:rsidR="00CC1509" w:rsidRPr="00FB7DDA" w:rsidRDefault="00CC1509" w:rsidP="00A75EE7">
            <w:pPr>
              <w:rPr>
                <w:b/>
              </w:rPr>
            </w:pPr>
          </w:p>
        </w:tc>
        <w:tc>
          <w:tcPr>
            <w:tcW w:w="5130" w:type="dxa"/>
          </w:tcPr>
          <w:p w:rsidR="00CC1509" w:rsidRDefault="00CC1509" w:rsidP="00A75E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CCSS</w:t>
            </w:r>
            <w:r w:rsidRPr="0073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Description</w:t>
            </w:r>
          </w:p>
          <w:p w:rsidR="00CC1509" w:rsidRDefault="00CC1509" w:rsidP="00A75EE7"/>
        </w:tc>
        <w:tc>
          <w:tcPr>
            <w:tcW w:w="1620" w:type="dxa"/>
          </w:tcPr>
          <w:p w:rsidR="00CC1509" w:rsidRPr="009A7298" w:rsidRDefault="00CC1509" w:rsidP="00A75EE7">
            <w:pPr>
              <w:jc w:val="center"/>
              <w:rPr>
                <w:b/>
              </w:rPr>
            </w:pPr>
            <w:proofErr w:type="spellStart"/>
            <w:r w:rsidRPr="009A7298">
              <w:rPr>
                <w:b/>
              </w:rPr>
              <w:t>Scantron</w:t>
            </w:r>
            <w:proofErr w:type="spellEnd"/>
          </w:p>
          <w:p w:rsidR="00CC1509" w:rsidRPr="0073775A" w:rsidRDefault="00CC1509" w:rsidP="00A75EE7">
            <w:pPr>
              <w:jc w:val="center"/>
            </w:pPr>
            <w:r w:rsidRPr="009A7298">
              <w:rPr>
                <w:b/>
              </w:rPr>
              <w:t>Fall</w:t>
            </w:r>
            <w:r w:rsidR="007A488D">
              <w:rPr>
                <w:b/>
              </w:rPr>
              <w:t xml:space="preserve"> 2014</w:t>
            </w:r>
          </w:p>
        </w:tc>
        <w:tc>
          <w:tcPr>
            <w:tcW w:w="1620" w:type="dxa"/>
          </w:tcPr>
          <w:p w:rsidR="00CC1509" w:rsidRDefault="00CC1509" w:rsidP="00A75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Scantron</w:t>
            </w:r>
            <w:proofErr w:type="spellEnd"/>
          </w:p>
          <w:p w:rsidR="00CC1509" w:rsidRPr="0073775A" w:rsidRDefault="007A488D" w:rsidP="00A75EE7">
            <w:pPr>
              <w:rPr>
                <w:b/>
              </w:rPr>
            </w:pPr>
            <w:r>
              <w:rPr>
                <w:b/>
              </w:rPr>
              <w:t>Winter 2014</w:t>
            </w:r>
          </w:p>
        </w:tc>
        <w:tc>
          <w:tcPr>
            <w:tcW w:w="1530" w:type="dxa"/>
          </w:tcPr>
          <w:p w:rsidR="00CC1509" w:rsidRPr="0073775A" w:rsidRDefault="007A488D" w:rsidP="00A75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Scantron</w:t>
            </w:r>
            <w:proofErr w:type="spellEnd"/>
            <w:r>
              <w:rPr>
                <w:b/>
              </w:rPr>
              <w:t xml:space="preserve"> Spring 2015</w:t>
            </w:r>
          </w:p>
        </w:tc>
      </w:tr>
      <w:tr w:rsidR="00CC1509" w:rsidTr="00A75EE7">
        <w:trPr>
          <w:trHeight w:val="336"/>
        </w:trPr>
        <w:tc>
          <w:tcPr>
            <w:tcW w:w="1548" w:type="dxa"/>
          </w:tcPr>
          <w:p w:rsidR="00CC1509" w:rsidRPr="0073775A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5130" w:type="dxa"/>
          </w:tcPr>
          <w:p w:rsidR="00CC1509" w:rsidRDefault="00CC1509" w:rsidP="007A488D">
            <w:pPr>
              <w:rPr>
                <w:color w:val="000000"/>
                <w:sz w:val="24"/>
                <w:szCs w:val="24"/>
              </w:rPr>
            </w:pPr>
            <w:r>
              <w:rPr>
                <w:rStyle w:val="ss21"/>
              </w:rPr>
              <w:t>8. The learner will identify the meaning of a fifth grade vocabulary word presented in isolation.</w:t>
            </w: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  <w:r w:rsidRPr="00393B48">
              <w:rPr>
                <w:rStyle w:val="ss21"/>
                <w:sz w:val="36"/>
                <w:szCs w:val="36"/>
              </w:rPr>
              <w:t>35%</w:t>
            </w: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  <w:r w:rsidRPr="00393B48">
              <w:rPr>
                <w:rStyle w:val="ss21"/>
                <w:sz w:val="36"/>
                <w:szCs w:val="36"/>
              </w:rPr>
              <w:t>54%</w:t>
            </w: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58%</w:t>
            </w:r>
          </w:p>
        </w:tc>
      </w:tr>
      <w:tr w:rsidR="00CC1509" w:rsidTr="00A75EE7">
        <w:trPr>
          <w:trHeight w:val="336"/>
        </w:trPr>
        <w:tc>
          <w:tcPr>
            <w:tcW w:w="1548" w:type="dxa"/>
          </w:tcPr>
          <w:p w:rsidR="00CC1509" w:rsidRDefault="00CC1509" w:rsidP="00A75EE7"/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36"/>
        </w:trPr>
        <w:tc>
          <w:tcPr>
            <w:tcW w:w="1548" w:type="dxa"/>
          </w:tcPr>
          <w:p w:rsidR="00CC1509" w:rsidRDefault="00CC1509" w:rsidP="00A75EE7"/>
          <w:p w:rsidR="00CC1509" w:rsidRDefault="00CC1509" w:rsidP="00A75EE7"/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36"/>
        </w:trPr>
        <w:tc>
          <w:tcPr>
            <w:tcW w:w="1548" w:type="dxa"/>
          </w:tcPr>
          <w:p w:rsidR="00CC1509" w:rsidRDefault="00CC1509" w:rsidP="00A75EE7"/>
          <w:p w:rsidR="00CC1509" w:rsidRDefault="00CC1509" w:rsidP="00A75EE7"/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  <w:p w:rsidR="00CC1509" w:rsidRDefault="00CC1509" w:rsidP="00A75EE7"/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  <w:p w:rsidR="00CC1509" w:rsidRDefault="00CC1509" w:rsidP="00A75EE7"/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1052"/>
        </w:trPr>
        <w:tc>
          <w:tcPr>
            <w:tcW w:w="1548" w:type="dxa"/>
          </w:tcPr>
          <w:p w:rsidR="00CC1509" w:rsidRDefault="00CC1509" w:rsidP="00A75EE7"/>
          <w:p w:rsidR="00CC1509" w:rsidRDefault="00CC1509" w:rsidP="00A75EE7"/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Pr="009A7298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620"/>
        </w:trPr>
        <w:tc>
          <w:tcPr>
            <w:tcW w:w="1548" w:type="dxa"/>
          </w:tcPr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Pr="009A7298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Pr="009A7298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Pr="00295B17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9" w:rsidRPr="00295B17" w:rsidRDefault="00CC1509" w:rsidP="00A7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  <w:p w:rsidR="00CC1509" w:rsidRDefault="00CC1509" w:rsidP="00A75EE7"/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rPr>
          <w:trHeight w:val="357"/>
        </w:trPr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:rsidR="00CC1509" w:rsidRPr="00393B48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CC1509" w:rsidRPr="00427146" w:rsidRDefault="00CC1509" w:rsidP="00A75EE7">
            <w:pPr>
              <w:jc w:val="center"/>
              <w:rPr>
                <w:sz w:val="36"/>
                <w:szCs w:val="36"/>
              </w:rPr>
            </w:pPr>
          </w:p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530" w:type="dxa"/>
          </w:tcPr>
          <w:p w:rsidR="00CC1509" w:rsidRDefault="00CC1509" w:rsidP="00A75EE7"/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530" w:type="dxa"/>
          </w:tcPr>
          <w:p w:rsidR="00CC1509" w:rsidRDefault="00CC1509" w:rsidP="00A75EE7"/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530" w:type="dxa"/>
          </w:tcPr>
          <w:p w:rsidR="00CC1509" w:rsidRDefault="00CC1509" w:rsidP="00A75EE7"/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530" w:type="dxa"/>
          </w:tcPr>
          <w:p w:rsidR="00CC1509" w:rsidRDefault="00CC1509" w:rsidP="00A75EE7"/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530" w:type="dxa"/>
          </w:tcPr>
          <w:p w:rsidR="00CC1509" w:rsidRDefault="00CC1509" w:rsidP="00A75EE7"/>
        </w:tc>
      </w:tr>
      <w:tr w:rsidR="00CC1509" w:rsidTr="00A75EE7">
        <w:tc>
          <w:tcPr>
            <w:tcW w:w="1548" w:type="dxa"/>
          </w:tcPr>
          <w:p w:rsidR="00CC1509" w:rsidRDefault="00CC1509" w:rsidP="00A75EE7"/>
        </w:tc>
        <w:tc>
          <w:tcPr>
            <w:tcW w:w="513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620" w:type="dxa"/>
          </w:tcPr>
          <w:p w:rsidR="00CC1509" w:rsidRDefault="00CC1509" w:rsidP="00A75EE7"/>
        </w:tc>
        <w:tc>
          <w:tcPr>
            <w:tcW w:w="1530" w:type="dxa"/>
          </w:tcPr>
          <w:p w:rsidR="00CC1509" w:rsidRDefault="00CC1509" w:rsidP="00A75EE7"/>
        </w:tc>
      </w:tr>
    </w:tbl>
    <w:p w:rsidR="00CC1509" w:rsidRDefault="00CC1509" w:rsidP="00CC1509"/>
    <w:p w:rsidR="00CC1509" w:rsidRDefault="00CC1509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C1509" w:rsidRDefault="00CC1509" w:rsidP="00CC150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C1509" w:rsidRDefault="00CC1509" w:rsidP="00CC1509"/>
    <w:p w:rsidR="00593F21" w:rsidRDefault="00593F21"/>
    <w:sectPr w:rsidR="00593F21" w:rsidSect="0073775A">
      <w:footerReference w:type="default" r:id="rId8"/>
      <w:pgSz w:w="15840" w:h="12240" w:orient="landscape"/>
      <w:pgMar w:top="1440" w:right="1440" w:bottom="1440" w:left="144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D3" w:rsidRDefault="00502FC7">
      <w:pPr>
        <w:spacing w:after="0" w:line="240" w:lineRule="auto"/>
      </w:pPr>
      <w:r>
        <w:separator/>
      </w:r>
    </w:p>
  </w:endnote>
  <w:endnote w:type="continuationSeparator" w:id="0">
    <w:p w:rsidR="004013D3" w:rsidRDefault="005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BB" w:rsidRDefault="00CC15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A. </w:t>
    </w:r>
    <w:proofErr w:type="spellStart"/>
    <w:r>
      <w:rPr>
        <w:rFonts w:asciiTheme="majorHAnsi" w:hAnsiTheme="majorHAnsi"/>
      </w:rPr>
      <w:t>Philyaw</w:t>
    </w:r>
    <w:proofErr w:type="spellEnd"/>
    <w:r>
      <w:rPr>
        <w:rFonts w:asciiTheme="majorHAnsi" w:hAnsiTheme="majorHAnsi"/>
      </w:rPr>
      <w:t>, School Leader</w:t>
    </w:r>
  </w:p>
  <w:p w:rsidR="008170BB" w:rsidRDefault="007A4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D3" w:rsidRDefault="00502FC7">
      <w:pPr>
        <w:spacing w:after="0" w:line="240" w:lineRule="auto"/>
      </w:pPr>
      <w:r>
        <w:separator/>
      </w:r>
    </w:p>
  </w:footnote>
  <w:footnote w:type="continuationSeparator" w:id="0">
    <w:p w:rsidR="004013D3" w:rsidRDefault="0050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9"/>
    <w:rsid w:val="004013D3"/>
    <w:rsid w:val="00502FC7"/>
    <w:rsid w:val="00593F21"/>
    <w:rsid w:val="007A488D"/>
    <w:rsid w:val="00C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0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0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09"/>
    <w:rPr>
      <w:rFonts w:ascii="Arial" w:hAnsi="Arial"/>
    </w:rPr>
  </w:style>
  <w:style w:type="character" w:customStyle="1" w:styleId="ss21">
    <w:name w:val="ss21"/>
    <w:basedOn w:val="DefaultParagraphFont"/>
    <w:rsid w:val="00CC1509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0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0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09"/>
    <w:rPr>
      <w:rFonts w:ascii="Arial" w:hAnsi="Arial"/>
    </w:rPr>
  </w:style>
  <w:style w:type="character" w:customStyle="1" w:styleId="ss21">
    <w:name w:val="ss21"/>
    <w:basedOn w:val="DefaultParagraphFont"/>
    <w:rsid w:val="00CC1509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leoadm</dc:creator>
  <cp:lastModifiedBy>Obermeyer, Julia</cp:lastModifiedBy>
  <cp:revision>2</cp:revision>
  <cp:lastPrinted>2014-09-05T14:31:00Z</cp:lastPrinted>
  <dcterms:created xsi:type="dcterms:W3CDTF">2015-03-06T18:28:00Z</dcterms:created>
  <dcterms:modified xsi:type="dcterms:W3CDTF">2015-03-06T18:28:00Z</dcterms:modified>
</cp:coreProperties>
</file>