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64" w:rsidRPr="007678FB" w:rsidRDefault="00B87C64" w:rsidP="00E47410">
      <w:pPr>
        <w:rPr>
          <w:rFonts w:ascii="Century Gothic" w:eastAsia="Arial Unicode MS" w:hAnsi="Century Gothic" w:cs="Arial Unicode MS"/>
          <w:sz w:val="20"/>
          <w:szCs w:val="20"/>
        </w:rPr>
      </w:pPr>
    </w:p>
    <w:p w:rsidR="001554A4" w:rsidRPr="007678FB" w:rsidRDefault="001554A4" w:rsidP="00E47410">
      <w:pPr>
        <w:rPr>
          <w:rFonts w:ascii="Century Gothic" w:eastAsia="Arial Unicode MS" w:hAnsi="Century Gothic" w:cs="Arial Unicode MS"/>
          <w:sz w:val="20"/>
          <w:szCs w:val="20"/>
        </w:rPr>
      </w:pPr>
    </w:p>
    <w:p w:rsidR="00F74C6E" w:rsidRPr="007678FB" w:rsidRDefault="00F74C6E" w:rsidP="00E47410">
      <w:pPr>
        <w:rPr>
          <w:rFonts w:ascii="Century Gothic" w:eastAsia="Arial Unicode MS" w:hAnsi="Century Gothic" w:cs="Arial Unicode MS"/>
          <w:sz w:val="20"/>
          <w:szCs w:val="20"/>
        </w:rPr>
      </w:pPr>
    </w:p>
    <w:p w:rsidR="00F74C6E" w:rsidRPr="007678FB" w:rsidRDefault="00F74C6E" w:rsidP="00E47410">
      <w:pPr>
        <w:rPr>
          <w:rFonts w:ascii="Century Gothic" w:eastAsia="Arial Unicode MS" w:hAnsi="Century Gothic" w:cs="Arial Unicode MS"/>
          <w:sz w:val="20"/>
          <w:szCs w:val="20"/>
        </w:rPr>
      </w:pPr>
    </w:p>
    <w:p w:rsidR="00F74C6E" w:rsidRPr="007678FB" w:rsidRDefault="00F74C6E" w:rsidP="00E47410">
      <w:pPr>
        <w:rPr>
          <w:rFonts w:ascii="Century Gothic" w:eastAsia="Arial Unicode MS" w:hAnsi="Century Gothic" w:cs="Arial Unicode MS"/>
          <w:sz w:val="20"/>
          <w:szCs w:val="20"/>
        </w:rPr>
      </w:pPr>
    </w:p>
    <w:p w:rsidR="00F74C6E" w:rsidRPr="007678FB" w:rsidRDefault="00F74C6E" w:rsidP="00E47410">
      <w:pPr>
        <w:rPr>
          <w:rFonts w:ascii="Century Gothic" w:eastAsia="Arial Unicode MS" w:hAnsi="Century Gothic" w:cs="Arial Unicode MS"/>
          <w:sz w:val="20"/>
          <w:szCs w:val="20"/>
        </w:rPr>
      </w:pPr>
    </w:p>
    <w:p w:rsidR="006C65F7" w:rsidRPr="007678FB" w:rsidRDefault="006C65F7" w:rsidP="004378DF">
      <w:pPr>
        <w:jc w:val="center"/>
        <w:rPr>
          <w:rFonts w:ascii="Century Gothic" w:eastAsia="Arial Unicode MS" w:hAnsi="Century Gothic" w:cs="Arial Unicode MS"/>
          <w:b/>
          <w:sz w:val="36"/>
          <w:szCs w:val="36"/>
        </w:rPr>
      </w:pPr>
    </w:p>
    <w:p w:rsidR="006C65F7" w:rsidRPr="007678FB" w:rsidRDefault="006C65F7" w:rsidP="004378DF">
      <w:pPr>
        <w:jc w:val="center"/>
        <w:rPr>
          <w:rFonts w:ascii="Century Gothic" w:eastAsia="Arial Unicode MS" w:hAnsi="Century Gothic" w:cs="Arial Unicode MS"/>
          <w:b/>
          <w:sz w:val="36"/>
          <w:szCs w:val="36"/>
        </w:rPr>
      </w:pPr>
    </w:p>
    <w:p w:rsidR="006C65F7" w:rsidRPr="007678FB" w:rsidRDefault="006C65F7" w:rsidP="004378DF">
      <w:pPr>
        <w:jc w:val="center"/>
        <w:rPr>
          <w:rFonts w:ascii="Century Gothic" w:eastAsia="Arial Unicode MS" w:hAnsi="Century Gothic" w:cs="Arial Unicode MS"/>
          <w:b/>
          <w:sz w:val="36"/>
          <w:szCs w:val="36"/>
        </w:rPr>
      </w:pPr>
    </w:p>
    <w:p w:rsidR="00F74C6E" w:rsidRPr="00AB1122" w:rsidRDefault="00601F9B" w:rsidP="004378DF">
      <w:pPr>
        <w:jc w:val="center"/>
        <w:rPr>
          <w:rFonts w:ascii="Century Gothic" w:eastAsia="Arial Unicode MS" w:hAnsi="Century Gothic" w:cs="Arial Unicode MS"/>
          <w:b/>
          <w:sz w:val="50"/>
          <w:szCs w:val="50"/>
        </w:rPr>
      </w:pPr>
      <w:r w:rsidRPr="00AB1122">
        <w:rPr>
          <w:rFonts w:ascii="Century Gothic" w:eastAsia="Arial Unicode MS" w:hAnsi="Century Gothic" w:cs="Arial Unicode MS"/>
          <w:b/>
          <w:sz w:val="50"/>
          <w:szCs w:val="50"/>
        </w:rPr>
        <w:t xml:space="preserve">Cesar Chavez </w:t>
      </w:r>
      <w:r w:rsidR="00BF273F">
        <w:rPr>
          <w:rFonts w:ascii="Century Gothic" w:eastAsia="Arial Unicode MS" w:hAnsi="Century Gothic" w:cs="Arial Unicode MS"/>
          <w:b/>
          <w:sz w:val="50"/>
          <w:szCs w:val="50"/>
        </w:rPr>
        <w:t>Academy District</w:t>
      </w:r>
    </w:p>
    <w:p w:rsidR="004378DF" w:rsidRPr="00AB1122" w:rsidRDefault="004378DF" w:rsidP="004378DF">
      <w:pPr>
        <w:jc w:val="center"/>
        <w:rPr>
          <w:rFonts w:ascii="Century Gothic" w:eastAsia="Arial Unicode MS" w:hAnsi="Century Gothic" w:cs="Arial Unicode MS"/>
          <w:b/>
          <w:sz w:val="50"/>
          <w:szCs w:val="50"/>
        </w:rPr>
      </w:pPr>
      <w:r w:rsidRPr="00AB1122">
        <w:rPr>
          <w:rFonts w:ascii="Century Gothic" w:eastAsia="Arial Unicode MS" w:hAnsi="Century Gothic" w:cs="Arial Unicode MS"/>
          <w:b/>
          <w:sz w:val="50"/>
          <w:szCs w:val="50"/>
        </w:rPr>
        <w:t>Staff Handbook</w:t>
      </w:r>
    </w:p>
    <w:p w:rsidR="004378DF" w:rsidRPr="00AB1122" w:rsidRDefault="00DF5450" w:rsidP="004378DF">
      <w:pPr>
        <w:jc w:val="center"/>
        <w:rPr>
          <w:rFonts w:ascii="Century Gothic" w:eastAsia="Arial Unicode MS" w:hAnsi="Century Gothic" w:cs="Arial Unicode MS"/>
          <w:b/>
          <w:sz w:val="50"/>
          <w:szCs w:val="50"/>
        </w:rPr>
      </w:pPr>
      <w:r>
        <w:rPr>
          <w:rFonts w:ascii="Century Gothic" w:eastAsia="Arial Unicode MS" w:hAnsi="Century Gothic" w:cs="Arial Unicode MS"/>
          <w:b/>
          <w:sz w:val="50"/>
          <w:szCs w:val="50"/>
        </w:rPr>
        <w:t>2014-2015</w:t>
      </w:r>
    </w:p>
    <w:p w:rsidR="004378DF" w:rsidRPr="007678FB" w:rsidRDefault="004378DF" w:rsidP="004378DF">
      <w:pPr>
        <w:jc w:val="center"/>
        <w:rPr>
          <w:rFonts w:ascii="Century Gothic" w:eastAsia="Arial Unicode MS" w:hAnsi="Century Gothic" w:cs="Arial Unicode MS"/>
          <w:sz w:val="20"/>
          <w:szCs w:val="20"/>
        </w:rPr>
      </w:pPr>
    </w:p>
    <w:p w:rsidR="004378DF" w:rsidRPr="007678FB" w:rsidRDefault="00932418" w:rsidP="004378DF">
      <w:pPr>
        <w:jc w:val="center"/>
        <w:rPr>
          <w:rFonts w:ascii="Century Gothic" w:eastAsia="Arial Unicode MS" w:hAnsi="Century Gothic" w:cs="Arial Unicode MS"/>
          <w:sz w:val="20"/>
          <w:szCs w:val="20"/>
        </w:rPr>
      </w:pPr>
      <w:r>
        <w:rPr>
          <w:rFonts w:ascii="Century Gothic" w:eastAsia="Arial Unicode MS" w:hAnsi="Century Gothic" w:cs="Arial Unicode MS"/>
          <w:noProof/>
          <w:sz w:val="20"/>
          <w:szCs w:val="20"/>
        </w:rPr>
        <w:drawing>
          <wp:inline distT="0" distB="0" distL="0" distR="0">
            <wp:extent cx="1285875" cy="1524000"/>
            <wp:effectExtent l="19050" t="0" r="9525" b="0"/>
            <wp:docPr id="3" name="Picture 1" descr="cca academy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 academy logo (bw)"/>
                    <pic:cNvPicPr>
                      <a:picLocks noChangeAspect="1" noChangeArrowheads="1"/>
                    </pic:cNvPicPr>
                  </pic:nvPicPr>
                  <pic:blipFill>
                    <a:blip r:embed="rId9" cstate="print"/>
                    <a:srcRect/>
                    <a:stretch>
                      <a:fillRect/>
                    </a:stretch>
                  </pic:blipFill>
                  <pic:spPr bwMode="auto">
                    <a:xfrm>
                      <a:off x="0" y="0"/>
                      <a:ext cx="1285875" cy="1524000"/>
                    </a:xfrm>
                    <a:prstGeom prst="rect">
                      <a:avLst/>
                    </a:prstGeom>
                    <a:noFill/>
                    <a:ln w="9525">
                      <a:noFill/>
                      <a:miter lim="800000"/>
                      <a:headEnd/>
                      <a:tailEnd/>
                    </a:ln>
                  </pic:spPr>
                </pic:pic>
              </a:graphicData>
            </a:graphic>
          </wp:inline>
        </w:drawing>
      </w:r>
    </w:p>
    <w:p w:rsidR="00601F9B" w:rsidRPr="007678FB" w:rsidRDefault="00601F9B" w:rsidP="00E47410">
      <w:pPr>
        <w:rPr>
          <w:rFonts w:ascii="Century Gothic" w:eastAsia="Arial Unicode MS" w:hAnsi="Century Gothic" w:cs="Arial Unicode MS"/>
          <w:sz w:val="20"/>
          <w:szCs w:val="20"/>
        </w:rPr>
      </w:pPr>
    </w:p>
    <w:p w:rsidR="005D53C3" w:rsidRPr="007678FB" w:rsidRDefault="005D53C3" w:rsidP="009522BF">
      <w:pPr>
        <w:jc w:val="center"/>
        <w:rPr>
          <w:rFonts w:ascii="Century Gothic" w:eastAsia="Arial Unicode MS" w:hAnsi="Century Gothic" w:cs="Arial Unicode MS"/>
          <w:b/>
          <w:sz w:val="28"/>
          <w:szCs w:val="28"/>
          <w:u w:val="single"/>
        </w:rPr>
      </w:pPr>
    </w:p>
    <w:p w:rsidR="005D53C3" w:rsidRPr="007678FB" w:rsidRDefault="005D53C3" w:rsidP="009522BF">
      <w:pPr>
        <w:jc w:val="center"/>
        <w:rPr>
          <w:rFonts w:ascii="Century Gothic" w:eastAsia="Arial Unicode MS" w:hAnsi="Century Gothic" w:cs="Arial Unicode MS"/>
          <w:b/>
          <w:sz w:val="28"/>
          <w:szCs w:val="28"/>
          <w:u w:val="single"/>
        </w:rPr>
      </w:pPr>
    </w:p>
    <w:p w:rsidR="00CE7EC6" w:rsidRPr="007678FB" w:rsidRDefault="00CE7EC6" w:rsidP="009522BF">
      <w:pPr>
        <w:jc w:val="center"/>
        <w:rPr>
          <w:rFonts w:ascii="Century Gothic" w:eastAsia="Arial Unicode MS" w:hAnsi="Century Gothic" w:cs="Arial Unicode MS"/>
          <w:b/>
          <w:sz w:val="28"/>
          <w:szCs w:val="28"/>
        </w:rPr>
      </w:pPr>
    </w:p>
    <w:p w:rsidR="00CE7EC6" w:rsidRPr="007678FB" w:rsidRDefault="00CE7EC6" w:rsidP="009522BF">
      <w:pPr>
        <w:jc w:val="center"/>
        <w:rPr>
          <w:rFonts w:ascii="Century Gothic" w:eastAsia="Arial Unicode MS" w:hAnsi="Century Gothic" w:cs="Arial Unicode MS"/>
          <w:b/>
          <w:sz w:val="28"/>
          <w:szCs w:val="28"/>
        </w:rPr>
      </w:pPr>
    </w:p>
    <w:p w:rsidR="007678FB" w:rsidRDefault="007678FB" w:rsidP="009522BF">
      <w:pPr>
        <w:jc w:val="center"/>
        <w:rPr>
          <w:rFonts w:ascii="Century Gothic" w:eastAsia="Arial Unicode MS" w:hAnsi="Century Gothic" w:cs="Arial Unicode MS"/>
          <w:b/>
          <w:sz w:val="28"/>
          <w:szCs w:val="28"/>
        </w:rPr>
      </w:pPr>
    </w:p>
    <w:p w:rsidR="007678FB" w:rsidRDefault="007678FB" w:rsidP="009522BF">
      <w:pPr>
        <w:jc w:val="center"/>
        <w:rPr>
          <w:rFonts w:ascii="Century Gothic" w:eastAsia="Arial Unicode MS" w:hAnsi="Century Gothic" w:cs="Arial Unicode MS"/>
          <w:b/>
          <w:sz w:val="28"/>
          <w:szCs w:val="28"/>
        </w:rPr>
      </w:pPr>
    </w:p>
    <w:p w:rsidR="007678FB" w:rsidRDefault="007678FB" w:rsidP="009522BF">
      <w:pPr>
        <w:jc w:val="center"/>
        <w:rPr>
          <w:rFonts w:ascii="Century Gothic" w:eastAsia="Arial Unicode MS" w:hAnsi="Century Gothic" w:cs="Arial Unicode MS"/>
          <w:b/>
          <w:sz w:val="28"/>
          <w:szCs w:val="28"/>
        </w:rPr>
      </w:pPr>
    </w:p>
    <w:p w:rsidR="0060528E" w:rsidRDefault="0060528E" w:rsidP="009522BF">
      <w:pPr>
        <w:jc w:val="center"/>
        <w:rPr>
          <w:rFonts w:ascii="Century Gothic" w:eastAsia="Arial Unicode MS" w:hAnsi="Century Gothic" w:cs="Arial Unicode MS"/>
          <w:b/>
          <w:sz w:val="28"/>
          <w:szCs w:val="28"/>
        </w:rPr>
      </w:pPr>
    </w:p>
    <w:p w:rsidR="007678FB" w:rsidRDefault="007678FB" w:rsidP="009522BF">
      <w:pPr>
        <w:jc w:val="center"/>
        <w:rPr>
          <w:rFonts w:ascii="Century Gothic" w:eastAsia="Arial Unicode MS" w:hAnsi="Century Gothic" w:cs="Arial Unicode MS"/>
          <w:b/>
          <w:sz w:val="28"/>
          <w:szCs w:val="28"/>
        </w:rPr>
      </w:pPr>
    </w:p>
    <w:p w:rsidR="007678FB" w:rsidRDefault="007678FB" w:rsidP="009522BF">
      <w:pPr>
        <w:jc w:val="center"/>
        <w:rPr>
          <w:rFonts w:ascii="Century Gothic" w:eastAsia="Arial Unicode MS" w:hAnsi="Century Gothic" w:cs="Arial Unicode MS"/>
          <w:b/>
          <w:sz w:val="28"/>
          <w:szCs w:val="28"/>
        </w:rPr>
      </w:pPr>
    </w:p>
    <w:p w:rsidR="007678FB" w:rsidRDefault="007678FB" w:rsidP="009522BF">
      <w:pPr>
        <w:jc w:val="center"/>
        <w:rPr>
          <w:rFonts w:ascii="Century Gothic" w:eastAsia="Arial Unicode MS" w:hAnsi="Century Gothic" w:cs="Arial Unicode MS"/>
          <w:b/>
          <w:sz w:val="28"/>
          <w:szCs w:val="28"/>
        </w:rPr>
      </w:pPr>
    </w:p>
    <w:p w:rsidR="007678FB" w:rsidRDefault="00A77292" w:rsidP="009522BF">
      <w:pPr>
        <w:jc w:val="center"/>
        <w:rPr>
          <w:rFonts w:ascii="Century Gothic" w:eastAsia="Arial Unicode MS" w:hAnsi="Century Gothic" w:cs="Arial Unicode MS"/>
          <w:b/>
          <w:sz w:val="28"/>
          <w:szCs w:val="28"/>
        </w:rPr>
      </w:pPr>
      <w:r>
        <w:rPr>
          <w:rFonts w:ascii="Century Gothic" w:eastAsia="Arial Unicode MS" w:hAnsi="Century Gothic" w:cs="Arial Unicode MS"/>
          <w:b/>
          <w:sz w:val="28"/>
          <w:szCs w:val="28"/>
        </w:rPr>
        <w:t xml:space="preserve">Thomas </w:t>
      </w:r>
      <w:proofErr w:type="spellStart"/>
      <w:r>
        <w:rPr>
          <w:rFonts w:ascii="Century Gothic" w:eastAsia="Arial Unicode MS" w:hAnsi="Century Gothic" w:cs="Arial Unicode MS"/>
          <w:b/>
          <w:sz w:val="28"/>
          <w:szCs w:val="28"/>
        </w:rPr>
        <w:t>Goodley</w:t>
      </w:r>
      <w:proofErr w:type="spellEnd"/>
      <w:r>
        <w:rPr>
          <w:rFonts w:ascii="Century Gothic" w:eastAsia="Arial Unicode MS" w:hAnsi="Century Gothic" w:cs="Arial Unicode MS"/>
          <w:b/>
          <w:sz w:val="28"/>
          <w:szCs w:val="28"/>
        </w:rPr>
        <w:t xml:space="preserve"> Jr</w:t>
      </w:r>
      <w:proofErr w:type="gramStart"/>
      <w:r>
        <w:rPr>
          <w:rFonts w:ascii="Century Gothic" w:eastAsia="Arial Unicode MS" w:hAnsi="Century Gothic" w:cs="Arial Unicode MS"/>
          <w:b/>
          <w:sz w:val="28"/>
          <w:szCs w:val="28"/>
        </w:rPr>
        <w:t>.-</w:t>
      </w:r>
      <w:proofErr w:type="gramEnd"/>
      <w:r>
        <w:rPr>
          <w:rFonts w:ascii="Century Gothic" w:eastAsia="Arial Unicode MS" w:hAnsi="Century Gothic" w:cs="Arial Unicode MS"/>
          <w:b/>
          <w:sz w:val="28"/>
          <w:szCs w:val="28"/>
        </w:rPr>
        <w:t xml:space="preserve"> School Leader</w:t>
      </w:r>
    </w:p>
    <w:p w:rsidR="00A77292" w:rsidRDefault="00A77292" w:rsidP="009522BF">
      <w:pPr>
        <w:jc w:val="center"/>
        <w:rPr>
          <w:rFonts w:ascii="Century Gothic" w:eastAsia="Arial Unicode MS" w:hAnsi="Century Gothic" w:cs="Arial Unicode MS"/>
          <w:b/>
          <w:sz w:val="28"/>
          <w:szCs w:val="28"/>
        </w:rPr>
      </w:pPr>
      <w:r>
        <w:rPr>
          <w:rFonts w:ascii="Century Gothic" w:eastAsia="Arial Unicode MS" w:hAnsi="Century Gothic" w:cs="Arial Unicode MS"/>
          <w:b/>
          <w:sz w:val="28"/>
          <w:szCs w:val="28"/>
        </w:rPr>
        <w:t xml:space="preserve">Andrea </w:t>
      </w:r>
      <w:proofErr w:type="spellStart"/>
      <w:r>
        <w:rPr>
          <w:rFonts w:ascii="Century Gothic" w:eastAsia="Arial Unicode MS" w:hAnsi="Century Gothic" w:cs="Arial Unicode MS"/>
          <w:b/>
          <w:sz w:val="28"/>
          <w:szCs w:val="28"/>
        </w:rPr>
        <w:t>Walley</w:t>
      </w:r>
      <w:proofErr w:type="spellEnd"/>
      <w:r>
        <w:rPr>
          <w:rFonts w:ascii="Century Gothic" w:eastAsia="Arial Unicode MS" w:hAnsi="Century Gothic" w:cs="Arial Unicode MS"/>
          <w:b/>
          <w:sz w:val="28"/>
          <w:szCs w:val="28"/>
        </w:rPr>
        <w:t>- Instructional Coach</w:t>
      </w:r>
    </w:p>
    <w:p w:rsidR="00A77292" w:rsidRDefault="00A77292" w:rsidP="009522BF">
      <w:pPr>
        <w:jc w:val="center"/>
        <w:rPr>
          <w:rFonts w:ascii="Century Gothic" w:eastAsia="Arial Unicode MS" w:hAnsi="Century Gothic" w:cs="Arial Unicode MS"/>
          <w:b/>
          <w:sz w:val="28"/>
          <w:szCs w:val="28"/>
        </w:rPr>
      </w:pPr>
      <w:r>
        <w:rPr>
          <w:rFonts w:ascii="Century Gothic" w:eastAsia="Arial Unicode MS" w:hAnsi="Century Gothic" w:cs="Arial Unicode MS"/>
          <w:b/>
          <w:sz w:val="28"/>
          <w:szCs w:val="28"/>
        </w:rPr>
        <w:t>Lorena Cuevas- Office Manager</w:t>
      </w:r>
    </w:p>
    <w:p w:rsidR="007678FB" w:rsidRDefault="007678FB" w:rsidP="009522BF">
      <w:pPr>
        <w:jc w:val="center"/>
        <w:rPr>
          <w:rFonts w:ascii="Century Gothic" w:eastAsia="Arial Unicode MS" w:hAnsi="Century Gothic" w:cs="Arial Unicode MS"/>
          <w:b/>
          <w:sz w:val="28"/>
          <w:szCs w:val="28"/>
        </w:rPr>
      </w:pPr>
    </w:p>
    <w:p w:rsidR="007678FB" w:rsidRDefault="007678FB" w:rsidP="00AB1122">
      <w:pPr>
        <w:rPr>
          <w:rFonts w:ascii="Century Gothic" w:eastAsia="Arial Unicode MS" w:hAnsi="Century Gothic" w:cs="Arial Unicode MS"/>
          <w:b/>
          <w:sz w:val="28"/>
          <w:szCs w:val="28"/>
        </w:rPr>
      </w:pPr>
    </w:p>
    <w:p w:rsidR="00264C7C" w:rsidRDefault="00264C7C">
      <w:pPr>
        <w:pStyle w:val="TOCHeading"/>
      </w:pPr>
      <w:r>
        <w:lastRenderedPageBreak/>
        <w:t>Contents</w:t>
      </w:r>
    </w:p>
    <w:p w:rsidR="00576F99" w:rsidRPr="004C5956" w:rsidRDefault="00187DBC">
      <w:pPr>
        <w:pStyle w:val="TOC1"/>
        <w:rPr>
          <w:rFonts w:ascii="Calibri" w:eastAsia="Times New Roman" w:hAnsi="Calibri" w:cs="Times New Roman"/>
          <w:b w:val="0"/>
          <w:sz w:val="22"/>
          <w:szCs w:val="22"/>
          <w:lang w:val="en-CA" w:eastAsia="en-CA"/>
        </w:rPr>
      </w:pPr>
      <w:r>
        <w:fldChar w:fldCharType="begin"/>
      </w:r>
      <w:r w:rsidR="00264C7C">
        <w:instrText xml:space="preserve"> TOC \o "1-3" \h \z \u </w:instrText>
      </w:r>
      <w:r>
        <w:fldChar w:fldCharType="separate"/>
      </w:r>
      <w:hyperlink w:anchor="_Toc332922429" w:history="1">
        <w:r w:rsidR="00576F99" w:rsidRPr="005B1BD5">
          <w:rPr>
            <w:rStyle w:val="Hyperlink"/>
          </w:rPr>
          <w:t>INTRODUCTION</w:t>
        </w:r>
        <w:r w:rsidR="00576F99">
          <w:rPr>
            <w:webHidden/>
          </w:rPr>
          <w:tab/>
        </w:r>
        <w:r>
          <w:rPr>
            <w:webHidden/>
          </w:rPr>
          <w:fldChar w:fldCharType="begin"/>
        </w:r>
        <w:r w:rsidR="00576F99">
          <w:rPr>
            <w:webHidden/>
          </w:rPr>
          <w:instrText xml:space="preserve"> PAGEREF _Toc332922429 \h </w:instrText>
        </w:r>
        <w:r>
          <w:rPr>
            <w:webHidden/>
          </w:rPr>
        </w:r>
        <w:r>
          <w:rPr>
            <w:webHidden/>
          </w:rPr>
          <w:fldChar w:fldCharType="separate"/>
        </w:r>
        <w:r w:rsidR="003B46D6">
          <w:rPr>
            <w:webHidden/>
          </w:rPr>
          <w:t>5</w:t>
        </w:r>
        <w:r>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30" w:history="1">
        <w:r w:rsidR="00576F99" w:rsidRPr="005B1BD5">
          <w:rPr>
            <w:rStyle w:val="Hyperlink"/>
          </w:rPr>
          <w:t>MOTTO AND BELIEFS</w:t>
        </w:r>
        <w:r w:rsidR="00576F99">
          <w:rPr>
            <w:webHidden/>
          </w:rPr>
          <w:tab/>
        </w:r>
        <w:r w:rsidR="00187DBC">
          <w:rPr>
            <w:webHidden/>
          </w:rPr>
          <w:fldChar w:fldCharType="begin"/>
        </w:r>
        <w:r w:rsidR="00576F99">
          <w:rPr>
            <w:webHidden/>
          </w:rPr>
          <w:instrText xml:space="preserve"> PAGEREF _Toc332922430 \h </w:instrText>
        </w:r>
        <w:r w:rsidR="00187DBC">
          <w:rPr>
            <w:webHidden/>
          </w:rPr>
        </w:r>
        <w:r w:rsidR="00187DBC">
          <w:rPr>
            <w:webHidden/>
          </w:rPr>
          <w:fldChar w:fldCharType="separate"/>
        </w:r>
        <w:r w:rsidR="003B46D6">
          <w:rPr>
            <w:webHidden/>
          </w:rPr>
          <w:t>5</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31" w:history="1">
        <w:r w:rsidR="00576F99" w:rsidRPr="005B1BD5">
          <w:rPr>
            <w:rStyle w:val="Hyperlink"/>
          </w:rPr>
          <w:t>STAFF RESPONSIBILITIES</w:t>
        </w:r>
        <w:r w:rsidR="00576F99">
          <w:rPr>
            <w:webHidden/>
          </w:rPr>
          <w:tab/>
        </w:r>
        <w:r w:rsidR="00187DBC">
          <w:rPr>
            <w:webHidden/>
          </w:rPr>
          <w:fldChar w:fldCharType="begin"/>
        </w:r>
        <w:r w:rsidR="00576F99">
          <w:rPr>
            <w:webHidden/>
          </w:rPr>
          <w:instrText xml:space="preserve"> PAGEREF _Toc332922431 \h </w:instrText>
        </w:r>
        <w:r w:rsidR="00187DBC">
          <w:rPr>
            <w:webHidden/>
          </w:rPr>
        </w:r>
        <w:r w:rsidR="00187DBC">
          <w:rPr>
            <w:webHidden/>
          </w:rPr>
          <w:fldChar w:fldCharType="separate"/>
        </w:r>
        <w:r w:rsidR="003B46D6">
          <w:rPr>
            <w:webHidden/>
          </w:rPr>
          <w:t>6</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32" w:history="1">
        <w:r w:rsidR="00576F99" w:rsidRPr="005B1BD5">
          <w:rPr>
            <w:rStyle w:val="Hyperlink"/>
          </w:rPr>
          <w:t>HIGHLY QUALIFIED STAFF</w:t>
        </w:r>
        <w:r w:rsidR="00576F99">
          <w:rPr>
            <w:webHidden/>
          </w:rPr>
          <w:tab/>
        </w:r>
        <w:r w:rsidR="00187DBC">
          <w:rPr>
            <w:webHidden/>
          </w:rPr>
          <w:fldChar w:fldCharType="begin"/>
        </w:r>
        <w:r w:rsidR="00576F99">
          <w:rPr>
            <w:webHidden/>
          </w:rPr>
          <w:instrText xml:space="preserve"> PAGEREF _Toc332922432 \h </w:instrText>
        </w:r>
        <w:r w:rsidR="00187DBC">
          <w:rPr>
            <w:webHidden/>
          </w:rPr>
        </w:r>
        <w:r w:rsidR="00187DBC">
          <w:rPr>
            <w:webHidden/>
          </w:rPr>
          <w:fldChar w:fldCharType="separate"/>
        </w:r>
        <w:r w:rsidR="003B46D6">
          <w:rPr>
            <w:webHidden/>
          </w:rPr>
          <w:t>6</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33" w:history="1">
        <w:r w:rsidR="00576F99" w:rsidRPr="005B1BD5">
          <w:rPr>
            <w:rStyle w:val="Hyperlink"/>
          </w:rPr>
          <w:t>WEATHER EMERGENICES/UNEXPECTED SCHOOL CLOSINGS</w:t>
        </w:r>
        <w:r w:rsidR="00576F99">
          <w:rPr>
            <w:webHidden/>
          </w:rPr>
          <w:tab/>
        </w:r>
        <w:r w:rsidR="00187DBC">
          <w:rPr>
            <w:webHidden/>
          </w:rPr>
          <w:fldChar w:fldCharType="begin"/>
        </w:r>
        <w:r w:rsidR="00576F99">
          <w:rPr>
            <w:webHidden/>
          </w:rPr>
          <w:instrText xml:space="preserve"> PAGEREF _Toc332922433 \h </w:instrText>
        </w:r>
        <w:r w:rsidR="00187DBC">
          <w:rPr>
            <w:webHidden/>
          </w:rPr>
        </w:r>
        <w:r w:rsidR="00187DBC">
          <w:rPr>
            <w:webHidden/>
          </w:rPr>
          <w:fldChar w:fldCharType="separate"/>
        </w:r>
        <w:r w:rsidR="003B46D6">
          <w:rPr>
            <w:webHidden/>
          </w:rPr>
          <w:t>6</w:t>
        </w:r>
        <w:r w:rsidR="00187DBC">
          <w:rPr>
            <w:webHidden/>
          </w:rPr>
          <w:fldChar w:fldCharType="end"/>
        </w:r>
      </w:hyperlink>
    </w:p>
    <w:p w:rsidR="00576F99" w:rsidRDefault="00576F99">
      <w:pPr>
        <w:pStyle w:val="TOC1"/>
        <w:rPr>
          <w:rStyle w:val="Hyperlink"/>
        </w:rPr>
      </w:pPr>
    </w:p>
    <w:p w:rsidR="00576F99" w:rsidRPr="004C5956" w:rsidRDefault="006E4C47">
      <w:pPr>
        <w:pStyle w:val="TOC1"/>
        <w:rPr>
          <w:rFonts w:ascii="Calibri" w:eastAsia="Times New Roman" w:hAnsi="Calibri" w:cs="Times New Roman"/>
          <w:b w:val="0"/>
          <w:sz w:val="22"/>
          <w:szCs w:val="22"/>
          <w:lang w:val="en-CA" w:eastAsia="en-CA"/>
        </w:rPr>
      </w:pPr>
      <w:hyperlink w:anchor="_Toc332922434" w:history="1">
        <w:r w:rsidR="00576F99" w:rsidRPr="005B1BD5">
          <w:rPr>
            <w:rStyle w:val="Hyperlink"/>
          </w:rPr>
          <w:t>ATTENDANCE &amp; ABSENTEEISM</w:t>
        </w:r>
        <w:r w:rsidR="00576F99">
          <w:rPr>
            <w:webHidden/>
          </w:rPr>
          <w:tab/>
        </w:r>
        <w:r w:rsidR="00187DBC">
          <w:rPr>
            <w:webHidden/>
          </w:rPr>
          <w:fldChar w:fldCharType="begin"/>
        </w:r>
        <w:r w:rsidR="00576F99">
          <w:rPr>
            <w:webHidden/>
          </w:rPr>
          <w:instrText xml:space="preserve"> PAGEREF _Toc332922434 \h </w:instrText>
        </w:r>
        <w:r w:rsidR="00187DBC">
          <w:rPr>
            <w:webHidden/>
          </w:rPr>
        </w:r>
        <w:r w:rsidR="00187DBC">
          <w:rPr>
            <w:webHidden/>
          </w:rPr>
          <w:fldChar w:fldCharType="separate"/>
        </w:r>
        <w:r w:rsidR="003B46D6">
          <w:rPr>
            <w:webHidden/>
          </w:rPr>
          <w:t>7</w:t>
        </w:r>
        <w:r w:rsidR="00187DBC">
          <w:rPr>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35" w:history="1">
        <w:r w:rsidR="00576F99" w:rsidRPr="005B1BD5">
          <w:rPr>
            <w:rStyle w:val="Hyperlink"/>
            <w:rFonts w:ascii="Century Gothic" w:hAnsi="Century Gothic"/>
            <w:noProof/>
          </w:rPr>
          <w:t>A.   PERSONAL ABSENCE -LEAVE OF ABSENCE</w:t>
        </w:r>
        <w:r w:rsidR="00576F99">
          <w:rPr>
            <w:noProof/>
            <w:webHidden/>
          </w:rPr>
          <w:tab/>
        </w:r>
        <w:r w:rsidR="00187DBC">
          <w:rPr>
            <w:noProof/>
            <w:webHidden/>
          </w:rPr>
          <w:fldChar w:fldCharType="begin"/>
        </w:r>
        <w:r w:rsidR="00576F99">
          <w:rPr>
            <w:noProof/>
            <w:webHidden/>
          </w:rPr>
          <w:instrText xml:space="preserve"> PAGEREF _Toc332922435 \h </w:instrText>
        </w:r>
        <w:r w:rsidR="00187DBC">
          <w:rPr>
            <w:noProof/>
            <w:webHidden/>
          </w:rPr>
        </w:r>
        <w:r w:rsidR="00187DBC">
          <w:rPr>
            <w:noProof/>
            <w:webHidden/>
          </w:rPr>
          <w:fldChar w:fldCharType="separate"/>
        </w:r>
        <w:r w:rsidR="003B46D6">
          <w:rPr>
            <w:noProof/>
            <w:webHidden/>
          </w:rPr>
          <w:t>7</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36" w:history="1">
        <w:r w:rsidR="00576F99" w:rsidRPr="005B1BD5">
          <w:rPr>
            <w:rStyle w:val="Hyperlink"/>
            <w:rFonts w:ascii="Century Gothic" w:hAnsi="Century Gothic"/>
            <w:noProof/>
          </w:rPr>
          <w:t>B.   STAFF ABSENCES - INSTRUCTIONAL</w:t>
        </w:r>
        <w:r w:rsidR="00576F99">
          <w:rPr>
            <w:noProof/>
            <w:webHidden/>
          </w:rPr>
          <w:tab/>
        </w:r>
        <w:r w:rsidR="00187DBC">
          <w:rPr>
            <w:noProof/>
            <w:webHidden/>
          </w:rPr>
          <w:fldChar w:fldCharType="begin"/>
        </w:r>
        <w:r w:rsidR="00576F99">
          <w:rPr>
            <w:noProof/>
            <w:webHidden/>
          </w:rPr>
          <w:instrText xml:space="preserve"> PAGEREF _Toc332922436 \h </w:instrText>
        </w:r>
        <w:r w:rsidR="00187DBC">
          <w:rPr>
            <w:noProof/>
            <w:webHidden/>
          </w:rPr>
        </w:r>
        <w:r w:rsidR="00187DBC">
          <w:rPr>
            <w:noProof/>
            <w:webHidden/>
          </w:rPr>
          <w:fldChar w:fldCharType="separate"/>
        </w:r>
        <w:r w:rsidR="003B46D6">
          <w:rPr>
            <w:noProof/>
            <w:webHidden/>
          </w:rPr>
          <w:t>7</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37" w:history="1">
        <w:r w:rsidR="00576F99" w:rsidRPr="005B1BD5">
          <w:rPr>
            <w:rStyle w:val="Hyperlink"/>
            <w:rFonts w:ascii="Century Gothic" w:hAnsi="Century Gothic"/>
            <w:noProof/>
          </w:rPr>
          <w:t>C.   STAFF ABSENCES - NON-INSTRUCTIONAL</w:t>
        </w:r>
        <w:r w:rsidR="00576F99">
          <w:rPr>
            <w:noProof/>
            <w:webHidden/>
          </w:rPr>
          <w:tab/>
        </w:r>
        <w:r w:rsidR="00187DBC">
          <w:rPr>
            <w:noProof/>
            <w:webHidden/>
          </w:rPr>
          <w:fldChar w:fldCharType="begin"/>
        </w:r>
        <w:r w:rsidR="00576F99">
          <w:rPr>
            <w:noProof/>
            <w:webHidden/>
          </w:rPr>
          <w:instrText xml:space="preserve"> PAGEREF _Toc332922437 \h </w:instrText>
        </w:r>
        <w:r w:rsidR="00187DBC">
          <w:rPr>
            <w:noProof/>
            <w:webHidden/>
          </w:rPr>
        </w:r>
        <w:r w:rsidR="00187DBC">
          <w:rPr>
            <w:noProof/>
            <w:webHidden/>
          </w:rPr>
          <w:fldChar w:fldCharType="separate"/>
        </w:r>
        <w:r w:rsidR="003B46D6">
          <w:rPr>
            <w:noProof/>
            <w:webHidden/>
          </w:rPr>
          <w:t>8</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38" w:history="1">
        <w:r w:rsidR="00576F99" w:rsidRPr="005B1BD5">
          <w:rPr>
            <w:rStyle w:val="Hyperlink"/>
            <w:rFonts w:ascii="Century Gothic" w:hAnsi="Century Gothic"/>
            <w:noProof/>
          </w:rPr>
          <w:t>D.   TARDINESS</w:t>
        </w:r>
        <w:r w:rsidR="00576F99">
          <w:rPr>
            <w:noProof/>
            <w:webHidden/>
          </w:rPr>
          <w:tab/>
        </w:r>
        <w:r w:rsidR="00187DBC">
          <w:rPr>
            <w:noProof/>
            <w:webHidden/>
          </w:rPr>
          <w:fldChar w:fldCharType="begin"/>
        </w:r>
        <w:r w:rsidR="00576F99">
          <w:rPr>
            <w:noProof/>
            <w:webHidden/>
          </w:rPr>
          <w:instrText xml:space="preserve"> PAGEREF _Toc332922438 \h </w:instrText>
        </w:r>
        <w:r w:rsidR="00187DBC">
          <w:rPr>
            <w:noProof/>
            <w:webHidden/>
          </w:rPr>
        </w:r>
        <w:r w:rsidR="00187DBC">
          <w:rPr>
            <w:noProof/>
            <w:webHidden/>
          </w:rPr>
          <w:fldChar w:fldCharType="separate"/>
        </w:r>
        <w:r w:rsidR="003B46D6">
          <w:rPr>
            <w:noProof/>
            <w:webHidden/>
          </w:rPr>
          <w:t>8</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39" w:history="1">
        <w:r w:rsidR="00576F99" w:rsidRPr="005B1BD5">
          <w:rPr>
            <w:rStyle w:val="Hyperlink"/>
            <w:rFonts w:ascii="Century Gothic" w:hAnsi="Century Gothic"/>
            <w:noProof/>
          </w:rPr>
          <w:t>E.   EMPLOYEE TIME SHEETS</w:t>
        </w:r>
        <w:r w:rsidR="00576F99">
          <w:rPr>
            <w:noProof/>
            <w:webHidden/>
          </w:rPr>
          <w:tab/>
        </w:r>
        <w:r w:rsidR="00187DBC">
          <w:rPr>
            <w:noProof/>
            <w:webHidden/>
          </w:rPr>
          <w:fldChar w:fldCharType="begin"/>
        </w:r>
        <w:r w:rsidR="00576F99">
          <w:rPr>
            <w:noProof/>
            <w:webHidden/>
          </w:rPr>
          <w:instrText xml:space="preserve"> PAGEREF _Toc332922439 \h </w:instrText>
        </w:r>
        <w:r w:rsidR="00187DBC">
          <w:rPr>
            <w:noProof/>
            <w:webHidden/>
          </w:rPr>
        </w:r>
        <w:r w:rsidR="00187DBC">
          <w:rPr>
            <w:noProof/>
            <w:webHidden/>
          </w:rPr>
          <w:fldChar w:fldCharType="separate"/>
        </w:r>
        <w:r w:rsidR="003B46D6">
          <w:rPr>
            <w:noProof/>
            <w:webHidden/>
          </w:rPr>
          <w:t>9</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40" w:history="1">
        <w:r w:rsidR="00576F99" w:rsidRPr="005B1BD5">
          <w:rPr>
            <w:rStyle w:val="Hyperlink"/>
            <w:rFonts w:ascii="Century Gothic" w:hAnsi="Century Gothic"/>
            <w:noProof/>
          </w:rPr>
          <w:t>F.   LEAVING WORK DURING WORK DAY</w:t>
        </w:r>
        <w:r w:rsidR="00576F99">
          <w:rPr>
            <w:noProof/>
            <w:webHidden/>
          </w:rPr>
          <w:tab/>
        </w:r>
        <w:r w:rsidR="00187DBC">
          <w:rPr>
            <w:noProof/>
            <w:webHidden/>
          </w:rPr>
          <w:fldChar w:fldCharType="begin"/>
        </w:r>
        <w:r w:rsidR="00576F99">
          <w:rPr>
            <w:noProof/>
            <w:webHidden/>
          </w:rPr>
          <w:instrText xml:space="preserve"> PAGEREF _Toc332922440 \h </w:instrText>
        </w:r>
        <w:r w:rsidR="00187DBC">
          <w:rPr>
            <w:noProof/>
            <w:webHidden/>
          </w:rPr>
        </w:r>
        <w:r w:rsidR="00187DBC">
          <w:rPr>
            <w:noProof/>
            <w:webHidden/>
          </w:rPr>
          <w:fldChar w:fldCharType="separate"/>
        </w:r>
        <w:r w:rsidR="003B46D6">
          <w:rPr>
            <w:noProof/>
            <w:webHidden/>
          </w:rPr>
          <w:t>9</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41" w:history="1">
        <w:r w:rsidR="00576F99" w:rsidRPr="005B1BD5">
          <w:rPr>
            <w:rStyle w:val="Hyperlink"/>
            <w:rFonts w:ascii="Century Gothic" w:hAnsi="Century Gothic"/>
            <w:noProof/>
          </w:rPr>
          <w:t>G.   HOLIDAYS</w:t>
        </w:r>
        <w:r w:rsidR="00576F99">
          <w:rPr>
            <w:noProof/>
            <w:webHidden/>
          </w:rPr>
          <w:tab/>
        </w:r>
        <w:r w:rsidR="00187DBC">
          <w:rPr>
            <w:noProof/>
            <w:webHidden/>
          </w:rPr>
          <w:fldChar w:fldCharType="begin"/>
        </w:r>
        <w:r w:rsidR="00576F99">
          <w:rPr>
            <w:noProof/>
            <w:webHidden/>
          </w:rPr>
          <w:instrText xml:space="preserve"> PAGEREF _Toc332922441 \h </w:instrText>
        </w:r>
        <w:r w:rsidR="00187DBC">
          <w:rPr>
            <w:noProof/>
            <w:webHidden/>
          </w:rPr>
        </w:r>
        <w:r w:rsidR="00187DBC">
          <w:rPr>
            <w:noProof/>
            <w:webHidden/>
          </w:rPr>
          <w:fldChar w:fldCharType="separate"/>
        </w:r>
        <w:r w:rsidR="003B46D6">
          <w:rPr>
            <w:noProof/>
            <w:webHidden/>
          </w:rPr>
          <w:t>10</w:t>
        </w:r>
        <w:r w:rsidR="00187DBC">
          <w:rPr>
            <w:noProof/>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42" w:history="1">
        <w:r w:rsidR="00576F99" w:rsidRPr="005B1BD5">
          <w:rPr>
            <w:rStyle w:val="Hyperlink"/>
          </w:rPr>
          <w:t>CCAUE SCHOOL STRUCTURE</w:t>
        </w:r>
        <w:r w:rsidR="00576F99">
          <w:rPr>
            <w:webHidden/>
          </w:rPr>
          <w:tab/>
        </w:r>
        <w:r w:rsidR="00187DBC">
          <w:rPr>
            <w:webHidden/>
          </w:rPr>
          <w:fldChar w:fldCharType="begin"/>
        </w:r>
        <w:r w:rsidR="00576F99">
          <w:rPr>
            <w:webHidden/>
          </w:rPr>
          <w:instrText xml:space="preserve"> PAGEREF _Toc332922442 \h </w:instrText>
        </w:r>
        <w:r w:rsidR="00187DBC">
          <w:rPr>
            <w:webHidden/>
          </w:rPr>
        </w:r>
        <w:r w:rsidR="00187DBC">
          <w:rPr>
            <w:webHidden/>
          </w:rPr>
          <w:fldChar w:fldCharType="separate"/>
        </w:r>
        <w:r w:rsidR="003B46D6">
          <w:rPr>
            <w:webHidden/>
          </w:rPr>
          <w:t>10</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43" w:history="1">
        <w:r w:rsidR="00576F99" w:rsidRPr="005B1BD5">
          <w:rPr>
            <w:rStyle w:val="Hyperlink"/>
          </w:rPr>
          <w:t>CCAUE CONFLICT RESOLUTION PROCEDURE</w:t>
        </w:r>
        <w:r w:rsidR="00576F99">
          <w:rPr>
            <w:webHidden/>
          </w:rPr>
          <w:tab/>
        </w:r>
        <w:r w:rsidR="00187DBC">
          <w:rPr>
            <w:webHidden/>
          </w:rPr>
          <w:fldChar w:fldCharType="begin"/>
        </w:r>
        <w:r w:rsidR="00576F99">
          <w:rPr>
            <w:webHidden/>
          </w:rPr>
          <w:instrText xml:space="preserve"> PAGEREF _Toc332922443 \h </w:instrText>
        </w:r>
        <w:r w:rsidR="00187DBC">
          <w:rPr>
            <w:webHidden/>
          </w:rPr>
        </w:r>
        <w:r w:rsidR="00187DBC">
          <w:rPr>
            <w:webHidden/>
          </w:rPr>
          <w:fldChar w:fldCharType="separate"/>
        </w:r>
        <w:r w:rsidR="003B46D6">
          <w:rPr>
            <w:webHidden/>
          </w:rPr>
          <w:t>11</w:t>
        </w:r>
        <w:r w:rsidR="00187DBC">
          <w:rPr>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44" w:history="1">
        <w:r w:rsidR="00576F99" w:rsidRPr="005B1BD5">
          <w:rPr>
            <w:rStyle w:val="Hyperlink"/>
            <w:rFonts w:ascii="Century Gothic" w:hAnsi="Century Gothic"/>
            <w:noProof/>
          </w:rPr>
          <w:t>A.   COMMUNICATION</w:t>
        </w:r>
        <w:r w:rsidR="00576F99">
          <w:rPr>
            <w:noProof/>
            <w:webHidden/>
          </w:rPr>
          <w:tab/>
        </w:r>
        <w:r w:rsidR="00187DBC">
          <w:rPr>
            <w:noProof/>
            <w:webHidden/>
          </w:rPr>
          <w:fldChar w:fldCharType="begin"/>
        </w:r>
        <w:r w:rsidR="00576F99">
          <w:rPr>
            <w:noProof/>
            <w:webHidden/>
          </w:rPr>
          <w:instrText xml:space="preserve"> PAGEREF _Toc332922444 \h </w:instrText>
        </w:r>
        <w:r w:rsidR="00187DBC">
          <w:rPr>
            <w:noProof/>
            <w:webHidden/>
          </w:rPr>
        </w:r>
        <w:r w:rsidR="00187DBC">
          <w:rPr>
            <w:noProof/>
            <w:webHidden/>
          </w:rPr>
          <w:fldChar w:fldCharType="separate"/>
        </w:r>
        <w:r w:rsidR="003B46D6">
          <w:rPr>
            <w:noProof/>
            <w:webHidden/>
          </w:rPr>
          <w:t>11</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45" w:history="1">
        <w:r w:rsidR="00576F99" w:rsidRPr="005B1BD5">
          <w:rPr>
            <w:rStyle w:val="Hyperlink"/>
            <w:rFonts w:ascii="Century Gothic" w:hAnsi="Century Gothic"/>
            <w:noProof/>
          </w:rPr>
          <w:t>B.   DISCIPLINARY PROCEDURES</w:t>
        </w:r>
        <w:r w:rsidR="00576F99">
          <w:rPr>
            <w:noProof/>
            <w:webHidden/>
          </w:rPr>
          <w:tab/>
        </w:r>
        <w:r w:rsidR="00187DBC">
          <w:rPr>
            <w:noProof/>
            <w:webHidden/>
          </w:rPr>
          <w:fldChar w:fldCharType="begin"/>
        </w:r>
        <w:r w:rsidR="00576F99">
          <w:rPr>
            <w:noProof/>
            <w:webHidden/>
          </w:rPr>
          <w:instrText xml:space="preserve"> PAGEREF _Toc332922445 \h </w:instrText>
        </w:r>
        <w:r w:rsidR="00187DBC">
          <w:rPr>
            <w:noProof/>
            <w:webHidden/>
          </w:rPr>
        </w:r>
        <w:r w:rsidR="00187DBC">
          <w:rPr>
            <w:noProof/>
            <w:webHidden/>
          </w:rPr>
          <w:fldChar w:fldCharType="separate"/>
        </w:r>
        <w:r w:rsidR="003B46D6">
          <w:rPr>
            <w:noProof/>
            <w:webHidden/>
          </w:rPr>
          <w:t>12</w:t>
        </w:r>
        <w:r w:rsidR="00187DBC">
          <w:rPr>
            <w:noProof/>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46" w:history="1">
        <w:r w:rsidR="00576F99" w:rsidRPr="005B1BD5">
          <w:rPr>
            <w:rStyle w:val="Hyperlink"/>
          </w:rPr>
          <w:t>CLASS / STUDENT ENROLLMENT</w:t>
        </w:r>
        <w:r w:rsidR="00576F99">
          <w:rPr>
            <w:webHidden/>
          </w:rPr>
          <w:tab/>
        </w:r>
        <w:r w:rsidR="00187DBC">
          <w:rPr>
            <w:webHidden/>
          </w:rPr>
          <w:fldChar w:fldCharType="begin"/>
        </w:r>
        <w:r w:rsidR="00576F99">
          <w:rPr>
            <w:webHidden/>
          </w:rPr>
          <w:instrText xml:space="preserve"> PAGEREF _Toc332922446 \h </w:instrText>
        </w:r>
        <w:r w:rsidR="00187DBC">
          <w:rPr>
            <w:webHidden/>
          </w:rPr>
        </w:r>
        <w:r w:rsidR="00187DBC">
          <w:rPr>
            <w:webHidden/>
          </w:rPr>
          <w:fldChar w:fldCharType="separate"/>
        </w:r>
        <w:r w:rsidR="003B46D6">
          <w:rPr>
            <w:webHidden/>
          </w:rPr>
          <w:t>13</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47" w:history="1">
        <w:r w:rsidR="00576F99" w:rsidRPr="005B1BD5">
          <w:rPr>
            <w:rStyle w:val="Hyperlink"/>
          </w:rPr>
          <w:t>CLASSROOM MANAGEMENT</w:t>
        </w:r>
        <w:r w:rsidR="00576F99">
          <w:rPr>
            <w:webHidden/>
          </w:rPr>
          <w:tab/>
        </w:r>
        <w:r w:rsidR="00187DBC">
          <w:rPr>
            <w:webHidden/>
          </w:rPr>
          <w:fldChar w:fldCharType="begin"/>
        </w:r>
        <w:r w:rsidR="00576F99">
          <w:rPr>
            <w:webHidden/>
          </w:rPr>
          <w:instrText xml:space="preserve"> PAGEREF _Toc332922447 \h </w:instrText>
        </w:r>
        <w:r w:rsidR="00187DBC">
          <w:rPr>
            <w:webHidden/>
          </w:rPr>
        </w:r>
        <w:r w:rsidR="00187DBC">
          <w:rPr>
            <w:webHidden/>
          </w:rPr>
          <w:fldChar w:fldCharType="separate"/>
        </w:r>
        <w:r w:rsidR="003B46D6">
          <w:rPr>
            <w:webHidden/>
          </w:rPr>
          <w:t>13</w:t>
        </w:r>
        <w:r w:rsidR="00187DBC">
          <w:rPr>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48" w:history="1">
        <w:r w:rsidR="00576F99" w:rsidRPr="005B1BD5">
          <w:rPr>
            <w:rStyle w:val="Hyperlink"/>
            <w:rFonts w:ascii="Century Gothic" w:eastAsia="Arial Unicode MS" w:hAnsi="Century Gothic" w:cs="Arial Unicode MS"/>
            <w:b/>
            <w:noProof/>
          </w:rPr>
          <w:t>BE A STAR-POSITIVE BEHAVIOR SUPPORT SYSTEM</w:t>
        </w:r>
        <w:r w:rsidR="00576F99">
          <w:rPr>
            <w:noProof/>
            <w:webHidden/>
          </w:rPr>
          <w:tab/>
        </w:r>
        <w:r w:rsidR="00187DBC">
          <w:rPr>
            <w:noProof/>
            <w:webHidden/>
          </w:rPr>
          <w:fldChar w:fldCharType="begin"/>
        </w:r>
        <w:r w:rsidR="00576F99">
          <w:rPr>
            <w:noProof/>
            <w:webHidden/>
          </w:rPr>
          <w:instrText xml:space="preserve"> PAGEREF _Toc332922448 \h </w:instrText>
        </w:r>
        <w:r w:rsidR="00187DBC">
          <w:rPr>
            <w:noProof/>
            <w:webHidden/>
          </w:rPr>
        </w:r>
        <w:r w:rsidR="00187DBC">
          <w:rPr>
            <w:noProof/>
            <w:webHidden/>
          </w:rPr>
          <w:fldChar w:fldCharType="separate"/>
        </w:r>
        <w:r w:rsidR="003B46D6">
          <w:rPr>
            <w:noProof/>
            <w:webHidden/>
          </w:rPr>
          <w:t>13</w:t>
        </w:r>
        <w:r w:rsidR="00187DBC">
          <w:rPr>
            <w:noProof/>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49" w:history="1">
        <w:r w:rsidR="00576F99" w:rsidRPr="005B1BD5">
          <w:rPr>
            <w:rStyle w:val="Hyperlink"/>
          </w:rPr>
          <w:t>COMMITTEES</w:t>
        </w:r>
        <w:r w:rsidR="00576F99">
          <w:rPr>
            <w:webHidden/>
          </w:rPr>
          <w:tab/>
        </w:r>
        <w:r w:rsidR="00187DBC">
          <w:rPr>
            <w:webHidden/>
          </w:rPr>
          <w:fldChar w:fldCharType="begin"/>
        </w:r>
        <w:r w:rsidR="00576F99">
          <w:rPr>
            <w:webHidden/>
          </w:rPr>
          <w:instrText xml:space="preserve"> PAGEREF _Toc332922449 \h </w:instrText>
        </w:r>
        <w:r w:rsidR="00187DBC">
          <w:rPr>
            <w:webHidden/>
          </w:rPr>
        </w:r>
        <w:r w:rsidR="00187DBC">
          <w:rPr>
            <w:webHidden/>
          </w:rPr>
          <w:fldChar w:fldCharType="separate"/>
        </w:r>
        <w:r w:rsidR="003B46D6">
          <w:rPr>
            <w:webHidden/>
          </w:rPr>
          <w:t>14</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50" w:history="1">
        <w:r w:rsidR="00576F99" w:rsidRPr="005B1BD5">
          <w:rPr>
            <w:rStyle w:val="Hyperlink"/>
          </w:rPr>
          <w:t>COMMUNICATION WITH STAFF, STUDENTS AND PARENTS</w:t>
        </w:r>
        <w:r w:rsidR="00576F99">
          <w:rPr>
            <w:webHidden/>
          </w:rPr>
          <w:tab/>
        </w:r>
        <w:r w:rsidR="00187DBC">
          <w:rPr>
            <w:webHidden/>
          </w:rPr>
          <w:fldChar w:fldCharType="begin"/>
        </w:r>
        <w:r w:rsidR="00576F99">
          <w:rPr>
            <w:webHidden/>
          </w:rPr>
          <w:instrText xml:space="preserve"> PAGEREF _Toc332922450 \h </w:instrText>
        </w:r>
        <w:r w:rsidR="00187DBC">
          <w:rPr>
            <w:webHidden/>
          </w:rPr>
        </w:r>
        <w:r w:rsidR="00187DBC">
          <w:rPr>
            <w:webHidden/>
          </w:rPr>
          <w:fldChar w:fldCharType="separate"/>
        </w:r>
        <w:r w:rsidR="003B46D6">
          <w:rPr>
            <w:webHidden/>
          </w:rPr>
          <w:t>14</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51" w:history="1">
        <w:r w:rsidR="00576F99" w:rsidRPr="005B1BD5">
          <w:rPr>
            <w:rStyle w:val="Hyperlink"/>
          </w:rPr>
          <w:t>COMPUTER/COPIER USAGE</w:t>
        </w:r>
        <w:r w:rsidR="00576F99">
          <w:rPr>
            <w:webHidden/>
          </w:rPr>
          <w:tab/>
        </w:r>
        <w:r w:rsidR="00187DBC">
          <w:rPr>
            <w:webHidden/>
          </w:rPr>
          <w:fldChar w:fldCharType="begin"/>
        </w:r>
        <w:r w:rsidR="00576F99">
          <w:rPr>
            <w:webHidden/>
          </w:rPr>
          <w:instrText xml:space="preserve"> PAGEREF _Toc332922451 \h </w:instrText>
        </w:r>
        <w:r w:rsidR="00187DBC">
          <w:rPr>
            <w:webHidden/>
          </w:rPr>
        </w:r>
        <w:r w:rsidR="00187DBC">
          <w:rPr>
            <w:webHidden/>
          </w:rPr>
          <w:fldChar w:fldCharType="separate"/>
        </w:r>
        <w:r w:rsidR="003B46D6">
          <w:rPr>
            <w:webHidden/>
          </w:rPr>
          <w:t>15</w:t>
        </w:r>
        <w:r w:rsidR="00187DBC">
          <w:rPr>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52" w:history="1">
        <w:r w:rsidR="00576F99" w:rsidRPr="005B1BD5">
          <w:rPr>
            <w:rStyle w:val="Hyperlink"/>
            <w:rFonts w:ascii="Century Gothic" w:hAnsi="Century Gothic"/>
            <w:noProof/>
          </w:rPr>
          <w:t>TIPS FOR CONSERVING PRINTING RESOURCES</w:t>
        </w:r>
        <w:r w:rsidR="00576F99">
          <w:rPr>
            <w:noProof/>
            <w:webHidden/>
          </w:rPr>
          <w:tab/>
        </w:r>
        <w:r w:rsidR="00187DBC">
          <w:rPr>
            <w:noProof/>
            <w:webHidden/>
          </w:rPr>
          <w:fldChar w:fldCharType="begin"/>
        </w:r>
        <w:r w:rsidR="00576F99">
          <w:rPr>
            <w:noProof/>
            <w:webHidden/>
          </w:rPr>
          <w:instrText xml:space="preserve"> PAGEREF _Toc332922452 \h </w:instrText>
        </w:r>
        <w:r w:rsidR="00187DBC">
          <w:rPr>
            <w:noProof/>
            <w:webHidden/>
          </w:rPr>
        </w:r>
        <w:r w:rsidR="00187DBC">
          <w:rPr>
            <w:noProof/>
            <w:webHidden/>
          </w:rPr>
          <w:fldChar w:fldCharType="separate"/>
        </w:r>
        <w:r w:rsidR="003B46D6">
          <w:rPr>
            <w:noProof/>
            <w:webHidden/>
          </w:rPr>
          <w:t>15</w:t>
        </w:r>
        <w:r w:rsidR="00187DBC">
          <w:rPr>
            <w:noProof/>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53" w:history="1">
        <w:r w:rsidR="00576F99" w:rsidRPr="005B1BD5">
          <w:rPr>
            <w:rStyle w:val="Hyperlink"/>
          </w:rPr>
          <w:t>COMPUTER SERVICE</w:t>
        </w:r>
        <w:r w:rsidR="00576F99">
          <w:rPr>
            <w:webHidden/>
          </w:rPr>
          <w:tab/>
        </w:r>
        <w:r w:rsidR="00187DBC">
          <w:rPr>
            <w:webHidden/>
          </w:rPr>
          <w:fldChar w:fldCharType="begin"/>
        </w:r>
        <w:r w:rsidR="00576F99">
          <w:rPr>
            <w:webHidden/>
          </w:rPr>
          <w:instrText xml:space="preserve"> PAGEREF _Toc332922453 \h </w:instrText>
        </w:r>
        <w:r w:rsidR="00187DBC">
          <w:rPr>
            <w:webHidden/>
          </w:rPr>
        </w:r>
        <w:r w:rsidR="00187DBC">
          <w:rPr>
            <w:webHidden/>
          </w:rPr>
          <w:fldChar w:fldCharType="separate"/>
        </w:r>
        <w:r w:rsidR="003B46D6">
          <w:rPr>
            <w:webHidden/>
          </w:rPr>
          <w:t>16</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54" w:history="1">
        <w:r w:rsidR="00576F99" w:rsidRPr="005B1BD5">
          <w:rPr>
            <w:rStyle w:val="Hyperlink"/>
          </w:rPr>
          <w:t>CONFIDENTIALITY OF ACADEMY INFORMATION</w:t>
        </w:r>
        <w:r w:rsidR="00576F99">
          <w:rPr>
            <w:webHidden/>
          </w:rPr>
          <w:tab/>
        </w:r>
        <w:r w:rsidR="00187DBC">
          <w:rPr>
            <w:webHidden/>
          </w:rPr>
          <w:fldChar w:fldCharType="begin"/>
        </w:r>
        <w:r w:rsidR="00576F99">
          <w:rPr>
            <w:webHidden/>
          </w:rPr>
          <w:instrText xml:space="preserve"> PAGEREF _Toc332922454 \h </w:instrText>
        </w:r>
        <w:r w:rsidR="00187DBC">
          <w:rPr>
            <w:webHidden/>
          </w:rPr>
        </w:r>
        <w:r w:rsidR="00187DBC">
          <w:rPr>
            <w:webHidden/>
          </w:rPr>
          <w:fldChar w:fldCharType="separate"/>
        </w:r>
        <w:r w:rsidR="003B46D6">
          <w:rPr>
            <w:webHidden/>
          </w:rPr>
          <w:t>16</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55" w:history="1">
        <w:r w:rsidR="00576F99" w:rsidRPr="005B1BD5">
          <w:rPr>
            <w:rStyle w:val="Hyperlink"/>
          </w:rPr>
          <w:t>CORRESPONDENCE WITH PARENTS</w:t>
        </w:r>
        <w:r w:rsidR="00576F99">
          <w:rPr>
            <w:webHidden/>
          </w:rPr>
          <w:tab/>
        </w:r>
        <w:r w:rsidR="00187DBC">
          <w:rPr>
            <w:webHidden/>
          </w:rPr>
          <w:fldChar w:fldCharType="begin"/>
        </w:r>
        <w:r w:rsidR="00576F99">
          <w:rPr>
            <w:webHidden/>
          </w:rPr>
          <w:instrText xml:space="preserve"> PAGEREF _Toc332922455 \h </w:instrText>
        </w:r>
        <w:r w:rsidR="00187DBC">
          <w:rPr>
            <w:webHidden/>
          </w:rPr>
        </w:r>
        <w:r w:rsidR="00187DBC">
          <w:rPr>
            <w:webHidden/>
          </w:rPr>
          <w:fldChar w:fldCharType="separate"/>
        </w:r>
        <w:r w:rsidR="003B46D6">
          <w:rPr>
            <w:webHidden/>
          </w:rPr>
          <w:t>17</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56" w:history="1">
        <w:r w:rsidR="00576F99" w:rsidRPr="005B1BD5">
          <w:rPr>
            <w:rStyle w:val="Hyperlink"/>
          </w:rPr>
          <w:t xml:space="preserve">CURRICULUM </w:t>
        </w:r>
        <w:r w:rsidR="00E47431">
          <w:rPr>
            <w:rStyle w:val="Hyperlink"/>
          </w:rPr>
          <w:t>MANAGEMENT PLAN</w:t>
        </w:r>
        <w:r w:rsidR="00576F99">
          <w:rPr>
            <w:webHidden/>
          </w:rPr>
          <w:tab/>
        </w:r>
        <w:r w:rsidR="00187DBC">
          <w:rPr>
            <w:webHidden/>
          </w:rPr>
          <w:fldChar w:fldCharType="begin"/>
        </w:r>
        <w:r w:rsidR="00576F99">
          <w:rPr>
            <w:webHidden/>
          </w:rPr>
          <w:instrText xml:space="preserve"> PAGEREF _Toc332922456 \h </w:instrText>
        </w:r>
        <w:r w:rsidR="00187DBC">
          <w:rPr>
            <w:webHidden/>
          </w:rPr>
        </w:r>
        <w:r w:rsidR="00187DBC">
          <w:rPr>
            <w:webHidden/>
          </w:rPr>
          <w:fldChar w:fldCharType="separate"/>
        </w:r>
        <w:r w:rsidR="003B46D6">
          <w:rPr>
            <w:webHidden/>
          </w:rPr>
          <w:t>18</w:t>
        </w:r>
        <w:r w:rsidR="00187DBC">
          <w:rPr>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57" w:history="1">
        <w:r w:rsidR="00576F99" w:rsidRPr="005B1BD5">
          <w:rPr>
            <w:rStyle w:val="Hyperlink"/>
            <w:rFonts w:ascii="Century Gothic" w:eastAsia="Arial Unicode MS" w:hAnsi="Century Gothic"/>
            <w:noProof/>
          </w:rPr>
          <w:t>INCLUSION</w:t>
        </w:r>
        <w:r w:rsidR="00576F99">
          <w:rPr>
            <w:noProof/>
            <w:webHidden/>
          </w:rPr>
          <w:tab/>
        </w:r>
        <w:r w:rsidR="00187DBC">
          <w:rPr>
            <w:noProof/>
            <w:webHidden/>
          </w:rPr>
          <w:fldChar w:fldCharType="begin"/>
        </w:r>
        <w:r w:rsidR="00576F99">
          <w:rPr>
            <w:noProof/>
            <w:webHidden/>
          </w:rPr>
          <w:instrText xml:space="preserve"> PAGEREF _Toc332922457 \h </w:instrText>
        </w:r>
        <w:r w:rsidR="00187DBC">
          <w:rPr>
            <w:noProof/>
            <w:webHidden/>
          </w:rPr>
        </w:r>
        <w:r w:rsidR="00187DBC">
          <w:rPr>
            <w:noProof/>
            <w:webHidden/>
          </w:rPr>
          <w:fldChar w:fldCharType="separate"/>
        </w:r>
        <w:r w:rsidR="003B46D6">
          <w:rPr>
            <w:noProof/>
            <w:webHidden/>
          </w:rPr>
          <w:t>18</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58" w:history="1">
        <w:r w:rsidR="00E47431">
          <w:rPr>
            <w:rStyle w:val="Hyperlink"/>
            <w:rFonts w:ascii="Century Gothic" w:eastAsia="Arial Unicode MS" w:hAnsi="Century Gothic" w:cs="Arial Unicode MS"/>
            <w:noProof/>
          </w:rPr>
          <w:t>CURRICULUM, INSTRUCTION and ASSESSMENT</w:t>
        </w:r>
        <w:r w:rsidR="00576F99">
          <w:rPr>
            <w:noProof/>
            <w:webHidden/>
          </w:rPr>
          <w:tab/>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59" w:history="1">
        <w:r w:rsidR="00576F99" w:rsidRPr="005B1BD5">
          <w:rPr>
            <w:rStyle w:val="Hyperlink"/>
          </w:rPr>
          <w:t>DAILY SCHEDULE</w:t>
        </w:r>
        <w:r w:rsidR="00576F99">
          <w:rPr>
            <w:webHidden/>
          </w:rPr>
          <w:tab/>
        </w:r>
        <w:r w:rsidR="00187DBC">
          <w:rPr>
            <w:webHidden/>
          </w:rPr>
          <w:fldChar w:fldCharType="begin"/>
        </w:r>
        <w:r w:rsidR="00576F99">
          <w:rPr>
            <w:webHidden/>
          </w:rPr>
          <w:instrText xml:space="preserve"> PAGEREF _Toc332922459 \h </w:instrText>
        </w:r>
        <w:r w:rsidR="00187DBC">
          <w:rPr>
            <w:webHidden/>
          </w:rPr>
        </w:r>
        <w:r w:rsidR="00187DBC">
          <w:rPr>
            <w:webHidden/>
          </w:rPr>
          <w:fldChar w:fldCharType="separate"/>
        </w:r>
        <w:r w:rsidR="003B46D6">
          <w:rPr>
            <w:webHidden/>
          </w:rPr>
          <w:t>19</w:t>
        </w:r>
        <w:r w:rsidR="00187DBC">
          <w:rPr>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60" w:history="1">
        <w:r w:rsidR="00576F99" w:rsidRPr="005B1BD5">
          <w:rPr>
            <w:rStyle w:val="Hyperlink"/>
            <w:rFonts w:ascii="Century Gothic" w:eastAsia="Arial Unicode MS" w:hAnsi="Century Gothic"/>
            <w:noProof/>
          </w:rPr>
          <w:t>START OF THE DAY</w:t>
        </w:r>
        <w:r w:rsidR="00576F99">
          <w:rPr>
            <w:noProof/>
            <w:webHidden/>
          </w:rPr>
          <w:tab/>
        </w:r>
        <w:r w:rsidR="00187DBC">
          <w:rPr>
            <w:noProof/>
            <w:webHidden/>
          </w:rPr>
          <w:fldChar w:fldCharType="begin"/>
        </w:r>
        <w:r w:rsidR="00576F99">
          <w:rPr>
            <w:noProof/>
            <w:webHidden/>
          </w:rPr>
          <w:instrText xml:space="preserve"> PAGEREF _Toc332922460 \h </w:instrText>
        </w:r>
        <w:r w:rsidR="00187DBC">
          <w:rPr>
            <w:noProof/>
            <w:webHidden/>
          </w:rPr>
        </w:r>
        <w:r w:rsidR="00187DBC">
          <w:rPr>
            <w:noProof/>
            <w:webHidden/>
          </w:rPr>
          <w:fldChar w:fldCharType="separate"/>
        </w:r>
        <w:r w:rsidR="003B46D6">
          <w:rPr>
            <w:noProof/>
            <w:webHidden/>
          </w:rPr>
          <w:t>19</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61" w:history="1">
        <w:r w:rsidR="00576F99" w:rsidRPr="005B1BD5">
          <w:rPr>
            <w:rStyle w:val="Hyperlink"/>
            <w:rFonts w:ascii="Century Gothic" w:eastAsia="Arial Unicode MS" w:hAnsi="Century Gothic"/>
            <w:noProof/>
          </w:rPr>
          <w:t>END OF THE DAY</w:t>
        </w:r>
        <w:r w:rsidR="00576F99">
          <w:rPr>
            <w:noProof/>
            <w:webHidden/>
          </w:rPr>
          <w:tab/>
        </w:r>
        <w:r w:rsidR="00187DBC">
          <w:rPr>
            <w:noProof/>
            <w:webHidden/>
          </w:rPr>
          <w:fldChar w:fldCharType="begin"/>
        </w:r>
        <w:r w:rsidR="00576F99">
          <w:rPr>
            <w:noProof/>
            <w:webHidden/>
          </w:rPr>
          <w:instrText xml:space="preserve"> PAGEREF _Toc332922461 \h </w:instrText>
        </w:r>
        <w:r w:rsidR="00187DBC">
          <w:rPr>
            <w:noProof/>
            <w:webHidden/>
          </w:rPr>
        </w:r>
        <w:r w:rsidR="00187DBC">
          <w:rPr>
            <w:noProof/>
            <w:webHidden/>
          </w:rPr>
          <w:fldChar w:fldCharType="separate"/>
        </w:r>
        <w:r w:rsidR="003B46D6">
          <w:rPr>
            <w:noProof/>
            <w:webHidden/>
          </w:rPr>
          <w:t>20</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62" w:history="1">
        <w:r w:rsidR="00576F99" w:rsidRPr="005B1BD5">
          <w:rPr>
            <w:rStyle w:val="Hyperlink"/>
            <w:rFonts w:ascii="Century Gothic" w:eastAsia="Arial Unicode MS" w:hAnsi="Century Gothic"/>
            <w:noProof/>
          </w:rPr>
          <w:t>POST ASSIGNMENTS</w:t>
        </w:r>
        <w:r w:rsidR="00576F99">
          <w:rPr>
            <w:noProof/>
            <w:webHidden/>
          </w:rPr>
          <w:tab/>
        </w:r>
        <w:r w:rsidR="00187DBC">
          <w:rPr>
            <w:noProof/>
            <w:webHidden/>
          </w:rPr>
          <w:fldChar w:fldCharType="begin"/>
        </w:r>
        <w:r w:rsidR="00576F99">
          <w:rPr>
            <w:noProof/>
            <w:webHidden/>
          </w:rPr>
          <w:instrText xml:space="preserve"> PAGEREF _Toc332922462 \h </w:instrText>
        </w:r>
        <w:r w:rsidR="00187DBC">
          <w:rPr>
            <w:noProof/>
            <w:webHidden/>
          </w:rPr>
        </w:r>
        <w:r w:rsidR="00187DBC">
          <w:rPr>
            <w:noProof/>
            <w:webHidden/>
          </w:rPr>
          <w:fldChar w:fldCharType="separate"/>
        </w:r>
        <w:r w:rsidR="003B46D6">
          <w:rPr>
            <w:noProof/>
            <w:webHidden/>
          </w:rPr>
          <w:t>20</w:t>
        </w:r>
        <w:r w:rsidR="00187DBC">
          <w:rPr>
            <w:noProof/>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63" w:history="1">
        <w:r w:rsidR="00576F99" w:rsidRPr="005B1BD5">
          <w:rPr>
            <w:rStyle w:val="Hyperlink"/>
          </w:rPr>
          <w:t>ELEVATOR</w:t>
        </w:r>
        <w:r w:rsidR="00576F99">
          <w:rPr>
            <w:webHidden/>
          </w:rPr>
          <w:tab/>
        </w:r>
        <w:r w:rsidR="00187DBC">
          <w:rPr>
            <w:webHidden/>
          </w:rPr>
          <w:fldChar w:fldCharType="begin"/>
        </w:r>
        <w:r w:rsidR="00576F99">
          <w:rPr>
            <w:webHidden/>
          </w:rPr>
          <w:instrText xml:space="preserve"> PAGEREF _Toc332922463 \h </w:instrText>
        </w:r>
        <w:r w:rsidR="00187DBC">
          <w:rPr>
            <w:webHidden/>
          </w:rPr>
        </w:r>
        <w:r w:rsidR="00187DBC">
          <w:rPr>
            <w:webHidden/>
          </w:rPr>
          <w:fldChar w:fldCharType="separate"/>
        </w:r>
        <w:r w:rsidR="003B46D6">
          <w:rPr>
            <w:webHidden/>
          </w:rPr>
          <w:t>20</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64" w:history="1">
        <w:r w:rsidR="00576F99" w:rsidRPr="005B1BD5">
          <w:rPr>
            <w:rStyle w:val="Hyperlink"/>
          </w:rPr>
          <w:t>EMERGENCY PROCEDURES</w:t>
        </w:r>
        <w:r w:rsidR="00576F99">
          <w:rPr>
            <w:webHidden/>
          </w:rPr>
          <w:tab/>
        </w:r>
        <w:r w:rsidR="00187DBC">
          <w:rPr>
            <w:webHidden/>
          </w:rPr>
          <w:fldChar w:fldCharType="begin"/>
        </w:r>
        <w:r w:rsidR="00576F99">
          <w:rPr>
            <w:webHidden/>
          </w:rPr>
          <w:instrText xml:space="preserve"> PAGEREF _Toc332922464 \h </w:instrText>
        </w:r>
        <w:r w:rsidR="00187DBC">
          <w:rPr>
            <w:webHidden/>
          </w:rPr>
        </w:r>
        <w:r w:rsidR="00187DBC">
          <w:rPr>
            <w:webHidden/>
          </w:rPr>
          <w:fldChar w:fldCharType="separate"/>
        </w:r>
        <w:r w:rsidR="003B46D6">
          <w:rPr>
            <w:webHidden/>
          </w:rPr>
          <w:t>20</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65" w:history="1">
        <w:r w:rsidR="00576F99" w:rsidRPr="005B1BD5">
          <w:rPr>
            <w:rStyle w:val="Hyperlink"/>
          </w:rPr>
          <w:t>FERPA AND ITS PROTECTION</w:t>
        </w:r>
        <w:r w:rsidR="00576F99">
          <w:rPr>
            <w:webHidden/>
          </w:rPr>
          <w:tab/>
        </w:r>
        <w:r w:rsidR="00187DBC">
          <w:rPr>
            <w:webHidden/>
          </w:rPr>
          <w:fldChar w:fldCharType="begin"/>
        </w:r>
        <w:r w:rsidR="00576F99">
          <w:rPr>
            <w:webHidden/>
          </w:rPr>
          <w:instrText xml:space="preserve"> PAGEREF _Toc332922465 \h </w:instrText>
        </w:r>
        <w:r w:rsidR="00187DBC">
          <w:rPr>
            <w:webHidden/>
          </w:rPr>
        </w:r>
        <w:r w:rsidR="00187DBC">
          <w:rPr>
            <w:webHidden/>
          </w:rPr>
          <w:fldChar w:fldCharType="separate"/>
        </w:r>
        <w:r w:rsidR="003B46D6">
          <w:rPr>
            <w:webHidden/>
          </w:rPr>
          <w:t>21</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66" w:history="1">
        <w:r w:rsidR="00576F99" w:rsidRPr="005B1BD5">
          <w:rPr>
            <w:rStyle w:val="Hyperlink"/>
          </w:rPr>
          <w:t>FIELD TRIPS</w:t>
        </w:r>
        <w:r w:rsidR="00576F99">
          <w:rPr>
            <w:webHidden/>
          </w:rPr>
          <w:tab/>
        </w:r>
        <w:r w:rsidR="00187DBC">
          <w:rPr>
            <w:webHidden/>
          </w:rPr>
          <w:fldChar w:fldCharType="begin"/>
        </w:r>
        <w:r w:rsidR="00576F99">
          <w:rPr>
            <w:webHidden/>
          </w:rPr>
          <w:instrText xml:space="preserve"> PAGEREF _Toc332922466 \h </w:instrText>
        </w:r>
        <w:r w:rsidR="00187DBC">
          <w:rPr>
            <w:webHidden/>
          </w:rPr>
        </w:r>
        <w:r w:rsidR="00187DBC">
          <w:rPr>
            <w:webHidden/>
          </w:rPr>
          <w:fldChar w:fldCharType="separate"/>
        </w:r>
        <w:r w:rsidR="003B46D6">
          <w:rPr>
            <w:webHidden/>
          </w:rPr>
          <w:t>22</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67" w:history="1">
        <w:r w:rsidR="00576F99" w:rsidRPr="005B1BD5">
          <w:rPr>
            <w:rStyle w:val="Hyperlink"/>
          </w:rPr>
          <w:t>FUNDRAISING/CLASSROOM BUSINESSES</w:t>
        </w:r>
        <w:r w:rsidR="00576F99">
          <w:rPr>
            <w:webHidden/>
          </w:rPr>
          <w:tab/>
        </w:r>
        <w:r w:rsidR="00187DBC">
          <w:rPr>
            <w:webHidden/>
          </w:rPr>
          <w:fldChar w:fldCharType="begin"/>
        </w:r>
        <w:r w:rsidR="00576F99">
          <w:rPr>
            <w:webHidden/>
          </w:rPr>
          <w:instrText xml:space="preserve"> PAGEREF _Toc332922467 \h </w:instrText>
        </w:r>
        <w:r w:rsidR="00187DBC">
          <w:rPr>
            <w:webHidden/>
          </w:rPr>
        </w:r>
        <w:r w:rsidR="00187DBC">
          <w:rPr>
            <w:webHidden/>
          </w:rPr>
          <w:fldChar w:fldCharType="separate"/>
        </w:r>
        <w:r w:rsidR="003B46D6">
          <w:rPr>
            <w:webHidden/>
          </w:rPr>
          <w:t>23</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68" w:history="1">
        <w:r w:rsidR="00576F99" w:rsidRPr="005B1BD5">
          <w:rPr>
            <w:rStyle w:val="Hyperlink"/>
          </w:rPr>
          <w:t>GRADING, RECORD KEEPING &amp; REPORTING</w:t>
        </w:r>
        <w:r w:rsidR="00576F99">
          <w:rPr>
            <w:webHidden/>
          </w:rPr>
          <w:tab/>
        </w:r>
        <w:r w:rsidR="00187DBC">
          <w:rPr>
            <w:webHidden/>
          </w:rPr>
          <w:fldChar w:fldCharType="begin"/>
        </w:r>
        <w:r w:rsidR="00576F99">
          <w:rPr>
            <w:webHidden/>
          </w:rPr>
          <w:instrText xml:space="preserve"> PAGEREF _Toc332922468 \h </w:instrText>
        </w:r>
        <w:r w:rsidR="00187DBC">
          <w:rPr>
            <w:webHidden/>
          </w:rPr>
        </w:r>
        <w:r w:rsidR="00187DBC">
          <w:rPr>
            <w:webHidden/>
          </w:rPr>
          <w:fldChar w:fldCharType="separate"/>
        </w:r>
        <w:r w:rsidR="003B46D6">
          <w:rPr>
            <w:webHidden/>
          </w:rPr>
          <w:t>24</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69" w:history="1">
        <w:r w:rsidR="00576F99" w:rsidRPr="005B1BD5">
          <w:rPr>
            <w:rStyle w:val="Hyperlink"/>
          </w:rPr>
          <w:t>HOMEWORK</w:t>
        </w:r>
        <w:r w:rsidR="00576F99">
          <w:rPr>
            <w:webHidden/>
          </w:rPr>
          <w:tab/>
        </w:r>
        <w:r w:rsidR="00187DBC">
          <w:rPr>
            <w:webHidden/>
          </w:rPr>
          <w:fldChar w:fldCharType="begin"/>
        </w:r>
        <w:r w:rsidR="00576F99">
          <w:rPr>
            <w:webHidden/>
          </w:rPr>
          <w:instrText xml:space="preserve"> PAGEREF _Toc332922469 \h </w:instrText>
        </w:r>
        <w:r w:rsidR="00187DBC">
          <w:rPr>
            <w:webHidden/>
          </w:rPr>
        </w:r>
        <w:r w:rsidR="00187DBC">
          <w:rPr>
            <w:webHidden/>
          </w:rPr>
          <w:fldChar w:fldCharType="separate"/>
        </w:r>
        <w:r w:rsidR="003B46D6">
          <w:rPr>
            <w:webHidden/>
          </w:rPr>
          <w:t>26</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70" w:history="1">
        <w:r w:rsidR="00576F99" w:rsidRPr="005B1BD5">
          <w:rPr>
            <w:rStyle w:val="Hyperlink"/>
          </w:rPr>
          <w:t>JOB RESPONSIBILITIES / WORK EXPECTATIONS</w:t>
        </w:r>
        <w:r w:rsidR="00576F99">
          <w:rPr>
            <w:webHidden/>
          </w:rPr>
          <w:tab/>
        </w:r>
        <w:r w:rsidR="00187DBC">
          <w:rPr>
            <w:webHidden/>
          </w:rPr>
          <w:fldChar w:fldCharType="begin"/>
        </w:r>
        <w:r w:rsidR="00576F99">
          <w:rPr>
            <w:webHidden/>
          </w:rPr>
          <w:instrText xml:space="preserve"> PAGEREF _Toc332922470 \h </w:instrText>
        </w:r>
        <w:r w:rsidR="00187DBC">
          <w:rPr>
            <w:webHidden/>
          </w:rPr>
        </w:r>
        <w:r w:rsidR="00187DBC">
          <w:rPr>
            <w:webHidden/>
          </w:rPr>
          <w:fldChar w:fldCharType="separate"/>
        </w:r>
        <w:r w:rsidR="003B46D6">
          <w:rPr>
            <w:webHidden/>
          </w:rPr>
          <w:t>27</w:t>
        </w:r>
        <w:r w:rsidR="00187DBC">
          <w:rPr>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71" w:history="1">
        <w:r w:rsidR="00576F99" w:rsidRPr="005B1BD5">
          <w:rPr>
            <w:rStyle w:val="Hyperlink"/>
            <w:rFonts w:ascii="Century Gothic" w:hAnsi="Century Gothic"/>
            <w:noProof/>
          </w:rPr>
          <w:t>A.   GENERAL JOB RESPONSIBILITIES</w:t>
        </w:r>
        <w:r w:rsidR="00576F99">
          <w:rPr>
            <w:noProof/>
            <w:webHidden/>
          </w:rPr>
          <w:tab/>
        </w:r>
        <w:r w:rsidR="00187DBC">
          <w:rPr>
            <w:noProof/>
            <w:webHidden/>
          </w:rPr>
          <w:fldChar w:fldCharType="begin"/>
        </w:r>
        <w:r w:rsidR="00576F99">
          <w:rPr>
            <w:noProof/>
            <w:webHidden/>
          </w:rPr>
          <w:instrText xml:space="preserve"> PAGEREF _Toc332922471 \h </w:instrText>
        </w:r>
        <w:r w:rsidR="00187DBC">
          <w:rPr>
            <w:noProof/>
            <w:webHidden/>
          </w:rPr>
        </w:r>
        <w:r w:rsidR="00187DBC">
          <w:rPr>
            <w:noProof/>
            <w:webHidden/>
          </w:rPr>
          <w:fldChar w:fldCharType="separate"/>
        </w:r>
        <w:r w:rsidR="003B46D6">
          <w:rPr>
            <w:noProof/>
            <w:webHidden/>
          </w:rPr>
          <w:t>27</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72" w:history="1">
        <w:r w:rsidR="00576F99" w:rsidRPr="005B1BD5">
          <w:rPr>
            <w:rStyle w:val="Hyperlink"/>
            <w:rFonts w:ascii="Century Gothic" w:hAnsi="Century Gothic"/>
            <w:noProof/>
          </w:rPr>
          <w:t>B.   WORK EXPECTATIONS - INSTRUCTIONAL</w:t>
        </w:r>
        <w:r w:rsidR="00576F99">
          <w:rPr>
            <w:noProof/>
            <w:webHidden/>
          </w:rPr>
          <w:tab/>
        </w:r>
        <w:r w:rsidR="00187DBC">
          <w:rPr>
            <w:noProof/>
            <w:webHidden/>
          </w:rPr>
          <w:fldChar w:fldCharType="begin"/>
        </w:r>
        <w:r w:rsidR="00576F99">
          <w:rPr>
            <w:noProof/>
            <w:webHidden/>
          </w:rPr>
          <w:instrText xml:space="preserve"> PAGEREF _Toc332922472 \h </w:instrText>
        </w:r>
        <w:r w:rsidR="00187DBC">
          <w:rPr>
            <w:noProof/>
            <w:webHidden/>
          </w:rPr>
        </w:r>
        <w:r w:rsidR="00187DBC">
          <w:rPr>
            <w:noProof/>
            <w:webHidden/>
          </w:rPr>
          <w:fldChar w:fldCharType="separate"/>
        </w:r>
        <w:r w:rsidR="003B46D6">
          <w:rPr>
            <w:noProof/>
            <w:webHidden/>
          </w:rPr>
          <w:t>27</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73" w:history="1">
        <w:r w:rsidR="00576F99" w:rsidRPr="005B1BD5">
          <w:rPr>
            <w:rStyle w:val="Hyperlink"/>
            <w:rFonts w:ascii="Century Gothic" w:hAnsi="Century Gothic"/>
            <w:noProof/>
          </w:rPr>
          <w:t>C.   WORK EXPECTATIONS – LUNCH/ SURROUND CARE STAFF</w:t>
        </w:r>
        <w:r w:rsidR="00576F99">
          <w:rPr>
            <w:noProof/>
            <w:webHidden/>
          </w:rPr>
          <w:tab/>
        </w:r>
        <w:r w:rsidR="00187DBC">
          <w:rPr>
            <w:noProof/>
            <w:webHidden/>
          </w:rPr>
          <w:fldChar w:fldCharType="begin"/>
        </w:r>
        <w:r w:rsidR="00576F99">
          <w:rPr>
            <w:noProof/>
            <w:webHidden/>
          </w:rPr>
          <w:instrText xml:space="preserve"> PAGEREF _Toc332922473 \h </w:instrText>
        </w:r>
        <w:r w:rsidR="00187DBC">
          <w:rPr>
            <w:noProof/>
            <w:webHidden/>
          </w:rPr>
        </w:r>
        <w:r w:rsidR="00187DBC">
          <w:rPr>
            <w:noProof/>
            <w:webHidden/>
          </w:rPr>
          <w:fldChar w:fldCharType="separate"/>
        </w:r>
        <w:r w:rsidR="003B46D6">
          <w:rPr>
            <w:noProof/>
            <w:webHidden/>
          </w:rPr>
          <w:t>29</w:t>
        </w:r>
        <w:r w:rsidR="00187DBC">
          <w:rPr>
            <w:noProof/>
            <w:webHidden/>
          </w:rPr>
          <w:fldChar w:fldCharType="end"/>
        </w:r>
      </w:hyperlink>
    </w:p>
    <w:p w:rsidR="00576F99" w:rsidRPr="004C5956" w:rsidRDefault="006E4C47">
      <w:pPr>
        <w:pStyle w:val="TOC2"/>
        <w:tabs>
          <w:tab w:val="right" w:leader="dot" w:pos="8630"/>
        </w:tabs>
        <w:rPr>
          <w:rFonts w:ascii="Calibri" w:hAnsi="Calibri"/>
          <w:noProof/>
          <w:sz w:val="22"/>
          <w:szCs w:val="22"/>
          <w:lang w:val="en-CA" w:eastAsia="en-CA"/>
        </w:rPr>
      </w:pPr>
      <w:hyperlink w:anchor="_Toc332922474" w:history="1">
        <w:r w:rsidR="00576F99" w:rsidRPr="005B1BD5">
          <w:rPr>
            <w:rStyle w:val="Hyperlink"/>
            <w:rFonts w:ascii="Century Gothic" w:hAnsi="Century Gothic"/>
            <w:noProof/>
          </w:rPr>
          <w:t>D.   STAFF QUALIFICATIONS &amp; PROFESSIONAL DEVELOPMENT</w:t>
        </w:r>
        <w:r w:rsidR="00576F99">
          <w:rPr>
            <w:noProof/>
            <w:webHidden/>
          </w:rPr>
          <w:tab/>
        </w:r>
        <w:r w:rsidR="00187DBC">
          <w:rPr>
            <w:noProof/>
            <w:webHidden/>
          </w:rPr>
          <w:fldChar w:fldCharType="begin"/>
        </w:r>
        <w:r w:rsidR="00576F99">
          <w:rPr>
            <w:noProof/>
            <w:webHidden/>
          </w:rPr>
          <w:instrText xml:space="preserve"> PAGEREF _Toc332922474 \h </w:instrText>
        </w:r>
        <w:r w:rsidR="00187DBC">
          <w:rPr>
            <w:noProof/>
            <w:webHidden/>
          </w:rPr>
        </w:r>
        <w:r w:rsidR="00187DBC">
          <w:rPr>
            <w:noProof/>
            <w:webHidden/>
          </w:rPr>
          <w:fldChar w:fldCharType="separate"/>
        </w:r>
        <w:r w:rsidR="003B46D6">
          <w:rPr>
            <w:noProof/>
            <w:webHidden/>
          </w:rPr>
          <w:t>30</w:t>
        </w:r>
        <w:r w:rsidR="00187DBC">
          <w:rPr>
            <w:noProof/>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75" w:history="1">
        <w:r w:rsidR="00576F99" w:rsidRPr="005B1BD5">
          <w:rPr>
            <w:rStyle w:val="Hyperlink"/>
          </w:rPr>
          <w:t>LAMINATING</w:t>
        </w:r>
        <w:r w:rsidR="00576F99">
          <w:rPr>
            <w:webHidden/>
          </w:rPr>
          <w:tab/>
        </w:r>
        <w:r w:rsidR="00187DBC">
          <w:rPr>
            <w:webHidden/>
          </w:rPr>
          <w:fldChar w:fldCharType="begin"/>
        </w:r>
        <w:r w:rsidR="00576F99">
          <w:rPr>
            <w:webHidden/>
          </w:rPr>
          <w:instrText xml:space="preserve"> PAGEREF _Toc332922475 \h </w:instrText>
        </w:r>
        <w:r w:rsidR="00187DBC">
          <w:rPr>
            <w:webHidden/>
          </w:rPr>
        </w:r>
        <w:r w:rsidR="00187DBC">
          <w:rPr>
            <w:webHidden/>
          </w:rPr>
          <w:fldChar w:fldCharType="separate"/>
        </w:r>
        <w:r w:rsidR="003B46D6">
          <w:rPr>
            <w:webHidden/>
          </w:rPr>
          <w:t>30</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76" w:history="1">
        <w:r w:rsidR="00576F99" w:rsidRPr="005B1BD5">
          <w:rPr>
            <w:rStyle w:val="Hyperlink"/>
          </w:rPr>
          <w:t>LESSON PLANS</w:t>
        </w:r>
        <w:r w:rsidR="00576F99">
          <w:rPr>
            <w:webHidden/>
          </w:rPr>
          <w:tab/>
        </w:r>
        <w:r w:rsidR="00187DBC">
          <w:rPr>
            <w:webHidden/>
          </w:rPr>
          <w:fldChar w:fldCharType="begin"/>
        </w:r>
        <w:r w:rsidR="00576F99">
          <w:rPr>
            <w:webHidden/>
          </w:rPr>
          <w:instrText xml:space="preserve"> PAGEREF _Toc332922476 \h </w:instrText>
        </w:r>
        <w:r w:rsidR="00187DBC">
          <w:rPr>
            <w:webHidden/>
          </w:rPr>
        </w:r>
        <w:r w:rsidR="00187DBC">
          <w:rPr>
            <w:webHidden/>
          </w:rPr>
          <w:fldChar w:fldCharType="separate"/>
        </w:r>
        <w:r w:rsidR="003B46D6">
          <w:rPr>
            <w:webHidden/>
          </w:rPr>
          <w:t>30</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77" w:history="1">
        <w:r w:rsidR="00576F99" w:rsidRPr="005B1BD5">
          <w:rPr>
            <w:rStyle w:val="Hyperlink"/>
          </w:rPr>
          <w:t>LIBRARY/COMPUTERS</w:t>
        </w:r>
        <w:r w:rsidR="00576F99">
          <w:rPr>
            <w:webHidden/>
          </w:rPr>
          <w:tab/>
        </w:r>
        <w:r w:rsidR="00187DBC">
          <w:rPr>
            <w:webHidden/>
          </w:rPr>
          <w:fldChar w:fldCharType="begin"/>
        </w:r>
        <w:r w:rsidR="00576F99">
          <w:rPr>
            <w:webHidden/>
          </w:rPr>
          <w:instrText xml:space="preserve"> PAGEREF _Toc332922477 \h </w:instrText>
        </w:r>
        <w:r w:rsidR="00187DBC">
          <w:rPr>
            <w:webHidden/>
          </w:rPr>
        </w:r>
        <w:r w:rsidR="00187DBC">
          <w:rPr>
            <w:webHidden/>
          </w:rPr>
          <w:fldChar w:fldCharType="separate"/>
        </w:r>
        <w:r w:rsidR="003B46D6">
          <w:rPr>
            <w:webHidden/>
          </w:rPr>
          <w:t>31</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78" w:history="1">
        <w:r w:rsidR="00576F99" w:rsidRPr="005B1BD5">
          <w:rPr>
            <w:rStyle w:val="Hyperlink"/>
          </w:rPr>
          <w:t>MAIN OFFICE/ANNEX DESK</w:t>
        </w:r>
        <w:r w:rsidR="00576F99">
          <w:rPr>
            <w:webHidden/>
          </w:rPr>
          <w:tab/>
        </w:r>
        <w:r w:rsidR="00187DBC">
          <w:rPr>
            <w:webHidden/>
          </w:rPr>
          <w:fldChar w:fldCharType="begin"/>
        </w:r>
        <w:r w:rsidR="00576F99">
          <w:rPr>
            <w:webHidden/>
          </w:rPr>
          <w:instrText xml:space="preserve"> PAGEREF _Toc332922478 \h </w:instrText>
        </w:r>
        <w:r w:rsidR="00187DBC">
          <w:rPr>
            <w:webHidden/>
          </w:rPr>
        </w:r>
        <w:r w:rsidR="00187DBC">
          <w:rPr>
            <w:webHidden/>
          </w:rPr>
          <w:fldChar w:fldCharType="separate"/>
        </w:r>
        <w:r w:rsidR="003B46D6">
          <w:rPr>
            <w:webHidden/>
          </w:rPr>
          <w:t>32</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79" w:history="1">
        <w:r w:rsidR="00576F99" w:rsidRPr="005B1BD5">
          <w:rPr>
            <w:rStyle w:val="Hyperlink"/>
          </w:rPr>
          <w:t>OBJECTIVE BOARDS</w:t>
        </w:r>
        <w:r w:rsidR="00576F99">
          <w:rPr>
            <w:webHidden/>
          </w:rPr>
          <w:tab/>
        </w:r>
        <w:r w:rsidR="00187DBC">
          <w:rPr>
            <w:webHidden/>
          </w:rPr>
          <w:fldChar w:fldCharType="begin"/>
        </w:r>
        <w:r w:rsidR="00576F99">
          <w:rPr>
            <w:webHidden/>
          </w:rPr>
          <w:instrText xml:space="preserve"> PAGEREF _Toc332922479 \h </w:instrText>
        </w:r>
        <w:r w:rsidR="00187DBC">
          <w:rPr>
            <w:webHidden/>
          </w:rPr>
        </w:r>
        <w:r w:rsidR="00187DBC">
          <w:rPr>
            <w:webHidden/>
          </w:rPr>
          <w:fldChar w:fldCharType="separate"/>
        </w:r>
        <w:r w:rsidR="003B46D6">
          <w:rPr>
            <w:webHidden/>
          </w:rPr>
          <w:t>32</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0" w:history="1">
        <w:r w:rsidR="00576F99" w:rsidRPr="005B1BD5">
          <w:rPr>
            <w:rStyle w:val="Hyperlink"/>
          </w:rPr>
          <w:t>PARENT LEADERSHIP INSTITUTE (PLI)</w:t>
        </w:r>
        <w:r w:rsidR="00576F99">
          <w:rPr>
            <w:webHidden/>
          </w:rPr>
          <w:tab/>
        </w:r>
        <w:r w:rsidR="00187DBC">
          <w:rPr>
            <w:webHidden/>
          </w:rPr>
          <w:fldChar w:fldCharType="begin"/>
        </w:r>
        <w:r w:rsidR="00576F99">
          <w:rPr>
            <w:webHidden/>
          </w:rPr>
          <w:instrText xml:space="preserve"> PAGEREF _Toc332922480 \h </w:instrText>
        </w:r>
        <w:r w:rsidR="00187DBC">
          <w:rPr>
            <w:webHidden/>
          </w:rPr>
        </w:r>
        <w:r w:rsidR="00187DBC">
          <w:rPr>
            <w:webHidden/>
          </w:rPr>
          <w:fldChar w:fldCharType="separate"/>
        </w:r>
        <w:r w:rsidR="003B46D6">
          <w:rPr>
            <w:webHidden/>
          </w:rPr>
          <w:t>33</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1" w:history="1">
        <w:r w:rsidR="00576F99" w:rsidRPr="005B1BD5">
          <w:rPr>
            <w:rStyle w:val="Hyperlink"/>
          </w:rPr>
          <w:t>PARENT-TEACHER CONFERENCES</w:t>
        </w:r>
        <w:r w:rsidR="00576F99">
          <w:rPr>
            <w:webHidden/>
          </w:rPr>
          <w:tab/>
        </w:r>
        <w:r w:rsidR="00187DBC">
          <w:rPr>
            <w:webHidden/>
          </w:rPr>
          <w:fldChar w:fldCharType="begin"/>
        </w:r>
        <w:r w:rsidR="00576F99">
          <w:rPr>
            <w:webHidden/>
          </w:rPr>
          <w:instrText xml:space="preserve"> PAGEREF _Toc332922481 \h </w:instrText>
        </w:r>
        <w:r w:rsidR="00187DBC">
          <w:rPr>
            <w:webHidden/>
          </w:rPr>
        </w:r>
        <w:r w:rsidR="00187DBC">
          <w:rPr>
            <w:webHidden/>
          </w:rPr>
          <w:fldChar w:fldCharType="separate"/>
        </w:r>
        <w:r w:rsidR="003B46D6">
          <w:rPr>
            <w:webHidden/>
          </w:rPr>
          <w:t>33</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2" w:history="1">
        <w:r w:rsidR="00576F99" w:rsidRPr="005B1BD5">
          <w:rPr>
            <w:rStyle w:val="Hyperlink"/>
          </w:rPr>
          <w:t>PARKING</w:t>
        </w:r>
        <w:r w:rsidR="00576F99">
          <w:rPr>
            <w:webHidden/>
          </w:rPr>
          <w:tab/>
        </w:r>
        <w:r w:rsidR="00187DBC">
          <w:rPr>
            <w:webHidden/>
          </w:rPr>
          <w:fldChar w:fldCharType="begin"/>
        </w:r>
        <w:r w:rsidR="00576F99">
          <w:rPr>
            <w:webHidden/>
          </w:rPr>
          <w:instrText xml:space="preserve"> PAGEREF _Toc332922482 \h </w:instrText>
        </w:r>
        <w:r w:rsidR="00187DBC">
          <w:rPr>
            <w:webHidden/>
          </w:rPr>
        </w:r>
        <w:r w:rsidR="00187DBC">
          <w:rPr>
            <w:webHidden/>
          </w:rPr>
          <w:fldChar w:fldCharType="separate"/>
        </w:r>
        <w:r w:rsidR="003B46D6">
          <w:rPr>
            <w:webHidden/>
          </w:rPr>
          <w:t>34</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3" w:history="1">
        <w:r w:rsidR="00576F99" w:rsidRPr="005B1BD5">
          <w:rPr>
            <w:rStyle w:val="Hyperlink"/>
          </w:rPr>
          <w:t>PERSONAL PROPERTY</w:t>
        </w:r>
        <w:r w:rsidR="00576F99">
          <w:rPr>
            <w:webHidden/>
          </w:rPr>
          <w:tab/>
        </w:r>
        <w:r w:rsidR="00187DBC">
          <w:rPr>
            <w:webHidden/>
          </w:rPr>
          <w:fldChar w:fldCharType="begin"/>
        </w:r>
        <w:r w:rsidR="00576F99">
          <w:rPr>
            <w:webHidden/>
          </w:rPr>
          <w:instrText xml:space="preserve"> PAGEREF _Toc332922483 \h </w:instrText>
        </w:r>
        <w:r w:rsidR="00187DBC">
          <w:rPr>
            <w:webHidden/>
          </w:rPr>
        </w:r>
        <w:r w:rsidR="00187DBC">
          <w:rPr>
            <w:webHidden/>
          </w:rPr>
          <w:fldChar w:fldCharType="separate"/>
        </w:r>
        <w:r w:rsidR="003B46D6">
          <w:rPr>
            <w:webHidden/>
          </w:rPr>
          <w:t>34</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4" w:history="1">
        <w:r w:rsidR="00576F99" w:rsidRPr="005B1BD5">
          <w:rPr>
            <w:rStyle w:val="Hyperlink"/>
          </w:rPr>
          <w:t>PETS</w:t>
        </w:r>
        <w:r w:rsidR="00576F99">
          <w:rPr>
            <w:webHidden/>
          </w:rPr>
          <w:tab/>
        </w:r>
        <w:r w:rsidR="00187DBC">
          <w:rPr>
            <w:webHidden/>
          </w:rPr>
          <w:fldChar w:fldCharType="begin"/>
        </w:r>
        <w:r w:rsidR="00576F99">
          <w:rPr>
            <w:webHidden/>
          </w:rPr>
          <w:instrText xml:space="preserve"> PAGEREF _Toc332922484 \h </w:instrText>
        </w:r>
        <w:r w:rsidR="00187DBC">
          <w:rPr>
            <w:webHidden/>
          </w:rPr>
        </w:r>
        <w:r w:rsidR="00187DBC">
          <w:rPr>
            <w:webHidden/>
          </w:rPr>
          <w:fldChar w:fldCharType="separate"/>
        </w:r>
        <w:r w:rsidR="003B46D6">
          <w:rPr>
            <w:webHidden/>
          </w:rPr>
          <w:t>34</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5" w:history="1">
        <w:r w:rsidR="00576F99" w:rsidRPr="005B1BD5">
          <w:rPr>
            <w:rStyle w:val="Hyperlink"/>
          </w:rPr>
          <w:t>PLANNING TIME/CO-PLAN MEETINGS</w:t>
        </w:r>
        <w:r w:rsidR="00576F99">
          <w:rPr>
            <w:webHidden/>
          </w:rPr>
          <w:tab/>
        </w:r>
        <w:r w:rsidR="00187DBC">
          <w:rPr>
            <w:webHidden/>
          </w:rPr>
          <w:fldChar w:fldCharType="begin"/>
        </w:r>
        <w:r w:rsidR="00576F99">
          <w:rPr>
            <w:webHidden/>
          </w:rPr>
          <w:instrText xml:space="preserve"> PAGEREF _Toc332922485 \h </w:instrText>
        </w:r>
        <w:r w:rsidR="00187DBC">
          <w:rPr>
            <w:webHidden/>
          </w:rPr>
        </w:r>
        <w:r w:rsidR="00187DBC">
          <w:rPr>
            <w:webHidden/>
          </w:rPr>
          <w:fldChar w:fldCharType="separate"/>
        </w:r>
        <w:r w:rsidR="003B46D6">
          <w:rPr>
            <w:webHidden/>
          </w:rPr>
          <w:t>34</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6" w:history="1">
        <w:r w:rsidR="00576F99" w:rsidRPr="005B1BD5">
          <w:rPr>
            <w:rStyle w:val="Hyperlink"/>
          </w:rPr>
          <w:t>POLICY PROHIBITING SEXUAL HARASSMENT</w:t>
        </w:r>
        <w:r w:rsidR="00576F99">
          <w:rPr>
            <w:webHidden/>
          </w:rPr>
          <w:tab/>
        </w:r>
        <w:r w:rsidR="00187DBC">
          <w:rPr>
            <w:webHidden/>
          </w:rPr>
          <w:fldChar w:fldCharType="begin"/>
        </w:r>
        <w:r w:rsidR="00576F99">
          <w:rPr>
            <w:webHidden/>
          </w:rPr>
          <w:instrText xml:space="preserve"> PAGEREF _Toc332922486 \h </w:instrText>
        </w:r>
        <w:r w:rsidR="00187DBC">
          <w:rPr>
            <w:webHidden/>
          </w:rPr>
        </w:r>
        <w:r w:rsidR="00187DBC">
          <w:rPr>
            <w:webHidden/>
          </w:rPr>
          <w:fldChar w:fldCharType="separate"/>
        </w:r>
        <w:r w:rsidR="003B46D6">
          <w:rPr>
            <w:webHidden/>
          </w:rPr>
          <w:t>35</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7" w:history="1">
        <w:r w:rsidR="00576F99" w:rsidRPr="005B1BD5">
          <w:rPr>
            <w:rStyle w:val="Hyperlink"/>
          </w:rPr>
          <w:t>PROGRAM ELIGIBILITY</w:t>
        </w:r>
        <w:r w:rsidR="00576F99">
          <w:rPr>
            <w:webHidden/>
          </w:rPr>
          <w:tab/>
        </w:r>
        <w:r w:rsidR="00187DBC">
          <w:rPr>
            <w:webHidden/>
          </w:rPr>
          <w:fldChar w:fldCharType="begin"/>
        </w:r>
        <w:r w:rsidR="00576F99">
          <w:rPr>
            <w:webHidden/>
          </w:rPr>
          <w:instrText xml:space="preserve"> PAGEREF _Toc332922487 \h </w:instrText>
        </w:r>
        <w:r w:rsidR="00187DBC">
          <w:rPr>
            <w:webHidden/>
          </w:rPr>
        </w:r>
        <w:r w:rsidR="00187DBC">
          <w:rPr>
            <w:webHidden/>
          </w:rPr>
          <w:fldChar w:fldCharType="separate"/>
        </w:r>
        <w:r w:rsidR="003B46D6">
          <w:rPr>
            <w:webHidden/>
          </w:rPr>
          <w:t>36</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8" w:history="1">
        <w:r w:rsidR="00576F99" w:rsidRPr="005B1BD5">
          <w:rPr>
            <w:rStyle w:val="Hyperlink"/>
          </w:rPr>
          <w:t>REGARDING THE USE OF SOCIAL MEDIA</w:t>
        </w:r>
        <w:r w:rsidR="00576F99">
          <w:rPr>
            <w:webHidden/>
          </w:rPr>
          <w:tab/>
        </w:r>
        <w:r w:rsidR="00187DBC">
          <w:rPr>
            <w:webHidden/>
          </w:rPr>
          <w:fldChar w:fldCharType="begin"/>
        </w:r>
        <w:r w:rsidR="00576F99">
          <w:rPr>
            <w:webHidden/>
          </w:rPr>
          <w:instrText xml:space="preserve"> PAGEREF _Toc332922488 \h </w:instrText>
        </w:r>
        <w:r w:rsidR="00187DBC">
          <w:rPr>
            <w:webHidden/>
          </w:rPr>
        </w:r>
        <w:r w:rsidR="00187DBC">
          <w:rPr>
            <w:webHidden/>
          </w:rPr>
          <w:fldChar w:fldCharType="separate"/>
        </w:r>
        <w:r w:rsidR="003B46D6">
          <w:rPr>
            <w:webHidden/>
          </w:rPr>
          <w:t>36</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89" w:history="1">
        <w:r w:rsidR="00576F99" w:rsidRPr="005B1BD5">
          <w:rPr>
            <w:rStyle w:val="Hyperlink"/>
          </w:rPr>
          <w:t>REPORT CARDS</w:t>
        </w:r>
        <w:r w:rsidR="00576F99">
          <w:rPr>
            <w:webHidden/>
          </w:rPr>
          <w:tab/>
        </w:r>
        <w:r w:rsidR="00187DBC">
          <w:rPr>
            <w:webHidden/>
          </w:rPr>
          <w:fldChar w:fldCharType="begin"/>
        </w:r>
        <w:r w:rsidR="00576F99">
          <w:rPr>
            <w:webHidden/>
          </w:rPr>
          <w:instrText xml:space="preserve"> PAGEREF _Toc332922489 \h </w:instrText>
        </w:r>
        <w:r w:rsidR="00187DBC">
          <w:rPr>
            <w:webHidden/>
          </w:rPr>
        </w:r>
        <w:r w:rsidR="00187DBC">
          <w:rPr>
            <w:webHidden/>
          </w:rPr>
          <w:fldChar w:fldCharType="separate"/>
        </w:r>
        <w:r w:rsidR="003B46D6">
          <w:rPr>
            <w:webHidden/>
          </w:rPr>
          <w:t>38</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0" w:history="1">
        <w:r w:rsidR="00576F99" w:rsidRPr="005B1BD5">
          <w:rPr>
            <w:rStyle w:val="Hyperlink"/>
          </w:rPr>
          <w:t>RESPONSE TO INTERVENTION (RTI)</w:t>
        </w:r>
        <w:r w:rsidR="00576F99">
          <w:rPr>
            <w:webHidden/>
          </w:rPr>
          <w:tab/>
        </w:r>
        <w:r w:rsidR="00187DBC">
          <w:rPr>
            <w:webHidden/>
          </w:rPr>
          <w:fldChar w:fldCharType="begin"/>
        </w:r>
        <w:r w:rsidR="00576F99">
          <w:rPr>
            <w:webHidden/>
          </w:rPr>
          <w:instrText xml:space="preserve"> PAGEREF _Toc332922490 \h </w:instrText>
        </w:r>
        <w:r w:rsidR="00187DBC">
          <w:rPr>
            <w:webHidden/>
          </w:rPr>
        </w:r>
        <w:r w:rsidR="00187DBC">
          <w:rPr>
            <w:webHidden/>
          </w:rPr>
          <w:fldChar w:fldCharType="separate"/>
        </w:r>
        <w:r w:rsidR="003B46D6">
          <w:rPr>
            <w:webHidden/>
          </w:rPr>
          <w:t>40</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1" w:history="1">
        <w:r w:rsidR="00576F99" w:rsidRPr="005B1BD5">
          <w:rPr>
            <w:rStyle w:val="Hyperlink"/>
          </w:rPr>
          <w:t>RETENTION POLICY</w:t>
        </w:r>
        <w:r w:rsidR="00576F99">
          <w:rPr>
            <w:webHidden/>
          </w:rPr>
          <w:tab/>
        </w:r>
        <w:r w:rsidR="00187DBC">
          <w:rPr>
            <w:webHidden/>
          </w:rPr>
          <w:fldChar w:fldCharType="begin"/>
        </w:r>
        <w:r w:rsidR="00576F99">
          <w:rPr>
            <w:webHidden/>
          </w:rPr>
          <w:instrText xml:space="preserve"> PAGEREF _Toc332922491 \h </w:instrText>
        </w:r>
        <w:r w:rsidR="00187DBC">
          <w:rPr>
            <w:webHidden/>
          </w:rPr>
        </w:r>
        <w:r w:rsidR="00187DBC">
          <w:rPr>
            <w:webHidden/>
          </w:rPr>
          <w:fldChar w:fldCharType="separate"/>
        </w:r>
        <w:r w:rsidR="003B46D6">
          <w:rPr>
            <w:webHidden/>
          </w:rPr>
          <w:t>41</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2" w:history="1">
        <w:r w:rsidR="00576F99" w:rsidRPr="005B1BD5">
          <w:rPr>
            <w:rStyle w:val="Hyperlink"/>
          </w:rPr>
          <w:t>SCHOOL IMPROVEMENT</w:t>
        </w:r>
        <w:r w:rsidR="00576F99">
          <w:rPr>
            <w:webHidden/>
          </w:rPr>
          <w:tab/>
        </w:r>
        <w:r w:rsidR="00187DBC">
          <w:rPr>
            <w:webHidden/>
          </w:rPr>
          <w:fldChar w:fldCharType="begin"/>
        </w:r>
        <w:r w:rsidR="00576F99">
          <w:rPr>
            <w:webHidden/>
          </w:rPr>
          <w:instrText xml:space="preserve"> PAGEREF _Toc332922492 \h </w:instrText>
        </w:r>
        <w:r w:rsidR="00187DBC">
          <w:rPr>
            <w:webHidden/>
          </w:rPr>
        </w:r>
        <w:r w:rsidR="00187DBC">
          <w:rPr>
            <w:webHidden/>
          </w:rPr>
          <w:fldChar w:fldCharType="separate"/>
        </w:r>
        <w:r w:rsidR="003B46D6">
          <w:rPr>
            <w:webHidden/>
          </w:rPr>
          <w:t>41</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3" w:history="1">
        <w:r w:rsidR="00576F99" w:rsidRPr="005B1BD5">
          <w:rPr>
            <w:rStyle w:val="Hyperlink"/>
          </w:rPr>
          <w:t>SECOND LANGUAGE ACQUISITION (SIOP)</w:t>
        </w:r>
        <w:r w:rsidR="00576F99">
          <w:rPr>
            <w:webHidden/>
          </w:rPr>
          <w:tab/>
        </w:r>
        <w:r w:rsidR="00187DBC">
          <w:rPr>
            <w:webHidden/>
          </w:rPr>
          <w:fldChar w:fldCharType="begin"/>
        </w:r>
        <w:r w:rsidR="00576F99">
          <w:rPr>
            <w:webHidden/>
          </w:rPr>
          <w:instrText xml:space="preserve"> PAGEREF _Toc332922493 \h </w:instrText>
        </w:r>
        <w:r w:rsidR="00187DBC">
          <w:rPr>
            <w:webHidden/>
          </w:rPr>
        </w:r>
        <w:r w:rsidR="00187DBC">
          <w:rPr>
            <w:webHidden/>
          </w:rPr>
          <w:fldChar w:fldCharType="separate"/>
        </w:r>
        <w:r w:rsidR="003B46D6">
          <w:rPr>
            <w:webHidden/>
          </w:rPr>
          <w:t>42</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4" w:history="1">
        <w:r w:rsidR="00576F99" w:rsidRPr="005B1BD5">
          <w:rPr>
            <w:rStyle w:val="Hyperlink"/>
          </w:rPr>
          <w:t>SERVICE LEARNING</w:t>
        </w:r>
        <w:r w:rsidR="00576F99">
          <w:rPr>
            <w:webHidden/>
          </w:rPr>
          <w:tab/>
        </w:r>
        <w:r w:rsidR="00187DBC">
          <w:rPr>
            <w:webHidden/>
          </w:rPr>
          <w:fldChar w:fldCharType="begin"/>
        </w:r>
        <w:r w:rsidR="00576F99">
          <w:rPr>
            <w:webHidden/>
          </w:rPr>
          <w:instrText xml:space="preserve"> PAGEREF _Toc332922494 \h </w:instrText>
        </w:r>
        <w:r w:rsidR="00187DBC">
          <w:rPr>
            <w:webHidden/>
          </w:rPr>
        </w:r>
        <w:r w:rsidR="00187DBC">
          <w:rPr>
            <w:webHidden/>
          </w:rPr>
          <w:fldChar w:fldCharType="separate"/>
        </w:r>
        <w:r w:rsidR="003B46D6">
          <w:rPr>
            <w:webHidden/>
          </w:rPr>
          <w:t>42</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5" w:history="1">
        <w:r w:rsidR="00576F99" w:rsidRPr="005B1BD5">
          <w:rPr>
            <w:rStyle w:val="Hyperlink"/>
          </w:rPr>
          <w:t>SPECIALS CLASSES</w:t>
        </w:r>
        <w:r w:rsidR="00576F99">
          <w:rPr>
            <w:webHidden/>
          </w:rPr>
          <w:tab/>
        </w:r>
        <w:r w:rsidR="00187DBC">
          <w:rPr>
            <w:webHidden/>
          </w:rPr>
          <w:fldChar w:fldCharType="begin"/>
        </w:r>
        <w:r w:rsidR="00576F99">
          <w:rPr>
            <w:webHidden/>
          </w:rPr>
          <w:instrText xml:space="preserve"> PAGEREF _Toc332922495 \h </w:instrText>
        </w:r>
        <w:r w:rsidR="00187DBC">
          <w:rPr>
            <w:webHidden/>
          </w:rPr>
        </w:r>
        <w:r w:rsidR="00187DBC">
          <w:rPr>
            <w:webHidden/>
          </w:rPr>
          <w:fldChar w:fldCharType="separate"/>
        </w:r>
        <w:r w:rsidR="003B46D6">
          <w:rPr>
            <w:webHidden/>
          </w:rPr>
          <w:t>42</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6" w:history="1">
        <w:r w:rsidR="00576F99" w:rsidRPr="005B1BD5">
          <w:rPr>
            <w:rStyle w:val="Hyperlink"/>
          </w:rPr>
          <w:t>STAFF DRESS CODE</w:t>
        </w:r>
        <w:r w:rsidR="00576F99">
          <w:rPr>
            <w:webHidden/>
          </w:rPr>
          <w:tab/>
        </w:r>
        <w:r w:rsidR="00187DBC">
          <w:rPr>
            <w:webHidden/>
          </w:rPr>
          <w:fldChar w:fldCharType="begin"/>
        </w:r>
        <w:r w:rsidR="00576F99">
          <w:rPr>
            <w:webHidden/>
          </w:rPr>
          <w:instrText xml:space="preserve"> PAGEREF _Toc332922496 \h </w:instrText>
        </w:r>
        <w:r w:rsidR="00187DBC">
          <w:rPr>
            <w:webHidden/>
          </w:rPr>
        </w:r>
        <w:r w:rsidR="00187DBC">
          <w:rPr>
            <w:webHidden/>
          </w:rPr>
          <w:fldChar w:fldCharType="separate"/>
        </w:r>
        <w:r w:rsidR="003B46D6">
          <w:rPr>
            <w:webHidden/>
          </w:rPr>
          <w:t>43</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7" w:history="1">
        <w:r w:rsidR="00576F99" w:rsidRPr="005B1BD5">
          <w:rPr>
            <w:rStyle w:val="Hyperlink"/>
          </w:rPr>
          <w:t>STAFF EVALUATION</w:t>
        </w:r>
        <w:r w:rsidR="00576F99">
          <w:rPr>
            <w:webHidden/>
          </w:rPr>
          <w:tab/>
        </w:r>
        <w:r w:rsidR="00187DBC">
          <w:rPr>
            <w:webHidden/>
          </w:rPr>
          <w:fldChar w:fldCharType="begin"/>
        </w:r>
        <w:r w:rsidR="00576F99">
          <w:rPr>
            <w:webHidden/>
          </w:rPr>
          <w:instrText xml:space="preserve"> PAGEREF _Toc332922497 \h </w:instrText>
        </w:r>
        <w:r w:rsidR="00187DBC">
          <w:rPr>
            <w:webHidden/>
          </w:rPr>
        </w:r>
        <w:r w:rsidR="00187DBC">
          <w:rPr>
            <w:webHidden/>
          </w:rPr>
          <w:fldChar w:fldCharType="separate"/>
        </w:r>
        <w:r w:rsidR="003B46D6">
          <w:rPr>
            <w:webHidden/>
          </w:rPr>
          <w:t>44</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8" w:history="1">
        <w:r w:rsidR="00576F99" w:rsidRPr="005B1BD5">
          <w:rPr>
            <w:rStyle w:val="Hyperlink"/>
          </w:rPr>
          <w:t>STAFF LUNCH PERIOD</w:t>
        </w:r>
        <w:r w:rsidR="00576F99">
          <w:rPr>
            <w:webHidden/>
          </w:rPr>
          <w:tab/>
        </w:r>
        <w:r w:rsidR="00187DBC">
          <w:rPr>
            <w:webHidden/>
          </w:rPr>
          <w:fldChar w:fldCharType="begin"/>
        </w:r>
        <w:r w:rsidR="00576F99">
          <w:rPr>
            <w:webHidden/>
          </w:rPr>
          <w:instrText xml:space="preserve"> PAGEREF _Toc332922498 \h </w:instrText>
        </w:r>
        <w:r w:rsidR="00187DBC">
          <w:rPr>
            <w:webHidden/>
          </w:rPr>
        </w:r>
        <w:r w:rsidR="00187DBC">
          <w:rPr>
            <w:webHidden/>
          </w:rPr>
          <w:fldChar w:fldCharType="separate"/>
        </w:r>
        <w:r w:rsidR="003B46D6">
          <w:rPr>
            <w:webHidden/>
          </w:rPr>
          <w:t>45</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499" w:history="1">
        <w:r w:rsidR="00576F99" w:rsidRPr="005B1BD5">
          <w:rPr>
            <w:rStyle w:val="Hyperlink"/>
          </w:rPr>
          <w:t>STAFF MEETINGS</w:t>
        </w:r>
        <w:r w:rsidR="00576F99">
          <w:rPr>
            <w:webHidden/>
          </w:rPr>
          <w:tab/>
        </w:r>
        <w:r w:rsidR="00187DBC">
          <w:rPr>
            <w:webHidden/>
          </w:rPr>
          <w:fldChar w:fldCharType="begin"/>
        </w:r>
        <w:r w:rsidR="00576F99">
          <w:rPr>
            <w:webHidden/>
          </w:rPr>
          <w:instrText xml:space="preserve"> PAGEREF _Toc332922499 \h </w:instrText>
        </w:r>
        <w:r w:rsidR="00187DBC">
          <w:rPr>
            <w:webHidden/>
          </w:rPr>
        </w:r>
        <w:r w:rsidR="00187DBC">
          <w:rPr>
            <w:webHidden/>
          </w:rPr>
          <w:fldChar w:fldCharType="separate"/>
        </w:r>
        <w:r w:rsidR="003B46D6">
          <w:rPr>
            <w:webHidden/>
          </w:rPr>
          <w:t>45</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00" w:history="1">
        <w:r w:rsidR="00576F99" w:rsidRPr="005B1BD5">
          <w:rPr>
            <w:rStyle w:val="Hyperlink"/>
          </w:rPr>
          <w:t>STUDENT ASSESSMENTS</w:t>
        </w:r>
        <w:r w:rsidR="00576F99">
          <w:rPr>
            <w:webHidden/>
          </w:rPr>
          <w:tab/>
        </w:r>
        <w:r w:rsidR="00187DBC">
          <w:rPr>
            <w:webHidden/>
          </w:rPr>
          <w:fldChar w:fldCharType="begin"/>
        </w:r>
        <w:r w:rsidR="00576F99">
          <w:rPr>
            <w:webHidden/>
          </w:rPr>
          <w:instrText xml:space="preserve"> PAGEREF _Toc332922500 \h </w:instrText>
        </w:r>
        <w:r w:rsidR="00187DBC">
          <w:rPr>
            <w:webHidden/>
          </w:rPr>
        </w:r>
        <w:r w:rsidR="00187DBC">
          <w:rPr>
            <w:webHidden/>
          </w:rPr>
          <w:fldChar w:fldCharType="separate"/>
        </w:r>
        <w:r w:rsidR="003B46D6">
          <w:rPr>
            <w:webHidden/>
          </w:rPr>
          <w:t>45</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01" w:history="1">
        <w:r w:rsidR="00576F99" w:rsidRPr="005B1BD5">
          <w:rPr>
            <w:rStyle w:val="Hyperlink"/>
          </w:rPr>
          <w:t>STUDENT ATTENDANCE RECORDS</w:t>
        </w:r>
        <w:r w:rsidR="00576F99">
          <w:rPr>
            <w:webHidden/>
          </w:rPr>
          <w:tab/>
        </w:r>
        <w:r w:rsidR="00187DBC">
          <w:rPr>
            <w:webHidden/>
          </w:rPr>
          <w:fldChar w:fldCharType="begin"/>
        </w:r>
        <w:r w:rsidR="00576F99">
          <w:rPr>
            <w:webHidden/>
          </w:rPr>
          <w:instrText xml:space="preserve"> PAGEREF _Toc332922501 \h </w:instrText>
        </w:r>
        <w:r w:rsidR="00187DBC">
          <w:rPr>
            <w:webHidden/>
          </w:rPr>
        </w:r>
        <w:r w:rsidR="00187DBC">
          <w:rPr>
            <w:webHidden/>
          </w:rPr>
          <w:fldChar w:fldCharType="separate"/>
        </w:r>
        <w:r w:rsidR="003B46D6">
          <w:rPr>
            <w:webHidden/>
          </w:rPr>
          <w:t>46</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02" w:history="1">
        <w:r w:rsidR="00576F99" w:rsidRPr="005B1BD5">
          <w:rPr>
            <w:rStyle w:val="Hyperlink"/>
          </w:rPr>
          <w:t>SUPERVISION OF STUDENTS</w:t>
        </w:r>
        <w:r w:rsidR="00576F99">
          <w:rPr>
            <w:webHidden/>
          </w:rPr>
          <w:tab/>
        </w:r>
        <w:r w:rsidR="00187DBC">
          <w:rPr>
            <w:webHidden/>
          </w:rPr>
          <w:fldChar w:fldCharType="begin"/>
        </w:r>
        <w:r w:rsidR="00576F99">
          <w:rPr>
            <w:webHidden/>
          </w:rPr>
          <w:instrText xml:space="preserve"> PAGEREF _Toc332922502 \h </w:instrText>
        </w:r>
        <w:r w:rsidR="00187DBC">
          <w:rPr>
            <w:webHidden/>
          </w:rPr>
        </w:r>
        <w:r w:rsidR="00187DBC">
          <w:rPr>
            <w:webHidden/>
          </w:rPr>
          <w:fldChar w:fldCharType="separate"/>
        </w:r>
        <w:r w:rsidR="003B46D6">
          <w:rPr>
            <w:webHidden/>
          </w:rPr>
          <w:t>46</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03" w:history="1">
        <w:r w:rsidR="00576F99" w:rsidRPr="005B1BD5">
          <w:rPr>
            <w:rStyle w:val="Hyperlink"/>
          </w:rPr>
          <w:t>TEACHER MENTOR PROGRAM</w:t>
        </w:r>
        <w:r w:rsidR="00576F99">
          <w:rPr>
            <w:webHidden/>
          </w:rPr>
          <w:tab/>
        </w:r>
        <w:r w:rsidR="00187DBC">
          <w:rPr>
            <w:webHidden/>
          </w:rPr>
          <w:fldChar w:fldCharType="begin"/>
        </w:r>
        <w:r w:rsidR="00576F99">
          <w:rPr>
            <w:webHidden/>
          </w:rPr>
          <w:instrText xml:space="preserve"> PAGEREF _Toc332922503 \h </w:instrText>
        </w:r>
        <w:r w:rsidR="00187DBC">
          <w:rPr>
            <w:webHidden/>
          </w:rPr>
        </w:r>
        <w:r w:rsidR="00187DBC">
          <w:rPr>
            <w:webHidden/>
          </w:rPr>
          <w:fldChar w:fldCharType="separate"/>
        </w:r>
        <w:r w:rsidR="003B46D6">
          <w:rPr>
            <w:webHidden/>
          </w:rPr>
          <w:t>47</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04" w:history="1">
        <w:r w:rsidR="00576F99" w:rsidRPr="005B1BD5">
          <w:rPr>
            <w:rStyle w:val="Hyperlink"/>
          </w:rPr>
          <w:t>USE OF ACADEMY FUNDS</w:t>
        </w:r>
        <w:r w:rsidR="00576F99">
          <w:rPr>
            <w:webHidden/>
          </w:rPr>
          <w:tab/>
        </w:r>
        <w:r w:rsidR="00187DBC">
          <w:rPr>
            <w:webHidden/>
          </w:rPr>
          <w:fldChar w:fldCharType="begin"/>
        </w:r>
        <w:r w:rsidR="00576F99">
          <w:rPr>
            <w:webHidden/>
          </w:rPr>
          <w:instrText xml:space="preserve"> PAGEREF _Toc332922504 \h </w:instrText>
        </w:r>
        <w:r w:rsidR="00187DBC">
          <w:rPr>
            <w:webHidden/>
          </w:rPr>
        </w:r>
        <w:r w:rsidR="00187DBC">
          <w:rPr>
            <w:webHidden/>
          </w:rPr>
          <w:fldChar w:fldCharType="separate"/>
        </w:r>
        <w:r w:rsidR="003B46D6">
          <w:rPr>
            <w:webHidden/>
          </w:rPr>
          <w:t>47</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05" w:history="1">
        <w:r w:rsidR="00576F99" w:rsidRPr="005B1BD5">
          <w:rPr>
            <w:rStyle w:val="Hyperlink"/>
          </w:rPr>
          <w:t>WEEKEND BUILDING USE</w:t>
        </w:r>
        <w:r w:rsidR="00576F99">
          <w:rPr>
            <w:webHidden/>
          </w:rPr>
          <w:tab/>
        </w:r>
        <w:r w:rsidR="00187DBC">
          <w:rPr>
            <w:webHidden/>
          </w:rPr>
          <w:fldChar w:fldCharType="begin"/>
        </w:r>
        <w:r w:rsidR="00576F99">
          <w:rPr>
            <w:webHidden/>
          </w:rPr>
          <w:instrText xml:space="preserve"> PAGEREF _Toc332922505 \h </w:instrText>
        </w:r>
        <w:r w:rsidR="00187DBC">
          <w:rPr>
            <w:webHidden/>
          </w:rPr>
        </w:r>
        <w:r w:rsidR="00187DBC">
          <w:rPr>
            <w:webHidden/>
          </w:rPr>
          <w:fldChar w:fldCharType="separate"/>
        </w:r>
        <w:r w:rsidR="003B46D6">
          <w:rPr>
            <w:webHidden/>
          </w:rPr>
          <w:t>47</w:t>
        </w:r>
        <w:r w:rsidR="00187DBC">
          <w:rPr>
            <w:webHidden/>
          </w:rPr>
          <w:fldChar w:fldCharType="end"/>
        </w:r>
      </w:hyperlink>
    </w:p>
    <w:p w:rsidR="00576F99" w:rsidRDefault="00576F99">
      <w:pPr>
        <w:pStyle w:val="TOC1"/>
        <w:rPr>
          <w:rStyle w:val="Hyperlink"/>
        </w:rPr>
      </w:pPr>
    </w:p>
    <w:p w:rsidR="00576F99" w:rsidRPr="004C5956" w:rsidRDefault="006E4C47">
      <w:pPr>
        <w:pStyle w:val="TOC1"/>
        <w:rPr>
          <w:rFonts w:ascii="Calibri" w:eastAsia="Times New Roman" w:hAnsi="Calibri" w:cs="Times New Roman"/>
          <w:b w:val="0"/>
          <w:sz w:val="22"/>
          <w:szCs w:val="22"/>
          <w:lang w:val="en-CA" w:eastAsia="en-CA"/>
        </w:rPr>
      </w:pPr>
      <w:hyperlink w:anchor="_Toc332922506" w:history="1">
        <w:r w:rsidR="00576F99" w:rsidRPr="005B1BD5">
          <w:rPr>
            <w:rStyle w:val="Hyperlink"/>
          </w:rPr>
          <w:t>SCHOOL AND STUDENT POLICIES</w:t>
        </w:r>
        <w:r w:rsidR="00576F99">
          <w:rPr>
            <w:webHidden/>
          </w:rPr>
          <w:tab/>
        </w:r>
        <w:r w:rsidR="00187DBC">
          <w:rPr>
            <w:webHidden/>
          </w:rPr>
          <w:fldChar w:fldCharType="begin"/>
        </w:r>
        <w:r w:rsidR="00576F99">
          <w:rPr>
            <w:webHidden/>
          </w:rPr>
          <w:instrText xml:space="preserve"> PAGEREF _Toc332922506 \h </w:instrText>
        </w:r>
        <w:r w:rsidR="00187DBC">
          <w:rPr>
            <w:webHidden/>
          </w:rPr>
        </w:r>
        <w:r w:rsidR="00187DBC">
          <w:rPr>
            <w:webHidden/>
          </w:rPr>
          <w:fldChar w:fldCharType="separate"/>
        </w:r>
        <w:r w:rsidR="003B46D6">
          <w:rPr>
            <w:webHidden/>
          </w:rPr>
          <w:t>48</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07" w:history="1">
        <w:r w:rsidR="00576F99" w:rsidRPr="005B1BD5">
          <w:rPr>
            <w:rStyle w:val="Hyperlink"/>
          </w:rPr>
          <w:t>CHILD ABUSE OR NEGLECT SUSPICIONS</w:t>
        </w:r>
        <w:r w:rsidR="00576F99">
          <w:rPr>
            <w:webHidden/>
          </w:rPr>
          <w:tab/>
        </w:r>
        <w:r w:rsidR="00187DBC">
          <w:rPr>
            <w:webHidden/>
          </w:rPr>
          <w:fldChar w:fldCharType="begin"/>
        </w:r>
        <w:r w:rsidR="00576F99">
          <w:rPr>
            <w:webHidden/>
          </w:rPr>
          <w:instrText xml:space="preserve"> PAGEREF _Toc332922507 \h </w:instrText>
        </w:r>
        <w:r w:rsidR="00187DBC">
          <w:rPr>
            <w:webHidden/>
          </w:rPr>
        </w:r>
        <w:r w:rsidR="00187DBC">
          <w:rPr>
            <w:webHidden/>
          </w:rPr>
          <w:fldChar w:fldCharType="separate"/>
        </w:r>
        <w:r w:rsidR="003B46D6">
          <w:rPr>
            <w:webHidden/>
          </w:rPr>
          <w:t>48</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08" w:history="1">
        <w:r w:rsidR="00576F99" w:rsidRPr="005B1BD5">
          <w:rPr>
            <w:rStyle w:val="Hyperlink"/>
          </w:rPr>
          <w:t>EARLY STUDENT DISMISSAL</w:t>
        </w:r>
        <w:r w:rsidR="00576F99">
          <w:rPr>
            <w:webHidden/>
          </w:rPr>
          <w:tab/>
        </w:r>
        <w:r w:rsidR="00187DBC">
          <w:rPr>
            <w:webHidden/>
          </w:rPr>
          <w:fldChar w:fldCharType="begin"/>
        </w:r>
        <w:r w:rsidR="00576F99">
          <w:rPr>
            <w:webHidden/>
          </w:rPr>
          <w:instrText xml:space="preserve"> PAGEREF _Toc332922508 \h </w:instrText>
        </w:r>
        <w:r w:rsidR="00187DBC">
          <w:rPr>
            <w:webHidden/>
          </w:rPr>
        </w:r>
        <w:r w:rsidR="00187DBC">
          <w:rPr>
            <w:webHidden/>
          </w:rPr>
          <w:fldChar w:fldCharType="separate"/>
        </w:r>
        <w:r w:rsidR="003B46D6">
          <w:rPr>
            <w:webHidden/>
          </w:rPr>
          <w:t>48</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09" w:history="1">
        <w:r w:rsidR="00576F99" w:rsidRPr="005B1BD5">
          <w:rPr>
            <w:rStyle w:val="Hyperlink"/>
          </w:rPr>
          <w:t>HEALTHY FOOD INITIATIVE</w:t>
        </w:r>
        <w:r w:rsidR="00576F99">
          <w:rPr>
            <w:webHidden/>
          </w:rPr>
          <w:tab/>
        </w:r>
        <w:r w:rsidR="00187DBC">
          <w:rPr>
            <w:webHidden/>
          </w:rPr>
          <w:fldChar w:fldCharType="begin"/>
        </w:r>
        <w:r w:rsidR="00576F99">
          <w:rPr>
            <w:webHidden/>
          </w:rPr>
          <w:instrText xml:space="preserve"> PAGEREF _Toc332922509 \h </w:instrText>
        </w:r>
        <w:r w:rsidR="00187DBC">
          <w:rPr>
            <w:webHidden/>
          </w:rPr>
        </w:r>
        <w:r w:rsidR="00187DBC">
          <w:rPr>
            <w:webHidden/>
          </w:rPr>
          <w:fldChar w:fldCharType="separate"/>
        </w:r>
        <w:r w:rsidR="003B46D6">
          <w:rPr>
            <w:webHidden/>
          </w:rPr>
          <w:t>48</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0" w:history="1">
        <w:r w:rsidR="00576F99" w:rsidRPr="005B1BD5">
          <w:rPr>
            <w:rStyle w:val="Hyperlink"/>
          </w:rPr>
          <w:t>LICE POLICY</w:t>
        </w:r>
        <w:r w:rsidR="00576F99">
          <w:rPr>
            <w:webHidden/>
          </w:rPr>
          <w:tab/>
        </w:r>
        <w:r w:rsidR="00187DBC">
          <w:rPr>
            <w:webHidden/>
          </w:rPr>
          <w:fldChar w:fldCharType="begin"/>
        </w:r>
        <w:r w:rsidR="00576F99">
          <w:rPr>
            <w:webHidden/>
          </w:rPr>
          <w:instrText xml:space="preserve"> PAGEREF _Toc332922510 \h </w:instrText>
        </w:r>
        <w:r w:rsidR="00187DBC">
          <w:rPr>
            <w:webHidden/>
          </w:rPr>
        </w:r>
        <w:r w:rsidR="00187DBC">
          <w:rPr>
            <w:webHidden/>
          </w:rPr>
          <w:fldChar w:fldCharType="separate"/>
        </w:r>
        <w:r w:rsidR="003B46D6">
          <w:rPr>
            <w:webHidden/>
          </w:rPr>
          <w:t>48</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1" w:history="1">
        <w:r w:rsidR="00576F99" w:rsidRPr="005B1BD5">
          <w:rPr>
            <w:rStyle w:val="Hyperlink"/>
          </w:rPr>
          <w:t>MEDICATION</w:t>
        </w:r>
        <w:r w:rsidR="00576F99">
          <w:rPr>
            <w:webHidden/>
          </w:rPr>
          <w:tab/>
        </w:r>
        <w:r w:rsidR="00187DBC">
          <w:rPr>
            <w:webHidden/>
          </w:rPr>
          <w:fldChar w:fldCharType="begin"/>
        </w:r>
        <w:r w:rsidR="00576F99">
          <w:rPr>
            <w:webHidden/>
          </w:rPr>
          <w:instrText xml:space="preserve"> PAGEREF _Toc332922511 \h </w:instrText>
        </w:r>
        <w:r w:rsidR="00187DBC">
          <w:rPr>
            <w:webHidden/>
          </w:rPr>
        </w:r>
        <w:r w:rsidR="00187DBC">
          <w:rPr>
            <w:webHidden/>
          </w:rPr>
          <w:fldChar w:fldCharType="separate"/>
        </w:r>
        <w:r w:rsidR="003B46D6">
          <w:rPr>
            <w:webHidden/>
          </w:rPr>
          <w:t>49</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2" w:history="1">
        <w:r w:rsidR="00576F99" w:rsidRPr="005B1BD5">
          <w:rPr>
            <w:rStyle w:val="Hyperlink"/>
          </w:rPr>
          <w:t>MORNING ANNOUNCEMENTS</w:t>
        </w:r>
        <w:r w:rsidR="00576F99">
          <w:rPr>
            <w:webHidden/>
          </w:rPr>
          <w:tab/>
        </w:r>
        <w:r w:rsidR="00187DBC">
          <w:rPr>
            <w:webHidden/>
          </w:rPr>
          <w:fldChar w:fldCharType="begin"/>
        </w:r>
        <w:r w:rsidR="00576F99">
          <w:rPr>
            <w:webHidden/>
          </w:rPr>
          <w:instrText xml:space="preserve"> PAGEREF _Toc332922512 \h </w:instrText>
        </w:r>
        <w:r w:rsidR="00187DBC">
          <w:rPr>
            <w:webHidden/>
          </w:rPr>
        </w:r>
        <w:r w:rsidR="00187DBC">
          <w:rPr>
            <w:webHidden/>
          </w:rPr>
          <w:fldChar w:fldCharType="separate"/>
        </w:r>
        <w:r w:rsidR="003B46D6">
          <w:rPr>
            <w:webHidden/>
          </w:rPr>
          <w:t>49</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3" w:history="1">
        <w:r w:rsidR="00576F99" w:rsidRPr="005B1BD5">
          <w:rPr>
            <w:rStyle w:val="Hyperlink"/>
          </w:rPr>
          <w:t>OUTDOOR POLICY</w:t>
        </w:r>
        <w:r w:rsidR="00576F99">
          <w:rPr>
            <w:webHidden/>
          </w:rPr>
          <w:tab/>
        </w:r>
        <w:r w:rsidR="00187DBC">
          <w:rPr>
            <w:webHidden/>
          </w:rPr>
          <w:fldChar w:fldCharType="begin"/>
        </w:r>
        <w:r w:rsidR="00576F99">
          <w:rPr>
            <w:webHidden/>
          </w:rPr>
          <w:instrText xml:space="preserve"> PAGEREF _Toc332922513 \h </w:instrText>
        </w:r>
        <w:r w:rsidR="00187DBC">
          <w:rPr>
            <w:webHidden/>
          </w:rPr>
        </w:r>
        <w:r w:rsidR="00187DBC">
          <w:rPr>
            <w:webHidden/>
          </w:rPr>
          <w:fldChar w:fldCharType="separate"/>
        </w:r>
        <w:r w:rsidR="003B46D6">
          <w:rPr>
            <w:webHidden/>
          </w:rPr>
          <w:t>49</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4" w:history="1">
        <w:r w:rsidR="00576F99" w:rsidRPr="005B1BD5">
          <w:rPr>
            <w:rStyle w:val="Hyperlink"/>
          </w:rPr>
          <w:t>PLAYGROUND RULES</w:t>
        </w:r>
        <w:r w:rsidR="00576F99">
          <w:rPr>
            <w:webHidden/>
          </w:rPr>
          <w:tab/>
        </w:r>
        <w:r w:rsidR="00187DBC">
          <w:rPr>
            <w:webHidden/>
          </w:rPr>
          <w:fldChar w:fldCharType="begin"/>
        </w:r>
        <w:r w:rsidR="00576F99">
          <w:rPr>
            <w:webHidden/>
          </w:rPr>
          <w:instrText xml:space="preserve"> PAGEREF _Toc332922514 \h </w:instrText>
        </w:r>
        <w:r w:rsidR="00187DBC">
          <w:rPr>
            <w:webHidden/>
          </w:rPr>
        </w:r>
        <w:r w:rsidR="00187DBC">
          <w:rPr>
            <w:webHidden/>
          </w:rPr>
          <w:fldChar w:fldCharType="separate"/>
        </w:r>
        <w:r w:rsidR="003B46D6">
          <w:rPr>
            <w:webHidden/>
          </w:rPr>
          <w:t>50</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5" w:history="1">
        <w:r w:rsidR="00576F99" w:rsidRPr="005B1BD5">
          <w:rPr>
            <w:rStyle w:val="Hyperlink"/>
          </w:rPr>
          <w:t>RECESS</w:t>
        </w:r>
        <w:r w:rsidR="00576F99">
          <w:rPr>
            <w:webHidden/>
          </w:rPr>
          <w:tab/>
        </w:r>
        <w:r w:rsidR="00187DBC">
          <w:rPr>
            <w:webHidden/>
          </w:rPr>
          <w:fldChar w:fldCharType="begin"/>
        </w:r>
        <w:r w:rsidR="00576F99">
          <w:rPr>
            <w:webHidden/>
          </w:rPr>
          <w:instrText xml:space="preserve"> PAGEREF _Toc332922515 \h </w:instrText>
        </w:r>
        <w:r w:rsidR="00187DBC">
          <w:rPr>
            <w:webHidden/>
          </w:rPr>
        </w:r>
        <w:r w:rsidR="00187DBC">
          <w:rPr>
            <w:webHidden/>
          </w:rPr>
          <w:fldChar w:fldCharType="separate"/>
        </w:r>
        <w:r w:rsidR="003B46D6">
          <w:rPr>
            <w:webHidden/>
          </w:rPr>
          <w:t>50</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6" w:history="1">
        <w:r w:rsidR="00576F99" w:rsidRPr="005B1BD5">
          <w:rPr>
            <w:rStyle w:val="Hyperlink"/>
          </w:rPr>
          <w:t>SAFETY PATROL</w:t>
        </w:r>
        <w:r w:rsidR="00576F99">
          <w:rPr>
            <w:webHidden/>
          </w:rPr>
          <w:tab/>
        </w:r>
        <w:r w:rsidR="00187DBC">
          <w:rPr>
            <w:webHidden/>
          </w:rPr>
          <w:fldChar w:fldCharType="begin"/>
        </w:r>
        <w:r w:rsidR="00576F99">
          <w:rPr>
            <w:webHidden/>
          </w:rPr>
          <w:instrText xml:space="preserve"> PAGEREF _Toc332922516 \h </w:instrText>
        </w:r>
        <w:r w:rsidR="00187DBC">
          <w:rPr>
            <w:webHidden/>
          </w:rPr>
        </w:r>
        <w:r w:rsidR="00187DBC">
          <w:rPr>
            <w:webHidden/>
          </w:rPr>
          <w:fldChar w:fldCharType="separate"/>
        </w:r>
        <w:r w:rsidR="003B46D6">
          <w:rPr>
            <w:webHidden/>
          </w:rPr>
          <w:t>50</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7" w:history="1">
        <w:r w:rsidR="00576F99" w:rsidRPr="005B1BD5">
          <w:rPr>
            <w:rStyle w:val="Hyperlink"/>
          </w:rPr>
          <w:t>STUDENT INJURIES</w:t>
        </w:r>
        <w:r w:rsidR="00576F99">
          <w:rPr>
            <w:webHidden/>
          </w:rPr>
          <w:tab/>
        </w:r>
        <w:r w:rsidR="00187DBC">
          <w:rPr>
            <w:webHidden/>
          </w:rPr>
          <w:fldChar w:fldCharType="begin"/>
        </w:r>
        <w:r w:rsidR="00576F99">
          <w:rPr>
            <w:webHidden/>
          </w:rPr>
          <w:instrText xml:space="preserve"> PAGEREF _Toc332922517 \h </w:instrText>
        </w:r>
        <w:r w:rsidR="00187DBC">
          <w:rPr>
            <w:webHidden/>
          </w:rPr>
        </w:r>
        <w:r w:rsidR="00187DBC">
          <w:rPr>
            <w:webHidden/>
          </w:rPr>
          <w:fldChar w:fldCharType="separate"/>
        </w:r>
        <w:r w:rsidR="003B46D6">
          <w:rPr>
            <w:webHidden/>
          </w:rPr>
          <w:t>51</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8" w:history="1">
        <w:r w:rsidR="00576F99" w:rsidRPr="005B1BD5">
          <w:rPr>
            <w:rStyle w:val="Hyperlink"/>
          </w:rPr>
          <w:t>STUDENT LUNCH</w:t>
        </w:r>
        <w:r w:rsidR="00576F99">
          <w:rPr>
            <w:webHidden/>
          </w:rPr>
          <w:tab/>
        </w:r>
        <w:r w:rsidR="00187DBC">
          <w:rPr>
            <w:webHidden/>
          </w:rPr>
          <w:fldChar w:fldCharType="begin"/>
        </w:r>
        <w:r w:rsidR="00576F99">
          <w:rPr>
            <w:webHidden/>
          </w:rPr>
          <w:instrText xml:space="preserve"> PAGEREF _Toc332922518 \h </w:instrText>
        </w:r>
        <w:r w:rsidR="00187DBC">
          <w:rPr>
            <w:webHidden/>
          </w:rPr>
        </w:r>
        <w:r w:rsidR="00187DBC">
          <w:rPr>
            <w:webHidden/>
          </w:rPr>
          <w:fldChar w:fldCharType="separate"/>
        </w:r>
        <w:r w:rsidR="003B46D6">
          <w:rPr>
            <w:webHidden/>
          </w:rPr>
          <w:t>51</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19" w:history="1">
        <w:r w:rsidR="00576F99" w:rsidRPr="005B1BD5">
          <w:rPr>
            <w:rStyle w:val="Hyperlink"/>
          </w:rPr>
          <w:t>STUDENT VALUES AND EXPECTATIONS</w:t>
        </w:r>
        <w:r w:rsidR="00576F99">
          <w:rPr>
            <w:webHidden/>
          </w:rPr>
          <w:tab/>
        </w:r>
        <w:r w:rsidR="00187DBC">
          <w:rPr>
            <w:webHidden/>
          </w:rPr>
          <w:fldChar w:fldCharType="begin"/>
        </w:r>
        <w:r w:rsidR="00576F99">
          <w:rPr>
            <w:webHidden/>
          </w:rPr>
          <w:instrText xml:space="preserve"> PAGEREF _Toc332922519 \h </w:instrText>
        </w:r>
        <w:r w:rsidR="00187DBC">
          <w:rPr>
            <w:webHidden/>
          </w:rPr>
        </w:r>
        <w:r w:rsidR="00187DBC">
          <w:rPr>
            <w:webHidden/>
          </w:rPr>
          <w:fldChar w:fldCharType="separate"/>
        </w:r>
        <w:r w:rsidR="003B46D6">
          <w:rPr>
            <w:webHidden/>
          </w:rPr>
          <w:t>51</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20" w:history="1">
        <w:r w:rsidR="00576F99" w:rsidRPr="005B1BD5">
          <w:rPr>
            <w:rStyle w:val="Hyperlink"/>
          </w:rPr>
          <w:t>STUDENT SCHOOL DAY</w:t>
        </w:r>
        <w:r w:rsidR="00576F99">
          <w:rPr>
            <w:webHidden/>
          </w:rPr>
          <w:tab/>
        </w:r>
        <w:r w:rsidR="00187DBC">
          <w:rPr>
            <w:webHidden/>
          </w:rPr>
          <w:fldChar w:fldCharType="begin"/>
        </w:r>
        <w:r w:rsidR="00576F99">
          <w:rPr>
            <w:webHidden/>
          </w:rPr>
          <w:instrText xml:space="preserve"> PAGEREF _Toc332922520 \h </w:instrText>
        </w:r>
        <w:r w:rsidR="00187DBC">
          <w:rPr>
            <w:webHidden/>
          </w:rPr>
        </w:r>
        <w:r w:rsidR="00187DBC">
          <w:rPr>
            <w:webHidden/>
          </w:rPr>
          <w:fldChar w:fldCharType="separate"/>
        </w:r>
        <w:r w:rsidR="003B46D6">
          <w:rPr>
            <w:webHidden/>
          </w:rPr>
          <w:t>51</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21" w:history="1">
        <w:r w:rsidR="00576F99" w:rsidRPr="005B1BD5">
          <w:rPr>
            <w:rStyle w:val="Hyperlink"/>
          </w:rPr>
          <w:t>STUDENT UNIFORM POLICY</w:t>
        </w:r>
        <w:r w:rsidR="00576F99">
          <w:rPr>
            <w:webHidden/>
          </w:rPr>
          <w:tab/>
        </w:r>
        <w:r w:rsidR="00187DBC">
          <w:rPr>
            <w:webHidden/>
          </w:rPr>
          <w:fldChar w:fldCharType="begin"/>
        </w:r>
        <w:r w:rsidR="00576F99">
          <w:rPr>
            <w:webHidden/>
          </w:rPr>
          <w:instrText xml:space="preserve"> PAGEREF _Toc332922521 \h </w:instrText>
        </w:r>
        <w:r w:rsidR="00187DBC">
          <w:rPr>
            <w:webHidden/>
          </w:rPr>
        </w:r>
        <w:r w:rsidR="00187DBC">
          <w:rPr>
            <w:webHidden/>
          </w:rPr>
          <w:fldChar w:fldCharType="separate"/>
        </w:r>
        <w:r w:rsidR="003B46D6">
          <w:rPr>
            <w:webHidden/>
          </w:rPr>
          <w:t>52</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22" w:history="1">
        <w:r w:rsidR="00576F99" w:rsidRPr="005B1BD5">
          <w:rPr>
            <w:rStyle w:val="Hyperlink"/>
          </w:rPr>
          <w:t>STUDENT VALUES AND EXPECTATIONS</w:t>
        </w:r>
        <w:r w:rsidR="00576F99">
          <w:rPr>
            <w:webHidden/>
          </w:rPr>
          <w:tab/>
        </w:r>
        <w:r w:rsidR="00187DBC">
          <w:rPr>
            <w:webHidden/>
          </w:rPr>
          <w:fldChar w:fldCharType="begin"/>
        </w:r>
        <w:r w:rsidR="00576F99">
          <w:rPr>
            <w:webHidden/>
          </w:rPr>
          <w:instrText xml:space="preserve"> PAGEREF _Toc332922522 \h </w:instrText>
        </w:r>
        <w:r w:rsidR="00187DBC">
          <w:rPr>
            <w:webHidden/>
          </w:rPr>
        </w:r>
        <w:r w:rsidR="00187DBC">
          <w:rPr>
            <w:webHidden/>
          </w:rPr>
          <w:fldChar w:fldCharType="separate"/>
        </w:r>
        <w:r w:rsidR="003B46D6">
          <w:rPr>
            <w:webHidden/>
          </w:rPr>
          <w:t>53</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23" w:history="1">
        <w:r w:rsidR="00576F99" w:rsidRPr="005B1BD5">
          <w:rPr>
            <w:rStyle w:val="Hyperlink"/>
          </w:rPr>
          <w:t>SUCKERS AND CHEWING GUM</w:t>
        </w:r>
        <w:r w:rsidR="00576F99">
          <w:rPr>
            <w:webHidden/>
          </w:rPr>
          <w:tab/>
        </w:r>
        <w:r w:rsidR="00187DBC">
          <w:rPr>
            <w:webHidden/>
          </w:rPr>
          <w:fldChar w:fldCharType="begin"/>
        </w:r>
        <w:r w:rsidR="00576F99">
          <w:rPr>
            <w:webHidden/>
          </w:rPr>
          <w:instrText xml:space="preserve"> PAGEREF _Toc332922523 \h </w:instrText>
        </w:r>
        <w:r w:rsidR="00187DBC">
          <w:rPr>
            <w:webHidden/>
          </w:rPr>
        </w:r>
        <w:r w:rsidR="00187DBC">
          <w:rPr>
            <w:webHidden/>
          </w:rPr>
          <w:fldChar w:fldCharType="separate"/>
        </w:r>
        <w:r w:rsidR="003B46D6">
          <w:rPr>
            <w:webHidden/>
          </w:rPr>
          <w:t>53</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24" w:history="1">
        <w:r w:rsidR="00576F99" w:rsidRPr="005B1BD5">
          <w:rPr>
            <w:rStyle w:val="Hyperlink"/>
          </w:rPr>
          <w:t>STUDENT CELL PHONE USAGE</w:t>
        </w:r>
        <w:r w:rsidR="00576F99">
          <w:rPr>
            <w:webHidden/>
          </w:rPr>
          <w:tab/>
        </w:r>
        <w:r w:rsidR="00187DBC">
          <w:rPr>
            <w:webHidden/>
          </w:rPr>
          <w:fldChar w:fldCharType="begin"/>
        </w:r>
        <w:r w:rsidR="00576F99">
          <w:rPr>
            <w:webHidden/>
          </w:rPr>
          <w:instrText xml:space="preserve"> PAGEREF _Toc332922524 \h </w:instrText>
        </w:r>
        <w:r w:rsidR="00187DBC">
          <w:rPr>
            <w:webHidden/>
          </w:rPr>
        </w:r>
        <w:r w:rsidR="00187DBC">
          <w:rPr>
            <w:webHidden/>
          </w:rPr>
          <w:fldChar w:fldCharType="separate"/>
        </w:r>
        <w:r w:rsidR="003B46D6">
          <w:rPr>
            <w:webHidden/>
          </w:rPr>
          <w:t>53</w:t>
        </w:r>
        <w:r w:rsidR="00187DBC">
          <w:rPr>
            <w:webHidden/>
          </w:rPr>
          <w:fldChar w:fldCharType="end"/>
        </w:r>
      </w:hyperlink>
    </w:p>
    <w:p w:rsidR="00576F99" w:rsidRPr="004C5956" w:rsidRDefault="006E4C47">
      <w:pPr>
        <w:pStyle w:val="TOC1"/>
        <w:rPr>
          <w:rFonts w:ascii="Calibri" w:eastAsia="Times New Roman" w:hAnsi="Calibri" w:cs="Times New Roman"/>
          <w:b w:val="0"/>
          <w:sz w:val="22"/>
          <w:szCs w:val="22"/>
          <w:lang w:val="en-CA" w:eastAsia="en-CA"/>
        </w:rPr>
      </w:pPr>
      <w:hyperlink w:anchor="_Toc332922525" w:history="1">
        <w:r w:rsidR="00576F99" w:rsidRPr="005B1BD5">
          <w:rPr>
            <w:rStyle w:val="Hyperlink"/>
          </w:rPr>
          <w:t>TOYS</w:t>
        </w:r>
        <w:r w:rsidR="00576F99">
          <w:rPr>
            <w:webHidden/>
          </w:rPr>
          <w:tab/>
        </w:r>
        <w:r w:rsidR="00187DBC">
          <w:rPr>
            <w:webHidden/>
          </w:rPr>
          <w:fldChar w:fldCharType="begin"/>
        </w:r>
        <w:r w:rsidR="00576F99">
          <w:rPr>
            <w:webHidden/>
          </w:rPr>
          <w:instrText xml:space="preserve"> PAGEREF _Toc332922525 \h </w:instrText>
        </w:r>
        <w:r w:rsidR="00187DBC">
          <w:rPr>
            <w:webHidden/>
          </w:rPr>
        </w:r>
        <w:r w:rsidR="00187DBC">
          <w:rPr>
            <w:webHidden/>
          </w:rPr>
          <w:fldChar w:fldCharType="separate"/>
        </w:r>
        <w:r w:rsidR="003B46D6">
          <w:rPr>
            <w:webHidden/>
          </w:rPr>
          <w:t>53</w:t>
        </w:r>
        <w:r w:rsidR="00187DBC">
          <w:rPr>
            <w:webHidden/>
          </w:rPr>
          <w:fldChar w:fldCharType="end"/>
        </w:r>
      </w:hyperlink>
    </w:p>
    <w:p w:rsidR="00264C7C" w:rsidRDefault="00187DBC">
      <w:r>
        <w:rPr>
          <w:b/>
          <w:bCs/>
          <w:noProof/>
        </w:rPr>
        <w:fldChar w:fldCharType="end"/>
      </w:r>
    </w:p>
    <w:p w:rsidR="006C65F7" w:rsidRPr="007678FB" w:rsidRDefault="006C65F7" w:rsidP="009522BF">
      <w:pPr>
        <w:jc w:val="center"/>
        <w:rPr>
          <w:rFonts w:ascii="Century Gothic" w:eastAsia="Arial Unicode MS" w:hAnsi="Century Gothic" w:cs="Arial Unicode MS"/>
          <w:b/>
          <w:sz w:val="28"/>
          <w:szCs w:val="28"/>
          <w:u w:val="single"/>
        </w:rPr>
      </w:pPr>
    </w:p>
    <w:p w:rsidR="006C65F7" w:rsidRPr="007678FB" w:rsidRDefault="006C65F7" w:rsidP="009522BF">
      <w:pPr>
        <w:jc w:val="center"/>
        <w:rPr>
          <w:rFonts w:ascii="Century Gothic" w:eastAsia="Arial Unicode MS" w:hAnsi="Century Gothic" w:cs="Arial Unicode MS"/>
          <w:b/>
          <w:sz w:val="28"/>
          <w:szCs w:val="28"/>
          <w:u w:val="single"/>
        </w:rPr>
      </w:pPr>
    </w:p>
    <w:p w:rsidR="00264C7C" w:rsidRPr="007678FB" w:rsidRDefault="00264C7C" w:rsidP="009522BF">
      <w:pPr>
        <w:jc w:val="center"/>
        <w:rPr>
          <w:rFonts w:ascii="Century Gothic" w:eastAsia="Arial Unicode MS" w:hAnsi="Century Gothic" w:cs="Arial Unicode MS"/>
          <w:b/>
          <w:sz w:val="28"/>
          <w:szCs w:val="28"/>
          <w:u w:val="single"/>
        </w:rPr>
      </w:pPr>
    </w:p>
    <w:p w:rsidR="00CE7EC6" w:rsidRPr="0069068E" w:rsidRDefault="00264C7C" w:rsidP="00264C7C">
      <w:pPr>
        <w:pStyle w:val="Heading1"/>
        <w:rPr>
          <w:rFonts w:ascii="Century Gothic" w:hAnsi="Century Gothic"/>
          <w:u w:val="single"/>
        </w:rPr>
      </w:pPr>
      <w:bookmarkStart w:id="0" w:name="_Toc332913225"/>
      <w:r>
        <w:rPr>
          <w:rFonts w:ascii="Century Gothic" w:hAnsi="Century Gothic"/>
          <w:u w:val="single"/>
        </w:rPr>
        <w:br w:type="page"/>
      </w:r>
      <w:bookmarkStart w:id="1" w:name="_Toc332922429"/>
      <w:r w:rsidR="00AB1122" w:rsidRPr="0069068E">
        <w:rPr>
          <w:rFonts w:ascii="Century Gothic" w:hAnsi="Century Gothic"/>
          <w:u w:val="single"/>
        </w:rPr>
        <w:lastRenderedPageBreak/>
        <w:t>INTRODUCTION</w:t>
      </w:r>
      <w:bookmarkEnd w:id="0"/>
      <w:bookmarkEnd w:id="1"/>
    </w:p>
    <w:p w:rsidR="00CE7EC6" w:rsidRPr="007678FB" w:rsidRDefault="00CE7EC6" w:rsidP="00CE7EC6">
      <w:pPr>
        <w:tabs>
          <w:tab w:val="left" w:pos="7080"/>
        </w:tabs>
        <w:rPr>
          <w:rFonts w:ascii="Century Gothic" w:hAnsi="Century Gothic"/>
          <w:b/>
        </w:rPr>
      </w:pPr>
    </w:p>
    <w:p w:rsidR="00CE7EC6" w:rsidRPr="00CD6313" w:rsidRDefault="00CE7EC6" w:rsidP="00CE7EC6">
      <w:pPr>
        <w:pStyle w:val="p26"/>
        <w:spacing w:line="280" w:lineRule="exact"/>
        <w:ind w:left="0" w:firstLine="0"/>
        <w:rPr>
          <w:rFonts w:ascii="Century Gothic" w:hAnsi="Century Gothic"/>
          <w:szCs w:val="24"/>
        </w:rPr>
      </w:pPr>
      <w:r w:rsidRPr="00CD6313">
        <w:rPr>
          <w:rFonts w:ascii="Century Gothic" w:hAnsi="Century Gothic"/>
          <w:szCs w:val="24"/>
        </w:rPr>
        <w:t xml:space="preserve">This handbook is intended to serve as a practical guide to </w:t>
      </w:r>
      <w:r w:rsidR="007678FB" w:rsidRPr="00CD6313">
        <w:rPr>
          <w:rFonts w:ascii="Century Gothic" w:hAnsi="Century Gothic"/>
          <w:szCs w:val="24"/>
        </w:rPr>
        <w:t xml:space="preserve">Cesar Chavez Academy </w:t>
      </w:r>
      <w:r w:rsidR="000363A9">
        <w:rPr>
          <w:rFonts w:ascii="Century Gothic" w:hAnsi="Century Gothic"/>
          <w:szCs w:val="24"/>
        </w:rPr>
        <w:t>District</w:t>
      </w:r>
      <w:r w:rsidRPr="00CD6313">
        <w:rPr>
          <w:rFonts w:ascii="Century Gothic" w:hAnsi="Century Gothic"/>
          <w:szCs w:val="24"/>
        </w:rPr>
        <w:t xml:space="preserve"> personnel policies and practices. However, it is only a summary compiled for</w:t>
      </w:r>
      <w:r w:rsidRPr="00CD6313">
        <w:rPr>
          <w:rFonts w:ascii="Century Gothic" w:hAnsi="Century Gothic"/>
          <w:i/>
          <w:szCs w:val="24"/>
        </w:rPr>
        <w:t xml:space="preserve"> </w:t>
      </w:r>
      <w:r w:rsidRPr="00CD6313">
        <w:rPr>
          <w:rFonts w:ascii="Century Gothic" w:hAnsi="Century Gothic"/>
          <w:szCs w:val="24"/>
        </w:rPr>
        <w:t>the convenience of Teachers and Staff:  it is not intended to cover all topics or circumstances.</w:t>
      </w:r>
    </w:p>
    <w:p w:rsidR="00CE7EC6" w:rsidRPr="00CD6313" w:rsidRDefault="00CE7EC6" w:rsidP="00CE7EC6">
      <w:pPr>
        <w:tabs>
          <w:tab w:val="left" w:pos="780"/>
        </w:tabs>
        <w:rPr>
          <w:rFonts w:ascii="Century Gothic" w:hAnsi="Century Gothic"/>
        </w:rPr>
      </w:pPr>
    </w:p>
    <w:p w:rsidR="00CE7EC6" w:rsidRPr="00CD6313" w:rsidRDefault="000363A9" w:rsidP="00CE7EC6">
      <w:pPr>
        <w:pStyle w:val="p26"/>
        <w:spacing w:line="280" w:lineRule="exact"/>
        <w:ind w:left="0" w:firstLine="0"/>
        <w:rPr>
          <w:rFonts w:ascii="Century Gothic" w:hAnsi="Century Gothic"/>
          <w:szCs w:val="24"/>
        </w:rPr>
      </w:pPr>
      <w:r>
        <w:rPr>
          <w:rFonts w:ascii="Century Gothic" w:hAnsi="Century Gothic"/>
          <w:szCs w:val="24"/>
        </w:rPr>
        <w:t>CCAD</w:t>
      </w:r>
      <w:r w:rsidR="00CE7EC6" w:rsidRPr="00CD6313">
        <w:rPr>
          <w:rFonts w:ascii="Century Gothic" w:hAnsi="Century Gothic"/>
          <w:szCs w:val="24"/>
        </w:rPr>
        <w:t xml:space="preserve"> is a Public School Aca</w:t>
      </w:r>
      <w:r w:rsidR="007678FB" w:rsidRPr="00CD6313">
        <w:rPr>
          <w:rFonts w:ascii="Century Gothic" w:hAnsi="Century Gothic"/>
          <w:szCs w:val="24"/>
        </w:rPr>
        <w:t>demy (PSA) chartered by Sagin</w:t>
      </w:r>
      <w:r>
        <w:rPr>
          <w:rFonts w:ascii="Century Gothic" w:hAnsi="Century Gothic"/>
          <w:szCs w:val="24"/>
        </w:rPr>
        <w:t>aw Valley State University. CCAD</w:t>
      </w:r>
      <w:r w:rsidR="00CE7EC6" w:rsidRPr="00CD6313">
        <w:rPr>
          <w:rFonts w:ascii="Century Gothic" w:hAnsi="Century Gothic"/>
          <w:szCs w:val="24"/>
        </w:rPr>
        <w:t xml:space="preserve"> is managed by The Leona Group, LLC (TLG).  The management company employs all employees and provides benefits. TLG issues an Employee Handbook addressing company-wide policies, expectations and standards.  This document will not duplicate the handbooks already issued; rather, it will cite specific work rules, policies, </w:t>
      </w:r>
      <w:r w:rsidR="007678FB" w:rsidRPr="00CD6313">
        <w:rPr>
          <w:rFonts w:ascii="Century Gothic" w:hAnsi="Century Gothic"/>
          <w:szCs w:val="24"/>
        </w:rPr>
        <w:t>a</w:t>
      </w:r>
      <w:r>
        <w:rPr>
          <w:rFonts w:ascii="Century Gothic" w:hAnsi="Century Gothic"/>
          <w:szCs w:val="24"/>
        </w:rPr>
        <w:t>nd procedures applicable to CCAD</w:t>
      </w:r>
      <w:r w:rsidR="00CE7EC6" w:rsidRPr="00CD6313">
        <w:rPr>
          <w:rFonts w:ascii="Century Gothic" w:hAnsi="Century Gothic"/>
          <w:szCs w:val="24"/>
        </w:rPr>
        <w:t>.</w:t>
      </w:r>
    </w:p>
    <w:p w:rsidR="00CE7EC6" w:rsidRDefault="00CE7EC6" w:rsidP="007678FB">
      <w:pPr>
        <w:rPr>
          <w:rFonts w:ascii="Century Gothic" w:eastAsia="Arial Unicode MS" w:hAnsi="Century Gothic" w:cs="Arial Unicode MS"/>
          <w:b/>
          <w:sz w:val="28"/>
          <w:szCs w:val="28"/>
          <w:u w:val="single"/>
        </w:rPr>
      </w:pPr>
    </w:p>
    <w:p w:rsidR="007678FB" w:rsidRPr="007678FB" w:rsidRDefault="007678FB" w:rsidP="007678FB">
      <w:pPr>
        <w:rPr>
          <w:rFonts w:ascii="Century Gothic" w:eastAsia="Arial Unicode MS" w:hAnsi="Century Gothic" w:cs="Arial Unicode MS"/>
          <w:b/>
          <w:sz w:val="28"/>
          <w:szCs w:val="28"/>
          <w:u w:val="single"/>
        </w:rPr>
      </w:pPr>
    </w:p>
    <w:p w:rsidR="009522BF" w:rsidRPr="0060528E" w:rsidRDefault="00AB1122" w:rsidP="00264C7C">
      <w:pPr>
        <w:pStyle w:val="Heading1"/>
        <w:rPr>
          <w:rFonts w:ascii="Century Gothic" w:eastAsia="Arial Unicode MS" w:hAnsi="Century Gothic" w:cs="Arial Unicode MS"/>
          <w:szCs w:val="28"/>
          <w:u w:val="single"/>
        </w:rPr>
      </w:pPr>
      <w:bookmarkStart w:id="2" w:name="_Toc332922430"/>
      <w:r w:rsidRPr="0060528E">
        <w:rPr>
          <w:rFonts w:ascii="Century Gothic" w:eastAsia="Arial Unicode MS" w:hAnsi="Century Gothic" w:cs="Arial Unicode MS"/>
          <w:szCs w:val="28"/>
          <w:u w:val="single"/>
        </w:rPr>
        <w:t>MOTTO AND BELIEFS</w:t>
      </w:r>
      <w:bookmarkEnd w:id="2"/>
    </w:p>
    <w:p w:rsidR="00F74C6E" w:rsidRPr="0060528E" w:rsidRDefault="00F74C6E" w:rsidP="00E47410">
      <w:pPr>
        <w:rPr>
          <w:rFonts w:ascii="Century Gothic" w:eastAsia="Arial Unicode MS" w:hAnsi="Century Gothic" w:cs="Arial Unicode MS"/>
          <w:sz w:val="20"/>
          <w:szCs w:val="20"/>
        </w:rPr>
      </w:pPr>
    </w:p>
    <w:p w:rsidR="005630CE" w:rsidRPr="0060528E" w:rsidRDefault="005630CE" w:rsidP="00240162">
      <w:pPr>
        <w:pBdr>
          <w:top w:val="single" w:sz="4" w:space="1" w:color="auto"/>
          <w:left w:val="single" w:sz="4" w:space="4" w:color="auto"/>
          <w:bottom w:val="single" w:sz="4" w:space="1" w:color="auto"/>
          <w:right w:val="single" w:sz="4" w:space="4" w:color="auto"/>
        </w:pBdr>
        <w:shd w:val="clear" w:color="auto" w:fill="E6E6E6"/>
        <w:jc w:val="center"/>
        <w:rPr>
          <w:rFonts w:ascii="Century Gothic" w:eastAsia="Arial Unicode MS" w:hAnsi="Century Gothic" w:cs="Arial Unicode MS"/>
          <w:b/>
          <w:bCs/>
          <w:sz w:val="22"/>
          <w:szCs w:val="22"/>
        </w:rPr>
      </w:pPr>
      <w:r w:rsidRPr="0060528E">
        <w:rPr>
          <w:rFonts w:ascii="Century Gothic" w:eastAsia="Arial Unicode MS" w:hAnsi="Century Gothic" w:cs="Arial Unicode MS"/>
          <w:b/>
          <w:bCs/>
          <w:sz w:val="22"/>
          <w:szCs w:val="22"/>
        </w:rPr>
        <w:t>César Chávez Academy</w:t>
      </w:r>
    </w:p>
    <w:p w:rsidR="00AA4C63" w:rsidRPr="0060528E" w:rsidRDefault="00ED1474" w:rsidP="00240162">
      <w:pPr>
        <w:pBdr>
          <w:top w:val="single" w:sz="4" w:space="1" w:color="auto"/>
          <w:left w:val="single" w:sz="4" w:space="4" w:color="auto"/>
          <w:bottom w:val="single" w:sz="4" w:space="1" w:color="auto"/>
          <w:right w:val="single" w:sz="4" w:space="4" w:color="auto"/>
        </w:pBdr>
        <w:shd w:val="clear" w:color="auto" w:fill="E6E6E6"/>
        <w:jc w:val="center"/>
        <w:rPr>
          <w:rFonts w:ascii="Century Gothic" w:eastAsia="Arial Unicode MS" w:hAnsi="Century Gothic" w:cs="Arial Unicode MS"/>
          <w:b/>
          <w:bCs/>
          <w:sz w:val="22"/>
          <w:szCs w:val="22"/>
        </w:rPr>
      </w:pPr>
      <w:r w:rsidRPr="0060528E">
        <w:rPr>
          <w:rFonts w:ascii="Century Gothic" w:eastAsia="Arial Unicode MS" w:hAnsi="Century Gothic" w:cs="Arial Unicode MS"/>
          <w:b/>
          <w:bCs/>
          <w:sz w:val="22"/>
          <w:szCs w:val="22"/>
        </w:rPr>
        <w:t xml:space="preserve">District </w:t>
      </w:r>
      <w:r w:rsidR="00AA4C63" w:rsidRPr="0060528E">
        <w:rPr>
          <w:rFonts w:ascii="Century Gothic" w:eastAsia="Arial Unicode MS" w:hAnsi="Century Gothic" w:cs="Arial Unicode MS"/>
          <w:b/>
          <w:bCs/>
          <w:sz w:val="22"/>
          <w:szCs w:val="22"/>
        </w:rPr>
        <w:t>Mission Statement</w:t>
      </w:r>
    </w:p>
    <w:p w:rsidR="00AA4C63" w:rsidRPr="000363A9" w:rsidRDefault="00AA4C63">
      <w:pPr>
        <w:rPr>
          <w:rFonts w:ascii="Century Gothic" w:eastAsia="Arial Unicode MS" w:hAnsi="Century Gothic" w:cs="Arial Unicode MS"/>
          <w:sz w:val="20"/>
          <w:szCs w:val="20"/>
          <w:highlight w:val="yellow"/>
        </w:rPr>
      </w:pPr>
    </w:p>
    <w:p w:rsidR="0060528E" w:rsidRPr="0060528E" w:rsidRDefault="00B4345E" w:rsidP="0060528E">
      <w:pPr>
        <w:spacing w:after="120"/>
        <w:rPr>
          <w:rFonts w:ascii="Book Antiqua" w:hAnsi="Book Antiqua"/>
          <w:szCs w:val="20"/>
        </w:rPr>
      </w:pPr>
      <w:r>
        <w:rPr>
          <w:rFonts w:ascii="Book Antiqua" w:hAnsi="Book Antiqua"/>
          <w:szCs w:val="20"/>
        </w:rPr>
        <w:t>Cesar Chavez will provide an opportunity for all students to learn in a safe atmosphere of academic excellence.</w:t>
      </w:r>
    </w:p>
    <w:p w:rsidR="00AA4C63" w:rsidRDefault="00AA4C63">
      <w:pPr>
        <w:rPr>
          <w:rFonts w:ascii="Century Gothic" w:eastAsia="Arial Unicode MS" w:hAnsi="Century Gothic" w:cs="Arial Unicode MS"/>
          <w:sz w:val="20"/>
          <w:szCs w:val="20"/>
          <w:highlight w:val="yellow"/>
        </w:rPr>
      </w:pPr>
    </w:p>
    <w:p w:rsidR="0060528E" w:rsidRPr="0060528E" w:rsidRDefault="0060528E" w:rsidP="0060528E">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jc w:val="center"/>
        <w:rPr>
          <w:rFonts w:ascii="Book Antiqua" w:hAnsi="Book Antiqua"/>
          <w:szCs w:val="20"/>
        </w:rPr>
      </w:pPr>
      <w:r w:rsidRPr="0060528E">
        <w:rPr>
          <w:rFonts w:ascii="Book Antiqua" w:hAnsi="Book Antiqua"/>
          <w:b/>
          <w:szCs w:val="20"/>
        </w:rPr>
        <w:t>Vision</w:t>
      </w:r>
    </w:p>
    <w:p w:rsidR="0060528E" w:rsidRPr="0060528E" w:rsidRDefault="0060528E" w:rsidP="0060528E">
      <w:pPr>
        <w:spacing w:after="120"/>
        <w:rPr>
          <w:rFonts w:ascii="Book Antiqua" w:hAnsi="Book Antiqua"/>
          <w:szCs w:val="20"/>
        </w:rPr>
      </w:pPr>
      <w:r>
        <w:rPr>
          <w:rFonts w:ascii="Book Antiqua" w:hAnsi="Book Antiqua"/>
          <w:szCs w:val="20"/>
        </w:rPr>
        <w:t xml:space="preserve"> Our vision at Cesar Chavez Academy</w:t>
      </w:r>
      <w:r w:rsidRPr="0060528E">
        <w:rPr>
          <w:rFonts w:ascii="Book Antiqua" w:hAnsi="Book Antiqua"/>
          <w:szCs w:val="20"/>
        </w:rPr>
        <w:t xml:space="preserve"> is for all</w:t>
      </w:r>
      <w:r>
        <w:rPr>
          <w:rFonts w:ascii="Book Antiqua" w:hAnsi="Book Antiqua"/>
          <w:szCs w:val="20"/>
        </w:rPr>
        <w:t xml:space="preserve"> of</w:t>
      </w:r>
      <w:r w:rsidRPr="0060528E">
        <w:rPr>
          <w:rFonts w:ascii="Book Antiqua" w:hAnsi="Book Antiqua"/>
          <w:szCs w:val="20"/>
        </w:rPr>
        <w:t xml:space="preserve"> our students to be college and career ready so they are positive and productive members in a global society.</w:t>
      </w:r>
    </w:p>
    <w:p w:rsidR="0060528E" w:rsidRPr="000363A9" w:rsidRDefault="0060528E">
      <w:pPr>
        <w:rPr>
          <w:rFonts w:ascii="Century Gothic" w:eastAsia="Arial Unicode MS" w:hAnsi="Century Gothic" w:cs="Arial Unicode MS"/>
          <w:sz w:val="20"/>
          <w:szCs w:val="20"/>
          <w:highlight w:val="yellow"/>
        </w:rPr>
      </w:pPr>
    </w:p>
    <w:p w:rsidR="00AA4C63" w:rsidRPr="0060528E" w:rsidRDefault="00AA4C63" w:rsidP="00240162">
      <w:pPr>
        <w:pBdr>
          <w:top w:val="single" w:sz="4" w:space="1" w:color="auto"/>
          <w:left w:val="single" w:sz="4" w:space="4" w:color="auto"/>
          <w:bottom w:val="single" w:sz="4" w:space="1" w:color="auto"/>
          <w:right w:val="single" w:sz="4" w:space="4" w:color="auto"/>
        </w:pBdr>
        <w:shd w:val="clear" w:color="auto" w:fill="E6E6E6"/>
        <w:jc w:val="center"/>
        <w:rPr>
          <w:rFonts w:ascii="Century Gothic" w:eastAsia="Arial Unicode MS" w:hAnsi="Century Gothic" w:cs="Arial Unicode MS"/>
          <w:b/>
          <w:sz w:val="22"/>
          <w:szCs w:val="22"/>
          <w:lang w:val="es-ES"/>
        </w:rPr>
      </w:pPr>
      <w:proofErr w:type="spellStart"/>
      <w:r w:rsidRPr="0060528E">
        <w:rPr>
          <w:rFonts w:ascii="Century Gothic" w:eastAsia="Arial Unicode MS" w:hAnsi="Century Gothic" w:cs="Arial Unicode MS"/>
          <w:b/>
          <w:sz w:val="22"/>
          <w:szCs w:val="22"/>
          <w:lang w:val="es-ES"/>
        </w:rPr>
        <w:t>District</w:t>
      </w:r>
      <w:proofErr w:type="spellEnd"/>
      <w:r w:rsidRPr="0060528E">
        <w:rPr>
          <w:rFonts w:ascii="Century Gothic" w:eastAsia="Arial Unicode MS" w:hAnsi="Century Gothic" w:cs="Arial Unicode MS"/>
          <w:b/>
          <w:sz w:val="22"/>
          <w:szCs w:val="22"/>
          <w:lang w:val="es-ES"/>
        </w:rPr>
        <w:t xml:space="preserve"> </w:t>
      </w:r>
      <w:proofErr w:type="spellStart"/>
      <w:r w:rsidRPr="0060528E">
        <w:rPr>
          <w:rFonts w:ascii="Century Gothic" w:eastAsia="Arial Unicode MS" w:hAnsi="Century Gothic" w:cs="Arial Unicode MS"/>
          <w:b/>
          <w:sz w:val="22"/>
          <w:szCs w:val="22"/>
          <w:lang w:val="es-ES"/>
        </w:rPr>
        <w:t>Motto</w:t>
      </w:r>
      <w:proofErr w:type="spellEnd"/>
    </w:p>
    <w:p w:rsidR="00AA4C63" w:rsidRPr="000363A9" w:rsidRDefault="00AA4C63">
      <w:pPr>
        <w:rPr>
          <w:rFonts w:ascii="Century Gothic" w:eastAsia="Arial Unicode MS" w:hAnsi="Century Gothic" w:cs="Arial Unicode MS"/>
          <w:sz w:val="20"/>
          <w:szCs w:val="20"/>
          <w:highlight w:val="yellow"/>
          <w:lang w:val="es-ES"/>
        </w:rPr>
      </w:pPr>
    </w:p>
    <w:p w:rsidR="00AA4C63" w:rsidRPr="0060528E" w:rsidRDefault="00A525ED">
      <w:pPr>
        <w:jc w:val="center"/>
        <w:rPr>
          <w:rFonts w:ascii="Century Gothic" w:eastAsia="Arial Unicode MS" w:hAnsi="Century Gothic" w:cs="Arial Unicode MS"/>
          <w:sz w:val="22"/>
          <w:szCs w:val="22"/>
          <w:lang w:val="es-ES"/>
        </w:rPr>
      </w:pPr>
      <w:r w:rsidRPr="0060528E">
        <w:rPr>
          <w:rFonts w:ascii="Century Gothic" w:eastAsia="Arial Unicode MS" w:hAnsi="Century Gothic" w:cs="Arial Unicode MS"/>
          <w:sz w:val="22"/>
          <w:szCs w:val="22"/>
          <w:lang w:val="es-ES"/>
        </w:rPr>
        <w:t>“S</w:t>
      </w:r>
      <w:r w:rsidR="00307214" w:rsidRPr="0060528E">
        <w:rPr>
          <w:rFonts w:ascii="Century Gothic" w:eastAsia="Arial Unicode MS" w:hAnsi="Century Gothic" w:cs="Arial Unicode MS"/>
          <w:sz w:val="22"/>
          <w:szCs w:val="22"/>
          <w:lang w:val="es-ES"/>
        </w:rPr>
        <w:t>í</w:t>
      </w:r>
      <w:r w:rsidRPr="0060528E">
        <w:rPr>
          <w:rFonts w:ascii="Century Gothic" w:eastAsia="Arial Unicode MS" w:hAnsi="Century Gothic" w:cs="Arial Unicode MS"/>
          <w:sz w:val="22"/>
          <w:szCs w:val="22"/>
          <w:lang w:val="es-ES"/>
        </w:rPr>
        <w:t xml:space="preserve"> Se Puede</w:t>
      </w:r>
      <w:r w:rsidR="00AA4C63" w:rsidRPr="0060528E">
        <w:rPr>
          <w:rFonts w:ascii="Century Gothic" w:eastAsia="Arial Unicode MS" w:hAnsi="Century Gothic" w:cs="Arial Unicode MS"/>
          <w:sz w:val="22"/>
          <w:szCs w:val="22"/>
          <w:lang w:val="es-ES"/>
        </w:rPr>
        <w:t>”</w:t>
      </w:r>
    </w:p>
    <w:p w:rsidR="00A525ED" w:rsidRPr="0060528E" w:rsidRDefault="00A525ED">
      <w:pPr>
        <w:jc w:val="center"/>
        <w:rPr>
          <w:rFonts w:ascii="Century Gothic" w:eastAsia="Arial Unicode MS" w:hAnsi="Century Gothic" w:cs="Arial Unicode MS"/>
          <w:sz w:val="22"/>
          <w:szCs w:val="22"/>
        </w:rPr>
      </w:pPr>
      <w:r w:rsidRPr="0060528E">
        <w:rPr>
          <w:rFonts w:ascii="Century Gothic" w:eastAsia="Arial Unicode MS" w:hAnsi="Century Gothic" w:cs="Arial Unicode MS"/>
          <w:sz w:val="22"/>
          <w:szCs w:val="22"/>
        </w:rPr>
        <w:t>“</w:t>
      </w:r>
      <w:r w:rsidR="00307214" w:rsidRPr="0060528E">
        <w:rPr>
          <w:rFonts w:ascii="Century Gothic" w:eastAsia="Arial Unicode MS" w:hAnsi="Century Gothic" w:cs="Arial Unicode MS"/>
          <w:sz w:val="22"/>
          <w:szCs w:val="22"/>
        </w:rPr>
        <w:t>Yes we can!</w:t>
      </w:r>
      <w:r w:rsidRPr="0060528E">
        <w:rPr>
          <w:rFonts w:ascii="Century Gothic" w:eastAsia="Arial Unicode MS" w:hAnsi="Century Gothic" w:cs="Arial Unicode MS"/>
          <w:sz w:val="22"/>
          <w:szCs w:val="22"/>
        </w:rPr>
        <w:t>”</w:t>
      </w:r>
    </w:p>
    <w:p w:rsidR="00AA4C63" w:rsidRPr="000363A9" w:rsidRDefault="00AA4C63">
      <w:pPr>
        <w:jc w:val="center"/>
        <w:rPr>
          <w:rFonts w:ascii="Century Gothic" w:eastAsia="Arial Unicode MS" w:hAnsi="Century Gothic" w:cs="Arial Unicode MS"/>
          <w:sz w:val="20"/>
          <w:szCs w:val="20"/>
          <w:highlight w:val="yellow"/>
        </w:rPr>
      </w:pPr>
    </w:p>
    <w:p w:rsidR="00AA4C63" w:rsidRPr="0060528E" w:rsidRDefault="0060528E" w:rsidP="00240162">
      <w:pPr>
        <w:pBdr>
          <w:top w:val="single" w:sz="4" w:space="1" w:color="auto"/>
          <w:left w:val="single" w:sz="4" w:space="4" w:color="auto"/>
          <w:bottom w:val="single" w:sz="4" w:space="1" w:color="auto"/>
          <w:right w:val="single" w:sz="4" w:space="4" w:color="auto"/>
        </w:pBdr>
        <w:shd w:val="clear" w:color="auto" w:fill="E6E6E6"/>
        <w:jc w:val="center"/>
        <w:rPr>
          <w:rFonts w:ascii="Century Gothic" w:eastAsia="Arial Unicode MS" w:hAnsi="Century Gothic" w:cs="Arial Unicode MS"/>
          <w:b/>
          <w:sz w:val="22"/>
          <w:szCs w:val="22"/>
        </w:rPr>
      </w:pPr>
      <w:r>
        <w:rPr>
          <w:rFonts w:ascii="Century Gothic" w:eastAsia="Arial Unicode MS" w:hAnsi="Century Gothic" w:cs="Arial Unicode MS"/>
          <w:b/>
          <w:sz w:val="22"/>
          <w:szCs w:val="22"/>
        </w:rPr>
        <w:t>Beliefs and Values</w:t>
      </w:r>
    </w:p>
    <w:p w:rsidR="00AA4C63" w:rsidRPr="000363A9" w:rsidRDefault="00AA4C63">
      <w:pPr>
        <w:rPr>
          <w:rFonts w:ascii="Century Gothic" w:eastAsia="Arial Unicode MS" w:hAnsi="Century Gothic" w:cs="Arial Unicode MS"/>
          <w:sz w:val="20"/>
          <w:szCs w:val="20"/>
          <w:highlight w:val="yellow"/>
        </w:rPr>
      </w:pPr>
    </w:p>
    <w:p w:rsidR="0060528E" w:rsidRPr="0060528E" w:rsidRDefault="0060528E" w:rsidP="00D80998">
      <w:pPr>
        <w:numPr>
          <w:ilvl w:val="0"/>
          <w:numId w:val="22"/>
        </w:numPr>
        <w:spacing w:after="120"/>
        <w:contextualSpacing/>
        <w:rPr>
          <w:rFonts w:ascii="Book Antiqua" w:hAnsi="Book Antiqua"/>
          <w:szCs w:val="20"/>
        </w:rPr>
      </w:pPr>
      <w:r w:rsidRPr="0060528E">
        <w:rPr>
          <w:rFonts w:ascii="Book Antiqua" w:hAnsi="Book Antiqua"/>
          <w:szCs w:val="20"/>
        </w:rPr>
        <w:t>We believe in meeting the diverse needs of our students by ensuring family involvement, which</w:t>
      </w:r>
      <w:r>
        <w:rPr>
          <w:rFonts w:ascii="Book Antiqua" w:hAnsi="Book Antiqua"/>
          <w:szCs w:val="20"/>
        </w:rPr>
        <w:t xml:space="preserve"> </w:t>
      </w:r>
      <w:r w:rsidRPr="0060528E">
        <w:rPr>
          <w:rFonts w:ascii="Book Antiqua" w:hAnsi="Book Antiqua"/>
          <w:szCs w:val="20"/>
        </w:rPr>
        <w:t xml:space="preserve">is key to student success. </w:t>
      </w:r>
    </w:p>
    <w:p w:rsidR="0060528E" w:rsidRPr="0060528E" w:rsidRDefault="0060528E" w:rsidP="00D80998">
      <w:pPr>
        <w:numPr>
          <w:ilvl w:val="0"/>
          <w:numId w:val="22"/>
        </w:numPr>
        <w:spacing w:after="120"/>
        <w:contextualSpacing/>
        <w:rPr>
          <w:rFonts w:ascii="Book Antiqua" w:hAnsi="Book Antiqua"/>
          <w:szCs w:val="20"/>
        </w:rPr>
      </w:pPr>
      <w:r w:rsidRPr="0060528E">
        <w:rPr>
          <w:rFonts w:ascii="Book Antiqua" w:hAnsi="Book Antiqua"/>
          <w:szCs w:val="20"/>
        </w:rPr>
        <w:t xml:space="preserve">We believe the learning process must encompass engaging, hands-on multi-sensory activities based on student interest and ability to promote academic excellence and inclusion.  </w:t>
      </w:r>
    </w:p>
    <w:p w:rsidR="0060528E" w:rsidRPr="0060528E" w:rsidRDefault="0060528E" w:rsidP="00D80998">
      <w:pPr>
        <w:numPr>
          <w:ilvl w:val="0"/>
          <w:numId w:val="22"/>
        </w:numPr>
        <w:spacing w:after="120"/>
        <w:contextualSpacing/>
        <w:rPr>
          <w:rFonts w:ascii="Book Antiqua" w:hAnsi="Book Antiqua"/>
          <w:szCs w:val="20"/>
        </w:rPr>
      </w:pPr>
      <w:r w:rsidRPr="0060528E">
        <w:rPr>
          <w:rFonts w:ascii="Book Antiqua" w:hAnsi="Book Antiqua"/>
          <w:szCs w:val="20"/>
        </w:rPr>
        <w:t>We believe the community helps build the foundation for success.</w:t>
      </w:r>
    </w:p>
    <w:p w:rsidR="0060528E" w:rsidRPr="0060528E" w:rsidRDefault="0060528E" w:rsidP="00D80998">
      <w:pPr>
        <w:numPr>
          <w:ilvl w:val="0"/>
          <w:numId w:val="22"/>
        </w:numPr>
        <w:spacing w:after="120"/>
        <w:contextualSpacing/>
        <w:rPr>
          <w:rFonts w:ascii="Book Antiqua" w:hAnsi="Book Antiqua"/>
          <w:szCs w:val="20"/>
        </w:rPr>
      </w:pPr>
      <w:r w:rsidRPr="0060528E">
        <w:rPr>
          <w:rFonts w:ascii="Book Antiqua" w:hAnsi="Book Antiqua"/>
          <w:szCs w:val="20"/>
        </w:rPr>
        <w:t>We believe that every child will be prepared to become positive, productive members of the community.</w:t>
      </w:r>
    </w:p>
    <w:p w:rsidR="00F21FEF" w:rsidRPr="00653CDB" w:rsidRDefault="00F21FEF" w:rsidP="0060528E">
      <w:pPr>
        <w:pStyle w:val="Heading1"/>
        <w:rPr>
          <w:rFonts w:ascii="Century Gothic" w:eastAsia="Arial Unicode MS" w:hAnsi="Century Gothic" w:cs="Arial Unicode MS"/>
          <w:szCs w:val="28"/>
          <w:u w:val="single"/>
        </w:rPr>
      </w:pPr>
      <w:bookmarkStart w:id="3" w:name="_Toc332922431"/>
      <w:bookmarkStart w:id="4" w:name="_Toc301527224"/>
      <w:r w:rsidRPr="00653CDB">
        <w:rPr>
          <w:rFonts w:ascii="Century Gothic" w:eastAsia="Arial Unicode MS" w:hAnsi="Century Gothic" w:cs="Arial Unicode MS"/>
          <w:szCs w:val="28"/>
          <w:u w:val="single"/>
        </w:rPr>
        <w:lastRenderedPageBreak/>
        <w:t>STAFF RESPONSIBILITIES</w:t>
      </w:r>
      <w:bookmarkEnd w:id="3"/>
    </w:p>
    <w:p w:rsidR="00F21FEF" w:rsidRPr="007678FB" w:rsidRDefault="00F21FEF" w:rsidP="00F21FEF">
      <w:pPr>
        <w:jc w:val="center"/>
        <w:rPr>
          <w:rFonts w:ascii="Century Gothic" w:eastAsia="Arial Unicode MS" w:hAnsi="Century Gothic" w:cs="Arial Unicode MS"/>
          <w:b/>
          <w:sz w:val="28"/>
          <w:szCs w:val="28"/>
          <w:u w:val="single"/>
        </w:rPr>
      </w:pPr>
    </w:p>
    <w:p w:rsidR="00F21FEF" w:rsidRPr="00DC2E5C" w:rsidRDefault="00DC2E5C" w:rsidP="00DC2E5C">
      <w:pPr>
        <w:jc w:val="center"/>
        <w:rPr>
          <w:rFonts w:ascii="Century Gothic" w:eastAsia="Arial Unicode MS" w:hAnsi="Century Gothic"/>
          <w:b/>
          <w:u w:val="single"/>
        </w:rPr>
      </w:pPr>
      <w:r>
        <w:rPr>
          <w:rFonts w:ascii="Century Gothic" w:eastAsia="Arial Unicode MS" w:hAnsi="Century Gothic"/>
          <w:b/>
          <w:u w:val="single"/>
        </w:rPr>
        <w:t>CHAIN OF RESPONSIBILTY (IN CASE OF EMERGENCY)</w:t>
      </w:r>
    </w:p>
    <w:p w:rsidR="00F21FEF" w:rsidRPr="007678FB" w:rsidRDefault="00F21FEF" w:rsidP="00F21FEF">
      <w:pPr>
        <w:rPr>
          <w:rFonts w:ascii="Century Gothic" w:eastAsia="Arial Unicode MS" w:hAnsi="Century Gothic" w:cs="Arial Unicode MS"/>
          <w:b/>
          <w:sz w:val="20"/>
          <w:szCs w:val="20"/>
        </w:rPr>
      </w:pPr>
    </w:p>
    <w:p w:rsidR="00F21FEF" w:rsidRPr="00C45028" w:rsidRDefault="00DF5450" w:rsidP="00F21FEF">
      <w:pPr>
        <w:jc w:val="center"/>
        <w:rPr>
          <w:rFonts w:ascii="Century Gothic" w:eastAsia="Arial Unicode MS" w:hAnsi="Century Gothic" w:cs="Arial Unicode MS"/>
          <w:sz w:val="20"/>
          <w:szCs w:val="20"/>
          <w:highlight w:val="yellow"/>
        </w:rPr>
      </w:pPr>
      <w:r w:rsidRPr="00C45028">
        <w:rPr>
          <w:rFonts w:ascii="Century Gothic" w:eastAsia="Arial Unicode MS" w:hAnsi="Century Gothic" w:cs="Arial Unicode MS"/>
          <w:sz w:val="20"/>
          <w:szCs w:val="20"/>
          <w:highlight w:val="yellow"/>
        </w:rPr>
        <w:t xml:space="preserve">Thomas </w:t>
      </w:r>
      <w:proofErr w:type="spellStart"/>
      <w:r w:rsidRPr="00C45028">
        <w:rPr>
          <w:rFonts w:ascii="Century Gothic" w:eastAsia="Arial Unicode MS" w:hAnsi="Century Gothic" w:cs="Arial Unicode MS"/>
          <w:sz w:val="20"/>
          <w:szCs w:val="20"/>
          <w:highlight w:val="yellow"/>
        </w:rPr>
        <w:t>Goodley</w:t>
      </w:r>
      <w:proofErr w:type="spellEnd"/>
      <w:r w:rsidR="000363A9" w:rsidRPr="00C45028">
        <w:rPr>
          <w:rFonts w:ascii="Century Gothic" w:eastAsia="Arial Unicode MS" w:hAnsi="Century Gothic" w:cs="Arial Unicode MS"/>
          <w:sz w:val="20"/>
          <w:szCs w:val="20"/>
          <w:highlight w:val="yellow"/>
        </w:rPr>
        <w:t xml:space="preserve"> /School Leader</w:t>
      </w:r>
    </w:p>
    <w:p w:rsidR="00F21FEF" w:rsidRPr="00C45028" w:rsidRDefault="00F21FEF" w:rsidP="00F21FEF">
      <w:pPr>
        <w:jc w:val="center"/>
        <w:rPr>
          <w:rFonts w:ascii="Century Gothic" w:eastAsia="Arial Unicode MS" w:hAnsi="Century Gothic" w:cs="Arial Unicode MS"/>
          <w:sz w:val="20"/>
          <w:szCs w:val="20"/>
          <w:highlight w:val="yellow"/>
        </w:rPr>
      </w:pPr>
      <w:r w:rsidRPr="00C45028">
        <w:rPr>
          <w:rFonts w:ascii="Century Gothic" w:eastAsia="Arial Unicode MS" w:hAnsi="Century Gothic" w:cs="Arial Unicode MS"/>
          <w:sz w:val="20"/>
          <w:szCs w:val="20"/>
          <w:highlight w:val="yellow"/>
        </w:rPr>
        <w:t>▼</w:t>
      </w:r>
    </w:p>
    <w:p w:rsidR="00F21FEF" w:rsidRPr="00C45028" w:rsidRDefault="00DF5450" w:rsidP="00DF5450">
      <w:pPr>
        <w:jc w:val="center"/>
        <w:rPr>
          <w:rFonts w:ascii="Century Gothic" w:eastAsia="Arial Unicode MS" w:hAnsi="Century Gothic" w:cs="Arial Unicode MS"/>
          <w:sz w:val="20"/>
          <w:szCs w:val="20"/>
          <w:highlight w:val="yellow"/>
        </w:rPr>
      </w:pPr>
      <w:r w:rsidRPr="00C45028">
        <w:rPr>
          <w:rFonts w:ascii="Century Gothic" w:eastAsia="Arial Unicode MS" w:hAnsi="Century Gothic" w:cs="Arial Unicode MS"/>
          <w:sz w:val="20"/>
          <w:szCs w:val="20"/>
          <w:highlight w:val="yellow"/>
        </w:rPr>
        <w:t xml:space="preserve">Andrea </w:t>
      </w:r>
      <w:proofErr w:type="spellStart"/>
      <w:r w:rsidRPr="00C45028">
        <w:rPr>
          <w:rFonts w:ascii="Century Gothic" w:eastAsia="Arial Unicode MS" w:hAnsi="Century Gothic" w:cs="Arial Unicode MS"/>
          <w:sz w:val="20"/>
          <w:szCs w:val="20"/>
          <w:highlight w:val="yellow"/>
        </w:rPr>
        <w:t>Walley</w:t>
      </w:r>
      <w:proofErr w:type="spellEnd"/>
      <w:r w:rsidR="000363A9" w:rsidRPr="00C45028">
        <w:rPr>
          <w:rFonts w:ascii="Century Gothic" w:eastAsia="Arial Unicode MS" w:hAnsi="Century Gothic" w:cs="Arial Unicode MS"/>
          <w:sz w:val="20"/>
          <w:szCs w:val="20"/>
          <w:highlight w:val="yellow"/>
        </w:rPr>
        <w:t xml:space="preserve"> / Instructional Coach</w:t>
      </w:r>
    </w:p>
    <w:p w:rsidR="00F21FEF" w:rsidRPr="00C45028" w:rsidRDefault="00F21FEF" w:rsidP="00F21FEF">
      <w:pPr>
        <w:jc w:val="center"/>
        <w:rPr>
          <w:rFonts w:ascii="Century Gothic" w:eastAsia="Arial Unicode MS" w:hAnsi="Century Gothic" w:cs="Arial Unicode MS"/>
          <w:sz w:val="20"/>
          <w:szCs w:val="20"/>
          <w:highlight w:val="yellow"/>
        </w:rPr>
      </w:pPr>
      <w:r w:rsidRPr="00C45028">
        <w:rPr>
          <w:rFonts w:ascii="Century Gothic" w:eastAsia="Arial Unicode MS" w:hAnsi="Century Gothic" w:cs="Arial Unicode MS"/>
          <w:sz w:val="20"/>
          <w:szCs w:val="20"/>
          <w:highlight w:val="yellow"/>
        </w:rPr>
        <w:t>▼</w:t>
      </w:r>
    </w:p>
    <w:p w:rsidR="00F21FEF" w:rsidRPr="00C45028" w:rsidRDefault="00F21FEF" w:rsidP="00F21FEF">
      <w:pPr>
        <w:jc w:val="center"/>
        <w:rPr>
          <w:rFonts w:ascii="Century Gothic" w:eastAsia="Arial Unicode MS" w:hAnsi="Century Gothic" w:cs="Arial Unicode MS"/>
          <w:sz w:val="20"/>
          <w:szCs w:val="20"/>
        </w:rPr>
      </w:pPr>
      <w:r w:rsidRPr="00C45028">
        <w:rPr>
          <w:rFonts w:ascii="Century Gothic" w:eastAsia="Arial Unicode MS" w:hAnsi="Century Gothic" w:cs="Arial Unicode MS"/>
          <w:sz w:val="20"/>
          <w:szCs w:val="20"/>
          <w:highlight w:val="yellow"/>
        </w:rPr>
        <w:t>Lorena Cuevas</w:t>
      </w:r>
      <w:r w:rsidR="00B4345E">
        <w:rPr>
          <w:rFonts w:ascii="Century Gothic" w:eastAsia="Arial Unicode MS" w:hAnsi="Century Gothic" w:cs="Arial Unicode MS"/>
          <w:sz w:val="20"/>
          <w:szCs w:val="20"/>
        </w:rPr>
        <w:t xml:space="preserve"> </w:t>
      </w:r>
      <w:r w:rsidR="00B4345E" w:rsidRPr="00B4345E">
        <w:rPr>
          <w:rFonts w:ascii="Century Gothic" w:eastAsia="Arial Unicode MS" w:hAnsi="Century Gothic" w:cs="Arial Unicode MS"/>
          <w:sz w:val="20"/>
          <w:szCs w:val="20"/>
          <w:highlight w:val="yellow"/>
        </w:rPr>
        <w:t>/ School Leader Designee</w:t>
      </w:r>
    </w:p>
    <w:p w:rsidR="00F21FEF" w:rsidRPr="00C45028" w:rsidRDefault="00F21FEF" w:rsidP="00F21FEF">
      <w:pPr>
        <w:jc w:val="center"/>
        <w:rPr>
          <w:rFonts w:ascii="Century Gothic" w:eastAsia="Arial Unicode MS" w:hAnsi="Century Gothic" w:cs="Arial Unicode MS"/>
          <w:sz w:val="20"/>
          <w:szCs w:val="20"/>
        </w:rPr>
      </w:pPr>
    </w:p>
    <w:p w:rsidR="00654131" w:rsidRPr="00DC2E5C" w:rsidRDefault="00DC2E5C" w:rsidP="00653CDB">
      <w:pPr>
        <w:pStyle w:val="Heading1"/>
        <w:rPr>
          <w:rFonts w:ascii="Century Gothic" w:eastAsia="Arial Unicode MS" w:hAnsi="Century Gothic" w:cs="Arial Unicode MS"/>
          <w:bCs w:val="0"/>
          <w:sz w:val="24"/>
          <w:u w:val="single"/>
        </w:rPr>
      </w:pPr>
      <w:bookmarkStart w:id="5" w:name="_Toc332913164"/>
      <w:bookmarkStart w:id="6" w:name="_Toc332913226"/>
      <w:bookmarkStart w:id="7" w:name="_Toc332913656"/>
      <w:bookmarkStart w:id="8" w:name="_Toc332922432"/>
      <w:r>
        <w:rPr>
          <w:rFonts w:ascii="Century Gothic" w:eastAsia="Arial Unicode MS" w:hAnsi="Century Gothic" w:cs="Arial Unicode MS"/>
          <w:bCs w:val="0"/>
          <w:sz w:val="24"/>
          <w:u w:val="single"/>
        </w:rPr>
        <w:t>HIGHLY QUALIFIED STAFF</w:t>
      </w:r>
      <w:bookmarkEnd w:id="5"/>
      <w:bookmarkEnd w:id="6"/>
      <w:bookmarkEnd w:id="7"/>
      <w:bookmarkEnd w:id="8"/>
      <w:r w:rsidR="000363A9">
        <w:rPr>
          <w:rFonts w:ascii="Century Gothic" w:eastAsia="Arial Unicode MS" w:hAnsi="Century Gothic" w:cs="Arial Unicode MS"/>
          <w:bCs w:val="0"/>
          <w:sz w:val="24"/>
          <w:u w:val="single"/>
        </w:rPr>
        <w:t xml:space="preserve"> </w:t>
      </w:r>
    </w:p>
    <w:p w:rsidR="00DC2E5C" w:rsidRPr="00DC2E5C" w:rsidRDefault="00DC2E5C" w:rsidP="00DC2E5C">
      <w:pPr>
        <w:rPr>
          <w:rFonts w:eastAsia="Arial Unicode MS"/>
        </w:rPr>
      </w:pPr>
    </w:p>
    <w:p w:rsidR="00F21FEF" w:rsidRPr="00653CDB" w:rsidRDefault="00F21FEF" w:rsidP="00653CDB">
      <w:pPr>
        <w:rPr>
          <w:rFonts w:ascii="Century Gothic" w:eastAsia="Arial Unicode MS" w:hAnsi="Century Gothic" w:cs="Arial Unicode MS"/>
          <w:bCs/>
          <w:sz w:val="22"/>
          <w:szCs w:val="22"/>
        </w:rPr>
      </w:pPr>
      <w:bookmarkStart w:id="9" w:name="_Toc332913227"/>
      <w:bookmarkStart w:id="10" w:name="_Toc332913806"/>
      <w:r w:rsidRPr="00653CDB">
        <w:rPr>
          <w:rFonts w:ascii="Century Gothic" w:eastAsia="Arial Unicode MS" w:hAnsi="Century Gothic" w:cs="Arial Unicode MS"/>
          <w:bCs/>
          <w:sz w:val="22"/>
          <w:szCs w:val="22"/>
        </w:rPr>
        <w:t>All teachers at César Chávez Academy are highly qualified with a Michigan Teacher’s Certificate.  This is a mandatory Michigan Department of Education requirement and required under the Elementary Secondary Education Act (ESEA).</w:t>
      </w:r>
      <w:bookmarkEnd w:id="9"/>
      <w:bookmarkEnd w:id="10"/>
    </w:p>
    <w:p w:rsidR="00F21FEF" w:rsidRPr="00DC2E5C" w:rsidRDefault="00F21FEF" w:rsidP="00F21FEF">
      <w:pPr>
        <w:jc w:val="center"/>
        <w:rPr>
          <w:rFonts w:ascii="Century Gothic" w:eastAsia="Arial Unicode MS" w:hAnsi="Century Gothic" w:cs="Arial Unicode MS"/>
          <w:b/>
          <w:sz w:val="22"/>
          <w:szCs w:val="22"/>
        </w:rPr>
      </w:pPr>
    </w:p>
    <w:p w:rsidR="00F21FEF" w:rsidRPr="00DC2E5C" w:rsidRDefault="00F21FEF" w:rsidP="00F21FEF">
      <w:pPr>
        <w:rPr>
          <w:rFonts w:ascii="Century Gothic" w:eastAsia="Arial Unicode MS" w:hAnsi="Century Gothic" w:cs="Arial Unicode MS"/>
          <w:sz w:val="22"/>
          <w:szCs w:val="22"/>
        </w:rPr>
      </w:pPr>
      <w:r w:rsidRPr="00DC2E5C">
        <w:rPr>
          <w:rFonts w:ascii="Century Gothic" w:eastAsia="Arial Unicode MS" w:hAnsi="Century Gothic" w:cs="Arial Unicode MS"/>
          <w:sz w:val="22"/>
          <w:szCs w:val="22"/>
        </w:rPr>
        <w:t>Paraprofessionals hired after January 8, 2002 must have:</w:t>
      </w:r>
    </w:p>
    <w:p w:rsidR="00F21FEF" w:rsidRPr="00DC2E5C" w:rsidRDefault="00F21FEF" w:rsidP="00D80998">
      <w:pPr>
        <w:numPr>
          <w:ilvl w:val="0"/>
          <w:numId w:val="8"/>
        </w:numPr>
        <w:rPr>
          <w:rFonts w:ascii="Century Gothic" w:eastAsia="Arial Unicode MS" w:hAnsi="Century Gothic" w:cs="Arial Unicode MS"/>
          <w:sz w:val="22"/>
          <w:szCs w:val="22"/>
        </w:rPr>
      </w:pPr>
      <w:r w:rsidRPr="00DC2E5C">
        <w:rPr>
          <w:rFonts w:ascii="Century Gothic" w:eastAsia="Arial Unicode MS" w:hAnsi="Century Gothic" w:cs="Arial Unicode MS"/>
          <w:sz w:val="22"/>
          <w:szCs w:val="22"/>
        </w:rPr>
        <w:t>Completed two years of study at an institution of higher education; or</w:t>
      </w:r>
    </w:p>
    <w:p w:rsidR="00F21FEF" w:rsidRPr="00DC2E5C" w:rsidRDefault="00F21FEF" w:rsidP="00D80998">
      <w:pPr>
        <w:numPr>
          <w:ilvl w:val="0"/>
          <w:numId w:val="8"/>
        </w:numPr>
        <w:rPr>
          <w:rFonts w:ascii="Century Gothic" w:eastAsia="Arial Unicode MS" w:hAnsi="Century Gothic" w:cs="Arial Unicode MS"/>
          <w:sz w:val="22"/>
          <w:szCs w:val="22"/>
        </w:rPr>
      </w:pPr>
      <w:r w:rsidRPr="00DC2E5C">
        <w:rPr>
          <w:rFonts w:ascii="Century Gothic" w:eastAsia="Arial Unicode MS" w:hAnsi="Century Gothic" w:cs="Arial Unicode MS"/>
          <w:sz w:val="22"/>
          <w:szCs w:val="22"/>
        </w:rPr>
        <w:t>Obtained an associate’s degree(or higher); or</w:t>
      </w:r>
    </w:p>
    <w:p w:rsidR="00F21FEF" w:rsidRPr="00DC2E5C" w:rsidRDefault="00F21FEF" w:rsidP="00D80998">
      <w:pPr>
        <w:numPr>
          <w:ilvl w:val="0"/>
          <w:numId w:val="8"/>
        </w:numPr>
        <w:rPr>
          <w:rFonts w:ascii="Century Gothic" w:eastAsia="Arial Unicode MS" w:hAnsi="Century Gothic" w:cs="Arial Unicode MS"/>
          <w:sz w:val="22"/>
          <w:szCs w:val="22"/>
        </w:rPr>
      </w:pPr>
      <w:r w:rsidRPr="00DC2E5C">
        <w:rPr>
          <w:rFonts w:ascii="Century Gothic" w:eastAsia="Arial Unicode MS" w:hAnsi="Century Gothic" w:cs="Arial Unicode MS"/>
          <w:sz w:val="22"/>
          <w:szCs w:val="22"/>
        </w:rPr>
        <w:t>Met rigorous standard of quality and be able to demonstrate through formal state or local academic assessment, knowledge of and the ability to assist in instructing Reading, Writing and Mathematics; i.e. Work Keys Exam .</w:t>
      </w:r>
    </w:p>
    <w:p w:rsidR="00F21FEF" w:rsidRPr="00DC2E5C" w:rsidRDefault="00F21FEF" w:rsidP="00F21FEF">
      <w:pPr>
        <w:rPr>
          <w:rFonts w:ascii="Century Gothic" w:eastAsia="Arial Unicode MS" w:hAnsi="Century Gothic" w:cs="Arial Unicode MS"/>
          <w:sz w:val="22"/>
          <w:szCs w:val="22"/>
        </w:rPr>
      </w:pPr>
    </w:p>
    <w:p w:rsidR="00F21FEF" w:rsidRDefault="00F21FEF" w:rsidP="00F21FEF">
      <w:pPr>
        <w:rPr>
          <w:rFonts w:ascii="Century Gothic" w:eastAsia="Arial Unicode MS" w:hAnsi="Century Gothic" w:cs="Arial Unicode MS"/>
          <w:sz w:val="22"/>
          <w:szCs w:val="22"/>
        </w:rPr>
      </w:pPr>
      <w:r w:rsidRPr="00DC2E5C">
        <w:rPr>
          <w:rFonts w:ascii="Century Gothic" w:eastAsia="Arial Unicode MS" w:hAnsi="Century Gothic" w:cs="Arial Unicode MS"/>
          <w:sz w:val="22"/>
          <w:szCs w:val="22"/>
        </w:rPr>
        <w:t xml:space="preserve">Grant funded positions are based upon availability of the grant funds and are subject to change.   </w:t>
      </w:r>
    </w:p>
    <w:p w:rsidR="00DF5450" w:rsidRDefault="00DF5450" w:rsidP="00F21FEF">
      <w:pPr>
        <w:rPr>
          <w:rFonts w:ascii="Century Gothic" w:eastAsia="Arial Unicode MS" w:hAnsi="Century Gothic" w:cs="Arial Unicode MS"/>
          <w:b/>
          <w:sz w:val="22"/>
          <w:szCs w:val="22"/>
        </w:rPr>
      </w:pPr>
      <w:r>
        <w:rPr>
          <w:rFonts w:ascii="Century Gothic" w:eastAsia="Arial Unicode MS" w:hAnsi="Century Gothic" w:cs="Arial Unicode MS"/>
          <w:sz w:val="22"/>
          <w:szCs w:val="22"/>
        </w:rPr>
        <w:t>**</w:t>
      </w:r>
      <w:r>
        <w:rPr>
          <w:rFonts w:ascii="Century Gothic" w:eastAsia="Arial Unicode MS" w:hAnsi="Century Gothic" w:cs="Arial Unicode MS"/>
          <w:b/>
          <w:sz w:val="22"/>
          <w:szCs w:val="22"/>
        </w:rPr>
        <w:t xml:space="preserve">Logs must be completed each week in </w:t>
      </w:r>
      <w:proofErr w:type="spellStart"/>
      <w:r>
        <w:rPr>
          <w:rFonts w:ascii="Century Gothic" w:eastAsia="Arial Unicode MS" w:hAnsi="Century Gothic" w:cs="Arial Unicode MS"/>
          <w:b/>
          <w:sz w:val="22"/>
          <w:szCs w:val="22"/>
        </w:rPr>
        <w:t>Ultipro</w:t>
      </w:r>
      <w:proofErr w:type="spellEnd"/>
      <w:r>
        <w:rPr>
          <w:rFonts w:ascii="Century Gothic" w:eastAsia="Arial Unicode MS" w:hAnsi="Century Gothic" w:cs="Arial Unicode MS"/>
          <w:b/>
          <w:sz w:val="22"/>
          <w:szCs w:val="22"/>
        </w:rPr>
        <w:t xml:space="preserve"> and submitted with your timesheet.  All hourly staff MUST punch in and out daily.  </w:t>
      </w:r>
    </w:p>
    <w:p w:rsidR="00DF5450" w:rsidRDefault="00DF5450" w:rsidP="00F21FEF">
      <w:pPr>
        <w:rPr>
          <w:rFonts w:ascii="Century Gothic" w:eastAsia="Arial Unicode MS" w:hAnsi="Century Gothic" w:cs="Arial Unicode MS"/>
          <w:b/>
          <w:sz w:val="22"/>
          <w:szCs w:val="22"/>
        </w:rPr>
      </w:pPr>
    </w:p>
    <w:p w:rsidR="00DF5450" w:rsidRPr="00DF5450" w:rsidRDefault="00DF5450" w:rsidP="00F21FEF">
      <w:pPr>
        <w:rPr>
          <w:rFonts w:ascii="Century Gothic" w:eastAsia="Arial Unicode MS" w:hAnsi="Century Gothic" w:cs="Arial Unicode MS"/>
          <w:b/>
          <w:sz w:val="22"/>
          <w:szCs w:val="22"/>
          <w:u w:val="single"/>
        </w:rPr>
      </w:pPr>
      <w:r w:rsidRPr="00DF5450">
        <w:rPr>
          <w:rFonts w:ascii="Century Gothic" w:eastAsia="Arial Unicode MS" w:hAnsi="Century Gothic" w:cs="Arial Unicode MS"/>
          <w:b/>
          <w:sz w:val="22"/>
          <w:szCs w:val="22"/>
          <w:u w:val="single"/>
        </w:rPr>
        <w:t>Act 18 Aides</w:t>
      </w:r>
    </w:p>
    <w:p w:rsidR="00DF5450" w:rsidRDefault="00DF5450" w:rsidP="00DF5450">
      <w:pPr>
        <w:rPr>
          <w:rFonts w:ascii="Century Gothic" w:eastAsia="Arial Unicode MS" w:hAnsi="Century Gothic"/>
          <w:bCs/>
        </w:rPr>
      </w:pPr>
      <w:r>
        <w:rPr>
          <w:rFonts w:ascii="Century Gothic" w:eastAsia="Arial Unicode MS" w:hAnsi="Century Gothic"/>
          <w:bCs/>
        </w:rPr>
        <w:t xml:space="preserve">Due to the grant funding description of Act 18, aides who do not have </w:t>
      </w:r>
      <w:r w:rsidR="000363A9">
        <w:rPr>
          <w:rFonts w:ascii="Century Gothic" w:eastAsia="Arial Unicode MS" w:hAnsi="Century Gothic"/>
          <w:bCs/>
        </w:rPr>
        <w:t xml:space="preserve">their designated student present may </w:t>
      </w:r>
      <w:r>
        <w:rPr>
          <w:rFonts w:ascii="Century Gothic" w:eastAsia="Arial Unicode MS" w:hAnsi="Century Gothic"/>
          <w:bCs/>
        </w:rPr>
        <w:t xml:space="preserve">have to punch out and return home.  </w:t>
      </w:r>
    </w:p>
    <w:p w:rsidR="000363A9" w:rsidRDefault="000363A9" w:rsidP="00DF5450">
      <w:pPr>
        <w:rPr>
          <w:rFonts w:ascii="Century Gothic" w:eastAsia="Arial Unicode MS" w:hAnsi="Century Gothic"/>
          <w:bCs/>
        </w:rPr>
      </w:pPr>
    </w:p>
    <w:p w:rsidR="000363A9" w:rsidRPr="004A62D3" w:rsidRDefault="000363A9" w:rsidP="00DF5450">
      <w:pPr>
        <w:rPr>
          <w:rFonts w:ascii="Century Gothic" w:eastAsia="Arial Unicode MS" w:hAnsi="Century Gothic"/>
          <w:b/>
          <w:bCs/>
        </w:rPr>
      </w:pPr>
      <w:r w:rsidRPr="004A62D3">
        <w:rPr>
          <w:rFonts w:ascii="Century Gothic" w:eastAsia="Arial Unicode MS" w:hAnsi="Century Gothic"/>
          <w:b/>
          <w:bCs/>
        </w:rPr>
        <w:t>Non-Certified Teachers</w:t>
      </w:r>
    </w:p>
    <w:p w:rsidR="000363A9" w:rsidRDefault="000363A9" w:rsidP="00DF5450">
      <w:pPr>
        <w:rPr>
          <w:rFonts w:ascii="Century Gothic" w:eastAsia="Arial Unicode MS" w:hAnsi="Century Gothic"/>
          <w:bCs/>
        </w:rPr>
      </w:pPr>
      <w:r>
        <w:rPr>
          <w:rFonts w:ascii="Century Gothic" w:eastAsia="Arial Unicode MS" w:hAnsi="Century Gothic"/>
          <w:bCs/>
        </w:rPr>
        <w:t xml:space="preserve">All non-certified teachers must be working towards certification, earing at least six (6) credits per school year.  This is </w:t>
      </w:r>
      <w:r w:rsidR="004A62D3">
        <w:rPr>
          <w:rFonts w:ascii="Century Gothic" w:eastAsia="Arial Unicode MS" w:hAnsi="Century Gothic"/>
          <w:bCs/>
        </w:rPr>
        <w:t>a mandatory</w:t>
      </w:r>
      <w:r>
        <w:rPr>
          <w:rFonts w:ascii="Century Gothic" w:eastAsia="Arial Unicode MS" w:hAnsi="Century Gothic"/>
          <w:bCs/>
        </w:rPr>
        <w:t xml:space="preserve"> Michigan </w:t>
      </w:r>
      <w:r w:rsidR="004A62D3">
        <w:rPr>
          <w:rFonts w:ascii="Century Gothic" w:eastAsia="Arial Unicode MS" w:hAnsi="Century Gothic"/>
          <w:bCs/>
        </w:rPr>
        <w:t>Department</w:t>
      </w:r>
      <w:r>
        <w:rPr>
          <w:rFonts w:ascii="Century Gothic" w:eastAsia="Arial Unicode MS" w:hAnsi="Century Gothic"/>
          <w:bCs/>
        </w:rPr>
        <w:t xml:space="preserve"> of Education job requirement.  Teachers with emergency c</w:t>
      </w:r>
      <w:r w:rsidR="004A62D3">
        <w:rPr>
          <w:rFonts w:ascii="Century Gothic" w:eastAsia="Arial Unicode MS" w:hAnsi="Century Gothic"/>
          <w:bCs/>
        </w:rPr>
        <w:t>ertification or full year permi</w:t>
      </w:r>
      <w:r>
        <w:rPr>
          <w:rFonts w:ascii="Century Gothic" w:eastAsia="Arial Unicode MS" w:hAnsi="Century Gothic"/>
          <w:bCs/>
        </w:rPr>
        <w:t xml:space="preserve">ts must obtain the required credits in order to continue employment.  </w:t>
      </w:r>
    </w:p>
    <w:p w:rsidR="00DF5450" w:rsidRPr="00DF5450" w:rsidRDefault="00DF5450" w:rsidP="00DF5450">
      <w:pPr>
        <w:rPr>
          <w:rFonts w:eastAsia="Arial Unicode MS"/>
        </w:rPr>
      </w:pPr>
    </w:p>
    <w:p w:rsidR="00B4345E" w:rsidRDefault="00B4345E" w:rsidP="00653CDB">
      <w:pPr>
        <w:pStyle w:val="Heading1"/>
        <w:rPr>
          <w:rFonts w:ascii="Century Gothic" w:eastAsia="Arial Unicode MS" w:hAnsi="Century Gothic"/>
          <w:szCs w:val="28"/>
          <w:u w:val="single"/>
        </w:rPr>
      </w:pPr>
      <w:bookmarkStart w:id="11" w:name="_Toc332913228"/>
      <w:bookmarkStart w:id="12" w:name="_Toc332913807"/>
      <w:bookmarkStart w:id="13" w:name="_Toc332922433"/>
    </w:p>
    <w:p w:rsidR="00B4345E" w:rsidRDefault="00B4345E" w:rsidP="00653CDB">
      <w:pPr>
        <w:pStyle w:val="Heading1"/>
        <w:rPr>
          <w:rFonts w:ascii="Century Gothic" w:eastAsia="Arial Unicode MS" w:hAnsi="Century Gothic"/>
          <w:szCs w:val="28"/>
          <w:u w:val="single"/>
        </w:rPr>
      </w:pPr>
    </w:p>
    <w:p w:rsidR="00B4345E" w:rsidRDefault="00B4345E" w:rsidP="00653CDB">
      <w:pPr>
        <w:pStyle w:val="Heading1"/>
        <w:rPr>
          <w:rFonts w:ascii="Century Gothic" w:eastAsia="Arial Unicode MS" w:hAnsi="Century Gothic"/>
          <w:szCs w:val="28"/>
          <w:u w:val="single"/>
        </w:rPr>
      </w:pPr>
    </w:p>
    <w:p w:rsidR="00DC2E5C" w:rsidRPr="00DC2E5C" w:rsidRDefault="00DC2E5C" w:rsidP="00653CDB">
      <w:pPr>
        <w:pStyle w:val="Heading1"/>
        <w:rPr>
          <w:rFonts w:ascii="Century Gothic" w:eastAsia="Arial Unicode MS" w:hAnsi="Century Gothic"/>
          <w:szCs w:val="28"/>
          <w:u w:val="single"/>
        </w:rPr>
      </w:pPr>
      <w:r w:rsidRPr="00DC2E5C">
        <w:rPr>
          <w:rFonts w:ascii="Century Gothic" w:eastAsia="Arial Unicode MS" w:hAnsi="Century Gothic"/>
          <w:szCs w:val="28"/>
          <w:u w:val="single"/>
        </w:rPr>
        <w:t>WEATHER EMERGENICES/UNEXPECTED SCHOOL CLOSINGS</w:t>
      </w:r>
      <w:bookmarkEnd w:id="11"/>
      <w:bookmarkEnd w:id="12"/>
      <w:bookmarkEnd w:id="13"/>
    </w:p>
    <w:p w:rsidR="00DC2E5C" w:rsidRPr="00DC2E5C" w:rsidRDefault="00DC2E5C" w:rsidP="00DC2E5C">
      <w:pPr>
        <w:rPr>
          <w:rFonts w:ascii="Century Gothic" w:eastAsia="Arial Unicode MS" w:hAnsi="Century Gothic" w:cs="Arial Unicode MS"/>
          <w:sz w:val="28"/>
          <w:szCs w:val="28"/>
          <w:u w:val="single"/>
        </w:rPr>
      </w:pPr>
    </w:p>
    <w:p w:rsidR="00DC2E5C" w:rsidRPr="00DC2E5C" w:rsidRDefault="00DC2E5C" w:rsidP="00DC2E5C">
      <w:pPr>
        <w:pStyle w:val="BodyText2"/>
        <w:rPr>
          <w:rFonts w:ascii="Century Gothic" w:eastAsia="Arial Unicode MS" w:hAnsi="Century Gothic" w:cs="Arial Unicode MS"/>
          <w:sz w:val="22"/>
          <w:szCs w:val="22"/>
        </w:rPr>
      </w:pPr>
      <w:r w:rsidRPr="00DC2E5C">
        <w:rPr>
          <w:rFonts w:ascii="Century Gothic" w:eastAsia="Arial Unicode MS" w:hAnsi="Century Gothic" w:cs="Arial Unicode MS"/>
          <w:sz w:val="22"/>
          <w:szCs w:val="22"/>
        </w:rPr>
        <w:lastRenderedPageBreak/>
        <w:t>In the case of a school closing, the school phone relay and/or the Auto Dialer will be enacted.  When using the school relay remember the following:</w:t>
      </w:r>
    </w:p>
    <w:p w:rsidR="00DC2E5C" w:rsidRPr="00DC2E5C" w:rsidRDefault="00DC2E5C" w:rsidP="00D80998">
      <w:pPr>
        <w:numPr>
          <w:ilvl w:val="0"/>
          <w:numId w:val="3"/>
        </w:numPr>
        <w:rPr>
          <w:rFonts w:ascii="Century Gothic" w:eastAsia="Arial Unicode MS" w:hAnsi="Century Gothic" w:cs="Arial Unicode MS"/>
          <w:sz w:val="22"/>
          <w:szCs w:val="22"/>
        </w:rPr>
      </w:pPr>
      <w:r w:rsidRPr="00DC2E5C">
        <w:rPr>
          <w:rFonts w:ascii="Century Gothic" w:eastAsia="Arial Unicode MS" w:hAnsi="Century Gothic" w:cs="Arial Unicode MS"/>
          <w:sz w:val="22"/>
          <w:szCs w:val="22"/>
        </w:rPr>
        <w:t>Keep the conversation with your emergency contact to a minimum.  (Ex:  Just state the simple facts:  “School will not be in session today.”</w:t>
      </w:r>
    </w:p>
    <w:p w:rsidR="00DC2E5C" w:rsidRDefault="00DF5450" w:rsidP="00D80998">
      <w:pPr>
        <w:numPr>
          <w:ilvl w:val="0"/>
          <w:numId w:val="3"/>
        </w:numPr>
        <w:rPr>
          <w:rFonts w:ascii="Century Gothic" w:eastAsia="Arial Unicode MS" w:hAnsi="Century Gothic" w:cs="Arial Unicode MS"/>
          <w:sz w:val="22"/>
          <w:szCs w:val="22"/>
        </w:rPr>
      </w:pPr>
      <w:r>
        <w:rPr>
          <w:rFonts w:ascii="Century Gothic" w:eastAsia="Arial Unicode MS" w:hAnsi="Century Gothic" w:cs="Arial Unicode MS"/>
          <w:sz w:val="22"/>
          <w:szCs w:val="22"/>
        </w:rPr>
        <w:t>If staff does not need to report, that will be indicated when you are called.  In the event that staff does report you may choose the following:</w:t>
      </w:r>
    </w:p>
    <w:p w:rsidR="00DF5450" w:rsidRDefault="00DF5450" w:rsidP="00D80998">
      <w:pPr>
        <w:numPr>
          <w:ilvl w:val="0"/>
          <w:numId w:val="16"/>
        </w:numPr>
        <w:rPr>
          <w:rFonts w:ascii="Century Gothic" w:eastAsia="Arial Unicode MS" w:hAnsi="Century Gothic" w:cs="Arial Unicode MS"/>
          <w:sz w:val="22"/>
          <w:szCs w:val="22"/>
        </w:rPr>
      </w:pPr>
      <w:r>
        <w:rPr>
          <w:rFonts w:ascii="Century Gothic" w:eastAsia="Arial Unicode MS" w:hAnsi="Century Gothic" w:cs="Arial Unicode MS"/>
          <w:sz w:val="22"/>
          <w:szCs w:val="22"/>
        </w:rPr>
        <w:t>Come in to work</w:t>
      </w:r>
      <w:r w:rsidR="004A62D3">
        <w:rPr>
          <w:rFonts w:ascii="Century Gothic" w:eastAsia="Arial Unicode MS" w:hAnsi="Century Gothic" w:cs="Arial Unicode MS"/>
          <w:sz w:val="22"/>
          <w:szCs w:val="22"/>
        </w:rPr>
        <w:t xml:space="preserve"> (at the discretion of the leader)</w:t>
      </w:r>
    </w:p>
    <w:p w:rsidR="004A62D3" w:rsidRPr="004A62D3" w:rsidRDefault="00DF5450" w:rsidP="00D80998">
      <w:pPr>
        <w:numPr>
          <w:ilvl w:val="0"/>
          <w:numId w:val="16"/>
        </w:numPr>
        <w:rPr>
          <w:rFonts w:ascii="Century Gothic" w:eastAsia="Arial Unicode MS" w:hAnsi="Century Gothic" w:cs="Arial Unicode MS"/>
          <w:sz w:val="22"/>
          <w:szCs w:val="22"/>
        </w:rPr>
      </w:pPr>
      <w:r>
        <w:rPr>
          <w:rFonts w:ascii="Century Gothic" w:eastAsia="Arial Unicode MS" w:hAnsi="Century Gothic" w:cs="Arial Unicode MS"/>
          <w:sz w:val="22"/>
          <w:szCs w:val="22"/>
        </w:rPr>
        <w:t>Take a personal day (PTO)</w:t>
      </w:r>
    </w:p>
    <w:p w:rsidR="00DC2E5C" w:rsidRPr="0069068E" w:rsidRDefault="00DC2E5C" w:rsidP="00D80998">
      <w:pPr>
        <w:numPr>
          <w:ilvl w:val="0"/>
          <w:numId w:val="3"/>
        </w:numPr>
        <w:rPr>
          <w:rFonts w:ascii="Century Gothic" w:eastAsia="Arial Unicode MS" w:hAnsi="Century Gothic" w:cs="Arial Unicode MS"/>
        </w:rPr>
      </w:pPr>
      <w:r w:rsidRPr="00DC2E5C">
        <w:rPr>
          <w:rFonts w:ascii="Century Gothic" w:eastAsia="Arial Unicode MS" w:hAnsi="Century Gothic" w:cs="Arial Unicode MS"/>
          <w:sz w:val="22"/>
          <w:szCs w:val="22"/>
        </w:rPr>
        <w:t>Keep the school relay at home where you can access the information immediately</w:t>
      </w:r>
      <w:r w:rsidRPr="0069068E">
        <w:rPr>
          <w:rFonts w:ascii="Century Gothic" w:eastAsia="Arial Unicode MS" w:hAnsi="Century Gothic" w:cs="Arial Unicode MS"/>
        </w:rPr>
        <w:t>.</w:t>
      </w:r>
    </w:p>
    <w:p w:rsidR="00DC2E5C" w:rsidRPr="0069068E" w:rsidRDefault="00DC2E5C" w:rsidP="00DC2E5C">
      <w:pPr>
        <w:pStyle w:val="Heading1"/>
        <w:jc w:val="left"/>
        <w:rPr>
          <w:rFonts w:ascii="Century Gothic" w:eastAsia="Arial Unicode MS" w:hAnsi="Century Gothic" w:cs="Arial Unicode MS"/>
          <w:b w:val="0"/>
          <w:bCs w:val="0"/>
          <w:sz w:val="24"/>
        </w:rPr>
      </w:pPr>
    </w:p>
    <w:p w:rsidR="00DC2E5C" w:rsidRPr="00653CDB" w:rsidRDefault="00DC2E5C" w:rsidP="00653CDB">
      <w:pPr>
        <w:rPr>
          <w:rFonts w:ascii="Century Gothic" w:eastAsia="Arial Unicode MS" w:hAnsi="Century Gothic" w:cs="Arial Unicode MS"/>
          <w:bCs/>
        </w:rPr>
      </w:pPr>
      <w:bookmarkStart w:id="14" w:name="_Toc332913229"/>
      <w:bookmarkStart w:id="15" w:name="_Toc332913808"/>
      <w:r w:rsidRPr="00653CDB">
        <w:rPr>
          <w:rFonts w:ascii="Century Gothic" w:eastAsia="Arial Unicode MS" w:hAnsi="Century Gothic" w:cs="Arial Unicode MS"/>
          <w:bCs/>
        </w:rPr>
        <w:t>If you should change your phone number, please contact the office in order to keep the relay form current.</w:t>
      </w:r>
      <w:bookmarkEnd w:id="14"/>
      <w:bookmarkEnd w:id="15"/>
    </w:p>
    <w:p w:rsidR="00F21FEF" w:rsidRDefault="00F21FEF" w:rsidP="00CD6313">
      <w:pPr>
        <w:pStyle w:val="Heading1"/>
        <w:rPr>
          <w:rFonts w:ascii="Century Gothic" w:hAnsi="Century Gothic"/>
          <w:sz w:val="22"/>
          <w:szCs w:val="22"/>
          <w:u w:val="single"/>
        </w:rPr>
      </w:pPr>
    </w:p>
    <w:p w:rsidR="00B27EC1" w:rsidRDefault="00B27EC1" w:rsidP="00B27EC1"/>
    <w:p w:rsidR="00B27EC1" w:rsidRDefault="00B27EC1" w:rsidP="00B27EC1"/>
    <w:p w:rsidR="00B27EC1" w:rsidRPr="00B27EC1" w:rsidRDefault="00B27EC1" w:rsidP="00B27EC1"/>
    <w:p w:rsidR="00DC2E5C" w:rsidRDefault="00DC2E5C" w:rsidP="00DC2E5C">
      <w:pPr>
        <w:pStyle w:val="Heading1"/>
        <w:jc w:val="left"/>
        <w:rPr>
          <w:rFonts w:ascii="Times New Roman" w:hAnsi="Times New Roman"/>
          <w:b w:val="0"/>
          <w:bCs w:val="0"/>
          <w:sz w:val="24"/>
        </w:rPr>
      </w:pPr>
    </w:p>
    <w:p w:rsidR="00DC2E5C" w:rsidRPr="00DC2E5C" w:rsidRDefault="00DC2E5C" w:rsidP="00DC2E5C"/>
    <w:p w:rsidR="00ED29B6" w:rsidRDefault="00ED29B6" w:rsidP="00ED29B6">
      <w:pPr>
        <w:pStyle w:val="Heading1"/>
        <w:rPr>
          <w:rFonts w:ascii="Century Gothic" w:hAnsi="Century Gothic"/>
          <w:u w:val="single"/>
        </w:rPr>
      </w:pPr>
      <w:bookmarkStart w:id="16" w:name="_Toc332922434"/>
      <w:bookmarkStart w:id="17" w:name="_Toc332913230"/>
      <w:bookmarkStart w:id="18" w:name="_Toc332913809"/>
      <w:r w:rsidRPr="00F21FEF">
        <w:rPr>
          <w:rFonts w:ascii="Century Gothic" w:hAnsi="Century Gothic"/>
          <w:u w:val="single"/>
        </w:rPr>
        <w:t>ATTENDANCE &amp; ABSENTEEISM</w:t>
      </w:r>
      <w:bookmarkEnd w:id="16"/>
    </w:p>
    <w:p w:rsidR="00BB2668" w:rsidRPr="00BB2668" w:rsidRDefault="00BB2668" w:rsidP="00BB2668">
      <w:pPr>
        <w:jc w:val="center"/>
      </w:pPr>
    </w:p>
    <w:p w:rsidR="00ED29B6" w:rsidRPr="00B27EC1" w:rsidRDefault="00ED29B6" w:rsidP="00ED29B6">
      <w:pPr>
        <w:pStyle w:val="BodyText2"/>
        <w:jc w:val="center"/>
        <w:rPr>
          <w:rFonts w:ascii="Century Gothic" w:eastAsia="Arial Unicode MS" w:hAnsi="Century Gothic" w:cs="Arial Unicode MS"/>
          <w:b/>
          <w:sz w:val="22"/>
          <w:szCs w:val="22"/>
          <w:highlight w:val="yellow"/>
        </w:rPr>
      </w:pPr>
      <w:r w:rsidRPr="00B27EC1">
        <w:rPr>
          <w:rFonts w:ascii="Century Gothic" w:eastAsia="Arial Unicode MS" w:hAnsi="Century Gothic" w:cs="Arial Unicode MS"/>
          <w:b/>
          <w:sz w:val="22"/>
          <w:szCs w:val="22"/>
          <w:highlight w:val="yellow"/>
        </w:rPr>
        <w:t>Martin Campus: 7:45 am - 3:45 pm</w:t>
      </w:r>
    </w:p>
    <w:p w:rsidR="00ED29B6" w:rsidRDefault="00ED29B6" w:rsidP="00ED29B6">
      <w:pPr>
        <w:pStyle w:val="BodyText2"/>
        <w:jc w:val="center"/>
        <w:rPr>
          <w:rFonts w:ascii="Century Gothic" w:eastAsia="Arial Unicode MS" w:hAnsi="Century Gothic" w:cs="Arial Unicode MS"/>
          <w:b/>
          <w:sz w:val="22"/>
          <w:szCs w:val="22"/>
        </w:rPr>
      </w:pPr>
      <w:r w:rsidRPr="00B27EC1">
        <w:rPr>
          <w:rFonts w:ascii="Century Gothic" w:eastAsia="Arial Unicode MS" w:hAnsi="Century Gothic" w:cs="Arial Unicode MS"/>
          <w:b/>
          <w:sz w:val="22"/>
          <w:szCs w:val="22"/>
          <w:highlight w:val="yellow"/>
        </w:rPr>
        <w:t xml:space="preserve">School hours: 8:10 </w:t>
      </w:r>
      <w:r w:rsidR="008908E1" w:rsidRPr="00B27EC1">
        <w:rPr>
          <w:rFonts w:ascii="Century Gothic" w:eastAsia="Arial Unicode MS" w:hAnsi="Century Gothic" w:cs="Arial Unicode MS"/>
          <w:b/>
          <w:sz w:val="22"/>
          <w:szCs w:val="22"/>
          <w:highlight w:val="yellow"/>
        </w:rPr>
        <w:t>am - 3:3</w:t>
      </w:r>
      <w:r w:rsidRPr="00B27EC1">
        <w:rPr>
          <w:rFonts w:ascii="Century Gothic" w:eastAsia="Arial Unicode MS" w:hAnsi="Century Gothic" w:cs="Arial Unicode MS"/>
          <w:b/>
          <w:sz w:val="22"/>
          <w:szCs w:val="22"/>
          <w:highlight w:val="yellow"/>
        </w:rPr>
        <w:t>0 pm</w:t>
      </w:r>
    </w:p>
    <w:p w:rsidR="00BB2668" w:rsidRDefault="00BB2668" w:rsidP="00ED29B6">
      <w:pPr>
        <w:pStyle w:val="BodyText2"/>
        <w:jc w:val="center"/>
        <w:rPr>
          <w:rFonts w:ascii="Century Gothic" w:eastAsia="Arial Unicode MS" w:hAnsi="Century Gothic" w:cs="Arial Unicode MS"/>
          <w:b/>
          <w:sz w:val="22"/>
          <w:szCs w:val="22"/>
        </w:rPr>
      </w:pPr>
    </w:p>
    <w:p w:rsidR="00BB2668" w:rsidRPr="00D422C9" w:rsidRDefault="00BB2668" w:rsidP="00ED29B6">
      <w:pPr>
        <w:pStyle w:val="BodyText2"/>
        <w:jc w:val="center"/>
        <w:rPr>
          <w:rFonts w:ascii="Century Gothic" w:eastAsia="Arial Unicode MS" w:hAnsi="Century Gothic" w:cs="Arial Unicode MS"/>
          <w:b/>
          <w:sz w:val="22"/>
          <w:szCs w:val="22"/>
        </w:rPr>
      </w:pPr>
    </w:p>
    <w:p w:rsidR="00ED29B6" w:rsidRPr="00E664CC" w:rsidRDefault="00ED29B6" w:rsidP="00ED29B6">
      <w:pPr>
        <w:tabs>
          <w:tab w:val="left" w:pos="720"/>
        </w:tabs>
        <w:rPr>
          <w:rFonts w:ascii="Century Gothic" w:hAnsi="Century Gothic"/>
        </w:rPr>
      </w:pPr>
    </w:p>
    <w:p w:rsidR="00ED29B6" w:rsidRDefault="00ED29B6" w:rsidP="00ED29B6">
      <w:pPr>
        <w:pStyle w:val="p40"/>
        <w:spacing w:line="280" w:lineRule="exact"/>
        <w:rPr>
          <w:rFonts w:ascii="Century Gothic" w:hAnsi="Century Gothic"/>
        </w:rPr>
      </w:pPr>
      <w:r w:rsidRPr="00E664CC">
        <w:rPr>
          <w:rFonts w:ascii="Century Gothic" w:hAnsi="Century Gothic"/>
        </w:rPr>
        <w:t xml:space="preserve">Absenteeism affects the quality </w:t>
      </w:r>
      <w:r>
        <w:rPr>
          <w:rFonts w:ascii="Century Gothic" w:hAnsi="Century Gothic"/>
        </w:rPr>
        <w:t>o</w:t>
      </w:r>
      <w:r w:rsidR="00B27EC1">
        <w:rPr>
          <w:rFonts w:ascii="Century Gothic" w:hAnsi="Century Gothic"/>
        </w:rPr>
        <w:t xml:space="preserve">f academic programming for CCAD </w:t>
      </w:r>
      <w:r w:rsidRPr="00E664CC">
        <w:rPr>
          <w:rFonts w:ascii="Century Gothic" w:hAnsi="Century Gothic"/>
        </w:rPr>
        <w:t xml:space="preserve">and places an unnecessary burden on students as well as on fellow </w:t>
      </w:r>
      <w:r>
        <w:rPr>
          <w:rFonts w:ascii="Century Gothic" w:hAnsi="Century Gothic"/>
        </w:rPr>
        <w:t>staff</w:t>
      </w:r>
      <w:r w:rsidRPr="00E664CC">
        <w:rPr>
          <w:rFonts w:ascii="Century Gothic" w:hAnsi="Century Gothic"/>
        </w:rPr>
        <w:t xml:space="preserve"> members.  </w:t>
      </w:r>
    </w:p>
    <w:p w:rsidR="00ED29B6" w:rsidRDefault="00ED29B6" w:rsidP="00ED29B6">
      <w:pPr>
        <w:pStyle w:val="p40"/>
        <w:spacing w:line="280" w:lineRule="exact"/>
        <w:rPr>
          <w:rFonts w:ascii="Century Gothic" w:hAnsi="Century Gothic"/>
        </w:rPr>
      </w:pPr>
    </w:p>
    <w:p w:rsidR="00ED29B6" w:rsidRPr="0069068E" w:rsidRDefault="00ED29B6" w:rsidP="00ED29B6">
      <w:pPr>
        <w:pStyle w:val="p40"/>
        <w:spacing w:line="280" w:lineRule="exact"/>
        <w:rPr>
          <w:rFonts w:ascii="Century Gothic" w:hAnsi="Century Gothic"/>
        </w:rPr>
      </w:pPr>
    </w:p>
    <w:p w:rsidR="00ED29B6" w:rsidRDefault="00ED29B6" w:rsidP="00ED29B6">
      <w:pPr>
        <w:pStyle w:val="Heading2"/>
        <w:rPr>
          <w:rFonts w:ascii="Century Gothic" w:hAnsi="Century Gothic"/>
        </w:rPr>
      </w:pPr>
    </w:p>
    <w:p w:rsidR="00ED29B6" w:rsidRPr="00E664CC" w:rsidRDefault="00ED29B6" w:rsidP="00ED29B6">
      <w:pPr>
        <w:pStyle w:val="Heading2"/>
        <w:rPr>
          <w:rFonts w:ascii="Century Gothic" w:hAnsi="Century Gothic"/>
        </w:rPr>
      </w:pPr>
      <w:bookmarkStart w:id="19" w:name="_Toc332922435"/>
      <w:r w:rsidRPr="00E664CC">
        <w:rPr>
          <w:rFonts w:ascii="Century Gothic" w:hAnsi="Century Gothic"/>
        </w:rPr>
        <w:t>A.   PERSONAL ABSENCE -LEAVE OF ABSENCE</w:t>
      </w:r>
      <w:bookmarkEnd w:id="19"/>
    </w:p>
    <w:p w:rsidR="00ED29B6" w:rsidRPr="00E664CC" w:rsidRDefault="00ED29B6" w:rsidP="00ED29B6">
      <w:pPr>
        <w:pStyle w:val="p16"/>
        <w:spacing w:line="280" w:lineRule="exact"/>
        <w:rPr>
          <w:rFonts w:ascii="Century Gothic" w:hAnsi="Century Gothic"/>
        </w:rPr>
      </w:pPr>
    </w:p>
    <w:p w:rsidR="00ED29B6" w:rsidRPr="00E664CC" w:rsidRDefault="00ED29B6" w:rsidP="00ED29B6">
      <w:pPr>
        <w:pStyle w:val="p16"/>
        <w:spacing w:line="280" w:lineRule="exact"/>
        <w:rPr>
          <w:rFonts w:ascii="Century Gothic" w:hAnsi="Century Gothic"/>
        </w:rPr>
      </w:pPr>
      <w:r>
        <w:rPr>
          <w:rFonts w:ascii="Century Gothic" w:hAnsi="Century Gothic"/>
        </w:rPr>
        <w:t xml:space="preserve">Each salaried employee, with the exception of year-round employees, has five personal days.  If you wish to take a personal day, please complete a </w:t>
      </w:r>
      <w:r>
        <w:rPr>
          <w:rFonts w:ascii="Century Gothic" w:hAnsi="Century Gothic"/>
          <w:b/>
          <w:u w:val="single"/>
        </w:rPr>
        <w:t xml:space="preserve">Time </w:t>
      </w:r>
      <w:proofErr w:type="gramStart"/>
      <w:r>
        <w:rPr>
          <w:rFonts w:ascii="Century Gothic" w:hAnsi="Century Gothic"/>
          <w:b/>
          <w:u w:val="single"/>
        </w:rPr>
        <w:t>Off</w:t>
      </w:r>
      <w:proofErr w:type="gramEnd"/>
      <w:r>
        <w:rPr>
          <w:rFonts w:ascii="Century Gothic" w:hAnsi="Century Gothic"/>
          <w:b/>
          <w:u w:val="single"/>
        </w:rPr>
        <w:t xml:space="preserve"> </w:t>
      </w:r>
      <w:r w:rsidRPr="00D42E16">
        <w:rPr>
          <w:rFonts w:ascii="Century Gothic" w:hAnsi="Century Gothic"/>
          <w:b/>
          <w:u w:val="single"/>
        </w:rPr>
        <w:t>Request Form</w:t>
      </w:r>
      <w:r w:rsidR="008908E1">
        <w:rPr>
          <w:rFonts w:ascii="Century Gothic" w:hAnsi="Century Gothic"/>
          <w:b/>
          <w:u w:val="single"/>
        </w:rPr>
        <w:t xml:space="preserve"> </w:t>
      </w:r>
      <w:r w:rsidR="008908E1">
        <w:rPr>
          <w:rFonts w:ascii="Century Gothic" w:hAnsi="Century Gothic"/>
        </w:rPr>
        <w:t>on</w:t>
      </w:r>
      <w:r w:rsidR="00DF5450">
        <w:rPr>
          <w:rFonts w:ascii="Century Gothic" w:hAnsi="Century Gothic"/>
        </w:rPr>
        <w:t xml:space="preserve">line, in </w:t>
      </w:r>
      <w:proofErr w:type="spellStart"/>
      <w:r w:rsidR="00DF5450">
        <w:rPr>
          <w:rFonts w:ascii="Century Gothic" w:hAnsi="Century Gothic"/>
        </w:rPr>
        <w:t>Ultipro</w:t>
      </w:r>
      <w:proofErr w:type="spellEnd"/>
      <w:r w:rsidR="00B27EC1">
        <w:rPr>
          <w:rFonts w:ascii="Century Gothic" w:hAnsi="Century Gothic"/>
        </w:rPr>
        <w:t xml:space="preserve"> 3 days in advance</w:t>
      </w:r>
      <w:r w:rsidRPr="00E664CC">
        <w:rPr>
          <w:rFonts w:ascii="Century Gothic" w:hAnsi="Century Gothic"/>
        </w:rPr>
        <w:t>.</w:t>
      </w:r>
      <w:r>
        <w:rPr>
          <w:rFonts w:ascii="Century Gothic" w:hAnsi="Century Gothic"/>
        </w:rPr>
        <w:t xml:space="preserve">  </w:t>
      </w:r>
      <w:r w:rsidRPr="00D42E16">
        <w:rPr>
          <w:rFonts w:ascii="Century Gothic" w:hAnsi="Century Gothic"/>
          <w:b/>
        </w:rPr>
        <w:t xml:space="preserve">Verbally notifying the School Leader or office staff </w:t>
      </w:r>
      <w:r w:rsidRPr="00D42E16">
        <w:rPr>
          <w:rFonts w:ascii="Century Gothic" w:hAnsi="Century Gothic"/>
          <w:b/>
          <w:u w:val="single"/>
        </w:rPr>
        <w:t>does not</w:t>
      </w:r>
      <w:r w:rsidRPr="00D42E16">
        <w:rPr>
          <w:rFonts w:ascii="Century Gothic" w:hAnsi="Century Gothic"/>
          <w:b/>
        </w:rPr>
        <w:t xml:space="preserve"> constitute proper notification.</w:t>
      </w:r>
    </w:p>
    <w:p w:rsidR="00ED29B6" w:rsidRDefault="00ED29B6" w:rsidP="00ED29B6">
      <w:pPr>
        <w:pStyle w:val="p16"/>
        <w:spacing w:line="280" w:lineRule="exact"/>
        <w:rPr>
          <w:rFonts w:ascii="Century Gothic" w:hAnsi="Century Gothic"/>
        </w:rPr>
      </w:pPr>
    </w:p>
    <w:p w:rsidR="00ED29B6" w:rsidRDefault="00DF5450" w:rsidP="00ED29B6">
      <w:pPr>
        <w:pStyle w:val="p16"/>
        <w:spacing w:line="280" w:lineRule="exact"/>
        <w:rPr>
          <w:rFonts w:ascii="Century Gothic" w:hAnsi="Century Gothic"/>
        </w:rPr>
      </w:pPr>
      <w:r>
        <w:rPr>
          <w:rFonts w:ascii="Century Gothic" w:hAnsi="Century Gothic"/>
        </w:rPr>
        <w:t xml:space="preserve">If you have an emergency, please call the School Leader or Instructional Coach as soon as possible </w:t>
      </w:r>
      <w:r w:rsidR="00B27EC1">
        <w:rPr>
          <w:rFonts w:ascii="Century Gothic" w:hAnsi="Century Gothic"/>
        </w:rPr>
        <w:t xml:space="preserve">or by 6am </w:t>
      </w:r>
      <w:r>
        <w:rPr>
          <w:rFonts w:ascii="Century Gothic" w:hAnsi="Century Gothic"/>
        </w:rPr>
        <w:t>to indicate you will not be co</w:t>
      </w:r>
      <w:r w:rsidR="00B27EC1">
        <w:rPr>
          <w:rFonts w:ascii="Century Gothic" w:hAnsi="Century Gothic"/>
        </w:rPr>
        <w:t xml:space="preserve">ming in.  </w:t>
      </w:r>
    </w:p>
    <w:p w:rsidR="00DF5450" w:rsidRPr="00E664CC" w:rsidRDefault="00DF5450" w:rsidP="00ED29B6">
      <w:pPr>
        <w:pStyle w:val="p16"/>
        <w:spacing w:line="280" w:lineRule="exact"/>
        <w:rPr>
          <w:rFonts w:ascii="Century Gothic" w:hAnsi="Century Gothic"/>
        </w:rPr>
      </w:pPr>
    </w:p>
    <w:p w:rsidR="00ED29B6" w:rsidRDefault="00ED29B6" w:rsidP="00ED29B6">
      <w:pPr>
        <w:pStyle w:val="p16"/>
        <w:spacing w:line="280" w:lineRule="exact"/>
        <w:rPr>
          <w:rFonts w:ascii="Century Gothic" w:hAnsi="Century Gothic"/>
        </w:rPr>
      </w:pPr>
      <w:r w:rsidRPr="00E664CC">
        <w:rPr>
          <w:rFonts w:ascii="Century Gothic" w:hAnsi="Century Gothic"/>
        </w:rPr>
        <w:t>Additional information regarding personal leaves of absence should be obtained from the TLG Employee Handbook or the Office Manager.</w:t>
      </w:r>
    </w:p>
    <w:p w:rsidR="00ED29B6" w:rsidRDefault="00ED29B6" w:rsidP="00ED29B6">
      <w:pPr>
        <w:pStyle w:val="p16"/>
        <w:spacing w:line="280" w:lineRule="exact"/>
        <w:rPr>
          <w:rFonts w:ascii="Century Gothic" w:hAnsi="Century Gothic"/>
        </w:rPr>
      </w:pPr>
    </w:p>
    <w:p w:rsidR="00ED29B6" w:rsidRPr="00E664CC" w:rsidRDefault="00ED29B6" w:rsidP="00ED29B6">
      <w:pPr>
        <w:pStyle w:val="p16"/>
        <w:spacing w:line="280" w:lineRule="exact"/>
        <w:rPr>
          <w:rFonts w:ascii="Century Gothic" w:hAnsi="Century Gothic"/>
        </w:rPr>
      </w:pPr>
      <w:r>
        <w:rPr>
          <w:rFonts w:ascii="Century Gothic" w:hAnsi="Century Gothic"/>
        </w:rPr>
        <w:lastRenderedPageBreak/>
        <w:t>For short-term disability claims (5+ day), please consult The Leona Group Handbook.</w:t>
      </w:r>
    </w:p>
    <w:p w:rsidR="00ED29B6" w:rsidRPr="00E664CC" w:rsidRDefault="00ED29B6" w:rsidP="00ED29B6">
      <w:pPr>
        <w:pStyle w:val="p16"/>
        <w:spacing w:line="280" w:lineRule="exact"/>
        <w:rPr>
          <w:rFonts w:ascii="Century Gothic" w:hAnsi="Century Gothic"/>
        </w:rPr>
      </w:pPr>
    </w:p>
    <w:p w:rsidR="00ED29B6" w:rsidRPr="00E664CC" w:rsidRDefault="00ED29B6" w:rsidP="00ED29B6">
      <w:pPr>
        <w:pStyle w:val="Heading2"/>
        <w:rPr>
          <w:rFonts w:ascii="Century Gothic" w:hAnsi="Century Gothic"/>
        </w:rPr>
      </w:pPr>
      <w:bookmarkStart w:id="20" w:name="_Toc332922436"/>
      <w:r w:rsidRPr="00E664CC">
        <w:rPr>
          <w:rFonts w:ascii="Century Gothic" w:hAnsi="Century Gothic"/>
        </w:rPr>
        <w:t>B.   STAFF ABSENCES - INSTRUCTIONAL</w:t>
      </w:r>
      <w:bookmarkEnd w:id="20"/>
      <w:r w:rsidRPr="00E664CC">
        <w:rPr>
          <w:rFonts w:ascii="Century Gothic" w:hAnsi="Century Gothic"/>
        </w:rPr>
        <w:t xml:space="preserve"> </w:t>
      </w:r>
    </w:p>
    <w:p w:rsidR="00ED29B6" w:rsidRPr="00E664CC" w:rsidRDefault="00ED29B6" w:rsidP="00ED29B6">
      <w:pPr>
        <w:pStyle w:val="p16"/>
        <w:spacing w:line="280" w:lineRule="exact"/>
        <w:rPr>
          <w:rFonts w:ascii="Century Gothic" w:hAnsi="Century Gothic"/>
        </w:rPr>
      </w:pPr>
    </w:p>
    <w:p w:rsidR="00ED29B6" w:rsidRDefault="00ED29B6" w:rsidP="00DF5450">
      <w:pPr>
        <w:rPr>
          <w:rFonts w:ascii="Century Gothic" w:eastAsia="Arial Unicode MS" w:hAnsi="Century Gothic" w:cs="Arial Unicode MS"/>
          <w:b/>
          <w:sz w:val="28"/>
          <w:szCs w:val="28"/>
          <w:u w:val="single"/>
        </w:rPr>
      </w:pPr>
      <w:r w:rsidRPr="00E664CC">
        <w:rPr>
          <w:rFonts w:ascii="Century Gothic" w:hAnsi="Century Gothic"/>
        </w:rPr>
        <w:t>If you are unab</w:t>
      </w:r>
      <w:r w:rsidR="00B27EC1">
        <w:rPr>
          <w:rFonts w:ascii="Century Gothic" w:hAnsi="Century Gothic"/>
        </w:rPr>
        <w:t>le to come to work, please call School Leader</w:t>
      </w:r>
      <w:r>
        <w:rPr>
          <w:rFonts w:ascii="Century Gothic" w:hAnsi="Century Gothic"/>
        </w:rPr>
        <w:t xml:space="preserve"> </w:t>
      </w:r>
      <w:r w:rsidR="00B27EC1">
        <w:rPr>
          <w:rFonts w:ascii="Century Gothic" w:hAnsi="Century Gothic"/>
        </w:rPr>
        <w:t>by</w:t>
      </w:r>
      <w:r w:rsidRPr="00E664CC">
        <w:rPr>
          <w:rFonts w:ascii="Century Gothic" w:hAnsi="Century Gothic"/>
        </w:rPr>
        <w:t xml:space="preserve"> 6:00 a.m. at</w:t>
      </w:r>
      <w:r w:rsidR="00DF5450">
        <w:rPr>
          <w:rFonts w:ascii="Century Gothic" w:hAnsi="Century Gothic"/>
        </w:rPr>
        <w:t xml:space="preserve"> </w:t>
      </w:r>
      <w:r w:rsidR="00DF5450" w:rsidRPr="00B27EC1">
        <w:rPr>
          <w:rFonts w:ascii="Century Gothic" w:hAnsi="Century Gothic"/>
          <w:highlight w:val="yellow"/>
        </w:rPr>
        <w:t>313-400-2529</w:t>
      </w:r>
      <w:r w:rsidRPr="00E664CC">
        <w:rPr>
          <w:rFonts w:ascii="Century Gothic" w:hAnsi="Century Gothic"/>
        </w:rPr>
        <w:t xml:space="preserve">. </w:t>
      </w:r>
      <w:r>
        <w:rPr>
          <w:rFonts w:ascii="Century Gothic" w:hAnsi="Century Gothic"/>
        </w:rPr>
        <w:t xml:space="preserve"> </w:t>
      </w:r>
      <w:r w:rsidR="00DF5450">
        <w:rPr>
          <w:rFonts w:ascii="Century Gothic" w:hAnsi="Century Gothic"/>
        </w:rPr>
        <w:t>Please make sure that your</w:t>
      </w:r>
      <w:r w:rsidR="00BB2668">
        <w:rPr>
          <w:rFonts w:ascii="Century Gothic" w:hAnsi="Century Gothic"/>
        </w:rPr>
        <w:t xml:space="preserve"> “3 day </w:t>
      </w:r>
      <w:r>
        <w:rPr>
          <w:rFonts w:ascii="Century Gothic" w:hAnsi="Century Gothic"/>
        </w:rPr>
        <w:t>Sub folder</w:t>
      </w:r>
      <w:r w:rsidR="00BB2668">
        <w:rPr>
          <w:rFonts w:ascii="Century Gothic" w:hAnsi="Century Gothic"/>
        </w:rPr>
        <w:t>”</w:t>
      </w:r>
      <w:r>
        <w:rPr>
          <w:rFonts w:ascii="Century Gothic" w:hAnsi="Century Gothic"/>
        </w:rPr>
        <w:t xml:space="preserve"> is up to date and</w:t>
      </w:r>
      <w:r w:rsidR="00BB2668">
        <w:rPr>
          <w:rFonts w:ascii="Century Gothic" w:hAnsi="Century Gothic"/>
        </w:rPr>
        <w:t xml:space="preserve"> ready for implementation by the substitute and</w:t>
      </w:r>
      <w:r>
        <w:rPr>
          <w:rFonts w:ascii="Century Gothic" w:hAnsi="Century Gothic"/>
        </w:rPr>
        <w:t xml:space="preserve"> </w:t>
      </w:r>
      <w:r w:rsidR="00BB2668">
        <w:rPr>
          <w:rFonts w:ascii="Century Gothic" w:hAnsi="Century Gothic"/>
        </w:rPr>
        <w:t xml:space="preserve">left with the instructional coach.  </w:t>
      </w:r>
      <w:r w:rsidRPr="00E664CC">
        <w:rPr>
          <w:rFonts w:ascii="Century Gothic" w:hAnsi="Century Gothic"/>
          <w:b/>
          <w:u w:val="single"/>
        </w:rPr>
        <w:t>Last minute calls are discouraged</w:t>
      </w:r>
      <w:r w:rsidRPr="00E664CC">
        <w:rPr>
          <w:rFonts w:ascii="Century Gothic" w:hAnsi="Century Gothic"/>
          <w:b/>
        </w:rPr>
        <w:t>.</w:t>
      </w:r>
      <w:r w:rsidRPr="00E664CC">
        <w:rPr>
          <w:rFonts w:ascii="Century Gothic" w:hAnsi="Century Gothic"/>
        </w:rPr>
        <w:t xml:space="preserve"> If absences are known </w:t>
      </w:r>
      <w:r w:rsidRPr="00E664CC">
        <w:rPr>
          <w:rFonts w:ascii="Century Gothic" w:hAnsi="Century Gothic"/>
          <w:u w:val="single"/>
        </w:rPr>
        <w:t>in</w:t>
      </w:r>
      <w:r w:rsidRPr="00E664CC">
        <w:rPr>
          <w:rFonts w:ascii="Century Gothic" w:hAnsi="Century Gothic"/>
        </w:rPr>
        <w:t xml:space="preserve"> </w:t>
      </w:r>
      <w:r w:rsidRPr="00E664CC">
        <w:rPr>
          <w:rFonts w:ascii="Century Gothic" w:hAnsi="Century Gothic"/>
          <w:u w:val="single"/>
        </w:rPr>
        <w:t>advance</w:t>
      </w:r>
      <w:r w:rsidRPr="00E664CC">
        <w:rPr>
          <w:rFonts w:ascii="Century Gothic" w:hAnsi="Century Gothic"/>
        </w:rPr>
        <w:t xml:space="preserve">, </w:t>
      </w:r>
      <w:r>
        <w:rPr>
          <w:rFonts w:ascii="Century Gothic" w:hAnsi="Century Gothic"/>
        </w:rPr>
        <w:t xml:space="preserve">submit the Time </w:t>
      </w:r>
      <w:proofErr w:type="gramStart"/>
      <w:r>
        <w:rPr>
          <w:rFonts w:ascii="Century Gothic" w:hAnsi="Century Gothic"/>
        </w:rPr>
        <w:t>Off</w:t>
      </w:r>
      <w:proofErr w:type="gramEnd"/>
      <w:r>
        <w:rPr>
          <w:rFonts w:ascii="Century Gothic" w:hAnsi="Century Gothic"/>
        </w:rPr>
        <w:t xml:space="preserve"> Request </w:t>
      </w:r>
      <w:r w:rsidR="003B46D6">
        <w:rPr>
          <w:rFonts w:ascii="Century Gothic" w:hAnsi="Century Gothic"/>
        </w:rPr>
        <w:t>on line</w:t>
      </w:r>
      <w:r w:rsidR="00DF5450">
        <w:rPr>
          <w:rFonts w:ascii="Century Gothic" w:hAnsi="Century Gothic"/>
        </w:rPr>
        <w:t xml:space="preserve"> in </w:t>
      </w:r>
      <w:proofErr w:type="spellStart"/>
      <w:r w:rsidR="00DF5450">
        <w:rPr>
          <w:rFonts w:ascii="Century Gothic" w:hAnsi="Century Gothic"/>
        </w:rPr>
        <w:t>Ultipro</w:t>
      </w:r>
      <w:proofErr w:type="spellEnd"/>
      <w:r w:rsidR="00DF5450">
        <w:rPr>
          <w:rFonts w:ascii="Century Gothic" w:hAnsi="Century Gothic"/>
        </w:rPr>
        <w:t>.</w:t>
      </w:r>
    </w:p>
    <w:p w:rsidR="00ED29B6" w:rsidRDefault="00ED29B6" w:rsidP="00DF5450">
      <w:pPr>
        <w:rPr>
          <w:rFonts w:ascii="Century Gothic" w:eastAsia="Arial Unicode MS" w:hAnsi="Century Gothic" w:cs="Arial Unicode MS"/>
          <w:b/>
          <w:sz w:val="28"/>
          <w:szCs w:val="28"/>
          <w:u w:val="single"/>
        </w:rPr>
      </w:pPr>
    </w:p>
    <w:p w:rsidR="00ED29B6" w:rsidRPr="00E664CC" w:rsidRDefault="00DF5450" w:rsidP="00ED29B6">
      <w:pPr>
        <w:tabs>
          <w:tab w:val="left" w:pos="720"/>
        </w:tabs>
        <w:rPr>
          <w:rFonts w:ascii="Century Gothic" w:hAnsi="Century Gothic"/>
        </w:rPr>
      </w:pPr>
      <w:r>
        <w:rPr>
          <w:rFonts w:ascii="Century Gothic" w:hAnsi="Century Gothic"/>
        </w:rPr>
        <w:t>**</w:t>
      </w:r>
      <w:r w:rsidR="00ED29B6" w:rsidRPr="00E664CC">
        <w:rPr>
          <w:rFonts w:ascii="Century Gothic" w:hAnsi="Century Gothic"/>
        </w:rPr>
        <w:t xml:space="preserve">Failure to </w:t>
      </w:r>
      <w:r w:rsidR="00ED29B6">
        <w:rPr>
          <w:rFonts w:ascii="Century Gothic" w:hAnsi="Century Gothic"/>
        </w:rPr>
        <w:t>properly notify the office</w:t>
      </w:r>
      <w:r w:rsidR="00ED29B6" w:rsidRPr="00E664CC">
        <w:rPr>
          <w:rFonts w:ascii="Century Gothic" w:hAnsi="Century Gothic"/>
        </w:rPr>
        <w:t xml:space="preserve"> when an absence occurs will prompt the following actions:</w:t>
      </w:r>
    </w:p>
    <w:p w:rsidR="00ED29B6" w:rsidRPr="00E664CC" w:rsidRDefault="00ED29B6" w:rsidP="00ED29B6">
      <w:pPr>
        <w:tabs>
          <w:tab w:val="left" w:pos="720"/>
        </w:tabs>
        <w:rPr>
          <w:rFonts w:ascii="Century Gothic" w:hAnsi="Century Gothic"/>
        </w:rPr>
      </w:pPr>
    </w:p>
    <w:p w:rsidR="00ED29B6" w:rsidRPr="00E664CC" w:rsidRDefault="00ED29B6" w:rsidP="00ED29B6">
      <w:pPr>
        <w:pStyle w:val="p39"/>
        <w:tabs>
          <w:tab w:val="left" w:pos="860"/>
        </w:tabs>
        <w:spacing w:after="120" w:line="240" w:lineRule="auto"/>
        <w:ind w:left="1152"/>
        <w:rPr>
          <w:rFonts w:ascii="Century Gothic" w:hAnsi="Century Gothic"/>
        </w:rPr>
      </w:pPr>
      <w:r w:rsidRPr="00E664CC">
        <w:rPr>
          <w:rFonts w:ascii="Century Gothic" w:hAnsi="Century Gothic"/>
        </w:rPr>
        <w:t>I.</w:t>
      </w:r>
      <w:r w:rsidRPr="00E664CC">
        <w:rPr>
          <w:rFonts w:ascii="Century Gothic" w:hAnsi="Century Gothic"/>
        </w:rPr>
        <w:tab/>
        <w:t>Verbal warning</w:t>
      </w:r>
    </w:p>
    <w:p w:rsidR="00ED29B6" w:rsidRPr="00E664CC" w:rsidRDefault="00ED29B6" w:rsidP="00ED29B6">
      <w:pPr>
        <w:pStyle w:val="p39"/>
        <w:tabs>
          <w:tab w:val="left" w:pos="860"/>
        </w:tabs>
        <w:spacing w:after="120" w:line="240" w:lineRule="auto"/>
        <w:ind w:left="1152"/>
        <w:rPr>
          <w:rFonts w:ascii="Century Gothic" w:hAnsi="Century Gothic"/>
        </w:rPr>
      </w:pPr>
      <w:r w:rsidRPr="00E664CC">
        <w:rPr>
          <w:rFonts w:ascii="Century Gothic" w:hAnsi="Century Gothic"/>
        </w:rPr>
        <w:t>2.</w:t>
      </w:r>
      <w:r w:rsidRPr="00E664CC">
        <w:rPr>
          <w:rFonts w:ascii="Century Gothic" w:hAnsi="Century Gothic"/>
        </w:rPr>
        <w:tab/>
        <w:t xml:space="preserve">Written warning </w:t>
      </w:r>
    </w:p>
    <w:p w:rsidR="00ED29B6" w:rsidRPr="00E664CC" w:rsidRDefault="00ED29B6" w:rsidP="00ED29B6">
      <w:pPr>
        <w:pStyle w:val="p39"/>
        <w:tabs>
          <w:tab w:val="left" w:pos="860"/>
        </w:tabs>
        <w:spacing w:after="120" w:line="240" w:lineRule="auto"/>
        <w:ind w:left="1152"/>
        <w:rPr>
          <w:rFonts w:ascii="Century Gothic" w:hAnsi="Century Gothic"/>
        </w:rPr>
      </w:pPr>
      <w:r w:rsidRPr="00E664CC">
        <w:rPr>
          <w:rFonts w:ascii="Century Gothic" w:hAnsi="Century Gothic"/>
        </w:rPr>
        <w:t>3.</w:t>
      </w:r>
      <w:r w:rsidRPr="00E664CC">
        <w:rPr>
          <w:rFonts w:ascii="Century Gothic" w:hAnsi="Century Gothic"/>
        </w:rPr>
        <w:tab/>
        <w:t>2</w:t>
      </w:r>
      <w:r w:rsidRPr="00E664CC">
        <w:rPr>
          <w:rFonts w:ascii="Century Gothic" w:hAnsi="Century Gothic"/>
          <w:vertAlign w:val="superscript"/>
        </w:rPr>
        <w:t>nd</w:t>
      </w:r>
      <w:r w:rsidRPr="00E664CC">
        <w:rPr>
          <w:rFonts w:ascii="Century Gothic" w:hAnsi="Century Gothic"/>
        </w:rPr>
        <w:t xml:space="preserve"> written warning with administrative counseling </w:t>
      </w:r>
    </w:p>
    <w:p w:rsidR="00ED29B6" w:rsidRPr="00DF5450" w:rsidRDefault="00ED29B6" w:rsidP="00DF5450">
      <w:pPr>
        <w:pStyle w:val="p39"/>
        <w:tabs>
          <w:tab w:val="left" w:pos="860"/>
        </w:tabs>
        <w:spacing w:line="240" w:lineRule="auto"/>
        <w:ind w:left="1152"/>
        <w:rPr>
          <w:rFonts w:ascii="Century Gothic" w:hAnsi="Century Gothic"/>
        </w:rPr>
      </w:pPr>
      <w:r w:rsidRPr="00E664CC">
        <w:rPr>
          <w:rFonts w:ascii="Century Gothic" w:hAnsi="Century Gothic"/>
        </w:rPr>
        <w:t>4</w:t>
      </w:r>
      <w:r w:rsidR="00DF5450">
        <w:rPr>
          <w:rFonts w:ascii="Century Gothic" w:hAnsi="Century Gothic"/>
        </w:rPr>
        <w:t>.</w:t>
      </w:r>
      <w:r w:rsidR="00DF5450">
        <w:rPr>
          <w:rFonts w:ascii="Century Gothic" w:hAnsi="Century Gothic"/>
        </w:rPr>
        <w:tab/>
        <w:t>Recommendation for Termination</w:t>
      </w:r>
    </w:p>
    <w:p w:rsidR="00ED29B6" w:rsidRDefault="00ED29B6" w:rsidP="00ED29B6">
      <w:pPr>
        <w:rPr>
          <w:rFonts w:ascii="Century Gothic" w:eastAsia="Arial Unicode MS" w:hAnsi="Century Gothic" w:cs="Arial Unicode MS"/>
          <w:b/>
          <w:sz w:val="28"/>
          <w:szCs w:val="28"/>
          <w:u w:val="single"/>
        </w:rPr>
      </w:pPr>
    </w:p>
    <w:p w:rsidR="00ED29B6" w:rsidRPr="00E664CC" w:rsidRDefault="00ED29B6" w:rsidP="00ED29B6">
      <w:pPr>
        <w:pStyle w:val="Heading2"/>
        <w:rPr>
          <w:rFonts w:ascii="Century Gothic" w:hAnsi="Century Gothic"/>
        </w:rPr>
      </w:pPr>
      <w:bookmarkStart w:id="21" w:name="_Toc332922437"/>
      <w:r w:rsidRPr="00E664CC">
        <w:rPr>
          <w:rFonts w:ascii="Century Gothic" w:hAnsi="Century Gothic"/>
        </w:rPr>
        <w:t>C.   STAFF ABSENCES - NON-INSTRUCTIONAL</w:t>
      </w:r>
      <w:bookmarkEnd w:id="21"/>
      <w:r w:rsidRPr="00E664CC">
        <w:rPr>
          <w:rFonts w:ascii="Century Gothic" w:hAnsi="Century Gothic"/>
        </w:rPr>
        <w:t xml:space="preserve"> </w:t>
      </w:r>
    </w:p>
    <w:p w:rsidR="00ED29B6" w:rsidRPr="00E664CC" w:rsidRDefault="00ED29B6" w:rsidP="00ED29B6">
      <w:pPr>
        <w:pStyle w:val="p16"/>
        <w:spacing w:line="280" w:lineRule="exact"/>
        <w:rPr>
          <w:rFonts w:ascii="Century Gothic" w:hAnsi="Century Gothic"/>
        </w:rPr>
      </w:pPr>
    </w:p>
    <w:p w:rsidR="00ED29B6" w:rsidRPr="00E664CC" w:rsidRDefault="00BB2668" w:rsidP="00ED29B6">
      <w:pPr>
        <w:pStyle w:val="p16"/>
        <w:spacing w:line="280" w:lineRule="exact"/>
        <w:rPr>
          <w:rFonts w:ascii="Century Gothic" w:hAnsi="Century Gothic"/>
        </w:rPr>
      </w:pPr>
      <w:r>
        <w:rPr>
          <w:rFonts w:ascii="Century Gothic" w:hAnsi="Century Gothic"/>
        </w:rPr>
        <w:t xml:space="preserve">The Instructional Coach </w:t>
      </w:r>
      <w:r w:rsidR="00ED29B6" w:rsidRPr="00E664CC">
        <w:rPr>
          <w:rFonts w:ascii="Century Gothic" w:hAnsi="Century Gothic"/>
        </w:rPr>
        <w:t xml:space="preserve">will handle non-instructional staff absences.  If you are unable </w:t>
      </w:r>
      <w:r w:rsidR="00DF5450">
        <w:rPr>
          <w:rFonts w:ascii="Century Gothic" w:hAnsi="Century Gothic"/>
        </w:rPr>
        <w:t xml:space="preserve">to come to work, please call </w:t>
      </w:r>
      <w:r w:rsidR="00DF5450" w:rsidRPr="00BB2668">
        <w:rPr>
          <w:rFonts w:ascii="Century Gothic" w:hAnsi="Century Gothic"/>
          <w:highlight w:val="yellow"/>
        </w:rPr>
        <w:t>313-550-5599</w:t>
      </w:r>
      <w:r w:rsidR="00DF5450">
        <w:rPr>
          <w:rFonts w:ascii="Century Gothic" w:hAnsi="Century Gothic"/>
        </w:rPr>
        <w:t xml:space="preserve"> by 7:00 </w:t>
      </w:r>
      <w:r w:rsidR="00ED29B6" w:rsidRPr="00E664CC">
        <w:rPr>
          <w:rFonts w:ascii="Century Gothic" w:hAnsi="Century Gothic"/>
        </w:rPr>
        <w:t>a.m. If you are ill and know you will not be in to work the next day, you must let the Office Manager</w:t>
      </w:r>
      <w:r w:rsidR="00DF5450">
        <w:rPr>
          <w:rFonts w:ascii="Century Gothic" w:hAnsi="Century Gothic"/>
        </w:rPr>
        <w:t xml:space="preserve"> or Instructional Coach</w:t>
      </w:r>
      <w:r w:rsidR="00ED29B6" w:rsidRPr="00E664CC">
        <w:rPr>
          <w:rFonts w:ascii="Century Gothic" w:hAnsi="Century Gothic"/>
        </w:rPr>
        <w:t xml:space="preserve"> know before you leave the building.</w:t>
      </w:r>
    </w:p>
    <w:p w:rsidR="00ED29B6" w:rsidRPr="00E664CC" w:rsidRDefault="00ED29B6" w:rsidP="00ED29B6">
      <w:pPr>
        <w:pStyle w:val="p15"/>
        <w:spacing w:line="240" w:lineRule="auto"/>
        <w:rPr>
          <w:rFonts w:ascii="Century Gothic" w:hAnsi="Century Gothic"/>
          <w:b/>
        </w:rPr>
      </w:pPr>
    </w:p>
    <w:p w:rsidR="00ED29B6" w:rsidRPr="00CE3616" w:rsidRDefault="00ED29B6" w:rsidP="00ED29B6">
      <w:pPr>
        <w:pStyle w:val="p50"/>
        <w:spacing w:line="280" w:lineRule="exact"/>
        <w:rPr>
          <w:rFonts w:ascii="Century Gothic" w:hAnsi="Century Gothic"/>
          <w:b/>
          <w:bCs/>
        </w:rPr>
      </w:pPr>
      <w:r w:rsidRPr="00CE3616">
        <w:rPr>
          <w:rFonts w:ascii="Century Gothic" w:hAnsi="Century Gothic"/>
          <w:b/>
        </w:rPr>
        <w:t>Failure to properly notify the office when an absence occurs will prompt the following actions:</w:t>
      </w:r>
    </w:p>
    <w:p w:rsidR="00ED29B6" w:rsidRPr="00E664CC" w:rsidRDefault="00ED29B6" w:rsidP="00ED29B6">
      <w:pPr>
        <w:pStyle w:val="p50"/>
        <w:spacing w:line="280" w:lineRule="exact"/>
        <w:rPr>
          <w:rFonts w:ascii="Century Gothic" w:hAnsi="Century Gothic"/>
          <w:b/>
          <w:bCs/>
        </w:rPr>
      </w:pPr>
    </w:p>
    <w:p w:rsidR="00ED29B6" w:rsidRPr="00E664CC" w:rsidRDefault="00ED29B6" w:rsidP="00ED29B6">
      <w:pPr>
        <w:pStyle w:val="p50"/>
        <w:spacing w:after="120" w:line="280" w:lineRule="exact"/>
        <w:ind w:left="1152"/>
        <w:rPr>
          <w:rFonts w:ascii="Century Gothic" w:hAnsi="Century Gothic"/>
          <w:b/>
          <w:bCs/>
        </w:rPr>
      </w:pPr>
      <w:r w:rsidRPr="00E664CC">
        <w:rPr>
          <w:rFonts w:ascii="Century Gothic" w:hAnsi="Century Gothic"/>
          <w:b/>
          <w:bCs/>
        </w:rPr>
        <w:t xml:space="preserve">     1.  Warning/Conference</w:t>
      </w:r>
    </w:p>
    <w:p w:rsidR="00ED29B6" w:rsidRPr="00E664CC" w:rsidRDefault="00ED29B6" w:rsidP="00ED29B6">
      <w:pPr>
        <w:pStyle w:val="p47"/>
        <w:tabs>
          <w:tab w:val="left" w:pos="420"/>
        </w:tabs>
        <w:spacing w:after="120" w:line="240" w:lineRule="auto"/>
        <w:ind w:left="1584"/>
        <w:rPr>
          <w:rFonts w:ascii="Century Gothic" w:hAnsi="Century Gothic"/>
          <w:b/>
          <w:bCs/>
        </w:rPr>
      </w:pPr>
      <w:r w:rsidRPr="00E664CC">
        <w:rPr>
          <w:rFonts w:ascii="Century Gothic" w:hAnsi="Century Gothic"/>
          <w:b/>
          <w:bCs/>
        </w:rPr>
        <w:t xml:space="preserve">     2.  Written warning</w:t>
      </w:r>
    </w:p>
    <w:p w:rsidR="00ED29B6" w:rsidRPr="00E664CC" w:rsidRDefault="00ED29B6" w:rsidP="00ED29B6">
      <w:pPr>
        <w:pStyle w:val="p47"/>
        <w:tabs>
          <w:tab w:val="left" w:pos="420"/>
        </w:tabs>
        <w:spacing w:line="240" w:lineRule="auto"/>
        <w:ind w:left="1584"/>
        <w:rPr>
          <w:rFonts w:ascii="Century Gothic" w:hAnsi="Century Gothic"/>
          <w:b/>
          <w:bCs/>
        </w:rPr>
      </w:pPr>
      <w:r w:rsidRPr="00E664CC">
        <w:rPr>
          <w:rFonts w:ascii="Century Gothic" w:hAnsi="Century Gothic"/>
          <w:b/>
          <w:bCs/>
        </w:rPr>
        <w:t xml:space="preserve">     3.  Recommendation for termination</w:t>
      </w:r>
    </w:p>
    <w:p w:rsidR="00ED29B6" w:rsidRPr="00E664CC" w:rsidRDefault="00ED29B6" w:rsidP="00ED29B6">
      <w:pPr>
        <w:pStyle w:val="Heading2"/>
        <w:rPr>
          <w:rFonts w:ascii="Century Gothic" w:hAnsi="Century Gothic"/>
        </w:rPr>
      </w:pPr>
    </w:p>
    <w:p w:rsidR="00ED29B6" w:rsidRPr="00E664CC" w:rsidRDefault="00ED29B6" w:rsidP="00ED29B6">
      <w:pPr>
        <w:pStyle w:val="Heading2"/>
        <w:rPr>
          <w:rFonts w:ascii="Century Gothic" w:hAnsi="Century Gothic"/>
        </w:rPr>
      </w:pPr>
      <w:bookmarkStart w:id="22" w:name="_Toc332922438"/>
      <w:r w:rsidRPr="00E664CC">
        <w:rPr>
          <w:rFonts w:ascii="Century Gothic" w:hAnsi="Century Gothic"/>
        </w:rPr>
        <w:t>D.   TARDINESS</w:t>
      </w:r>
      <w:bookmarkEnd w:id="22"/>
    </w:p>
    <w:p w:rsidR="00ED29B6" w:rsidRPr="00E664CC" w:rsidRDefault="00ED29B6" w:rsidP="00ED29B6">
      <w:pPr>
        <w:tabs>
          <w:tab w:val="left" w:pos="720"/>
        </w:tabs>
        <w:rPr>
          <w:rFonts w:ascii="Century Gothic" w:hAnsi="Century Gothic"/>
        </w:rPr>
      </w:pPr>
    </w:p>
    <w:p w:rsidR="00ED29B6" w:rsidRPr="00E664CC" w:rsidRDefault="00ED29B6" w:rsidP="00ED29B6">
      <w:pPr>
        <w:pStyle w:val="p50"/>
        <w:spacing w:line="280" w:lineRule="exact"/>
        <w:rPr>
          <w:rFonts w:ascii="Century Gothic" w:hAnsi="Century Gothic"/>
        </w:rPr>
      </w:pPr>
      <w:r w:rsidRPr="00E664CC">
        <w:rPr>
          <w:rFonts w:ascii="Century Gothic" w:hAnsi="Century Gothic"/>
        </w:rPr>
        <w:t>If you know you will be late, call the Main Offi</w:t>
      </w:r>
      <w:r w:rsidR="00DF5450">
        <w:rPr>
          <w:rFonts w:ascii="Century Gothic" w:hAnsi="Century Gothic"/>
        </w:rPr>
        <w:t>ce (313-361-1083)</w:t>
      </w:r>
      <w:r w:rsidRPr="00E664CC">
        <w:rPr>
          <w:rFonts w:ascii="Century Gothic" w:hAnsi="Century Gothic"/>
        </w:rPr>
        <w:t>.</w:t>
      </w:r>
      <w:r>
        <w:rPr>
          <w:rFonts w:ascii="Century Gothic" w:hAnsi="Century Gothic"/>
        </w:rPr>
        <w:t xml:space="preserve">  </w:t>
      </w:r>
      <w:r w:rsidRPr="00737EAB">
        <w:rPr>
          <w:rFonts w:ascii="Century Gothic" w:hAnsi="Century Gothic"/>
          <w:b/>
          <w:u w:val="single"/>
        </w:rPr>
        <w:t xml:space="preserve">Calling or messaging other staff members </w:t>
      </w:r>
      <w:r>
        <w:rPr>
          <w:rFonts w:ascii="Century Gothic" w:hAnsi="Century Gothic"/>
          <w:b/>
          <w:u w:val="single"/>
        </w:rPr>
        <w:t>are</w:t>
      </w:r>
      <w:r w:rsidRPr="00737EAB">
        <w:rPr>
          <w:rFonts w:ascii="Century Gothic" w:hAnsi="Century Gothic"/>
          <w:b/>
          <w:u w:val="single"/>
        </w:rPr>
        <w:t xml:space="preserve"> not equivalent to notifying the office when a late arrival will occur.</w:t>
      </w:r>
    </w:p>
    <w:p w:rsidR="00ED29B6" w:rsidRPr="00E664CC" w:rsidRDefault="00ED29B6" w:rsidP="00ED29B6">
      <w:pPr>
        <w:tabs>
          <w:tab w:val="left" w:pos="720"/>
        </w:tabs>
        <w:rPr>
          <w:rFonts w:ascii="Century Gothic" w:hAnsi="Century Gothic"/>
        </w:rPr>
      </w:pPr>
    </w:p>
    <w:p w:rsidR="00ED29B6" w:rsidRPr="00E664CC" w:rsidRDefault="00BB2668" w:rsidP="00ED29B6">
      <w:pPr>
        <w:pStyle w:val="p40"/>
        <w:spacing w:line="280" w:lineRule="exact"/>
        <w:rPr>
          <w:rFonts w:ascii="Century Gothic" w:hAnsi="Century Gothic"/>
        </w:rPr>
      </w:pPr>
      <w:r>
        <w:rPr>
          <w:rFonts w:ascii="Century Gothic" w:hAnsi="Century Gothic"/>
        </w:rPr>
        <w:t>Each CCAD</w:t>
      </w:r>
      <w:r w:rsidR="00ED29B6">
        <w:rPr>
          <w:rFonts w:ascii="Century Gothic" w:hAnsi="Century Gothic"/>
        </w:rPr>
        <w:t xml:space="preserve"> </w:t>
      </w:r>
      <w:r w:rsidR="00ED29B6" w:rsidRPr="00E664CC">
        <w:rPr>
          <w:rFonts w:ascii="Century Gothic" w:hAnsi="Century Gothic"/>
        </w:rPr>
        <w:t xml:space="preserve">staff </w:t>
      </w:r>
      <w:r w:rsidR="00ED29B6">
        <w:rPr>
          <w:rFonts w:ascii="Century Gothic" w:hAnsi="Century Gothic"/>
        </w:rPr>
        <w:t>member is</w:t>
      </w:r>
      <w:r w:rsidR="00ED29B6" w:rsidRPr="00E664CC">
        <w:rPr>
          <w:rFonts w:ascii="Century Gothic" w:hAnsi="Century Gothic"/>
        </w:rPr>
        <w:t xml:space="preserve"> required to arrive to work daily and on time in accordance with their</w:t>
      </w:r>
      <w:r>
        <w:rPr>
          <w:rFonts w:ascii="Century Gothic" w:hAnsi="Century Gothic"/>
        </w:rPr>
        <w:t xml:space="preserve"> work schedule as established by your school </w:t>
      </w:r>
      <w:r w:rsidR="001D62FF">
        <w:rPr>
          <w:rFonts w:ascii="Century Gothic" w:hAnsi="Century Gothic"/>
        </w:rPr>
        <w:t>building</w:t>
      </w:r>
      <w:r>
        <w:rPr>
          <w:rFonts w:ascii="Century Gothic" w:hAnsi="Century Gothic"/>
        </w:rPr>
        <w:t xml:space="preserve"> (see page 7 under </w:t>
      </w:r>
      <w:r w:rsidR="00C56FA8">
        <w:rPr>
          <w:rFonts w:ascii="Century Gothic" w:hAnsi="Century Gothic"/>
        </w:rPr>
        <w:t>staff hours</w:t>
      </w:r>
      <w:r>
        <w:rPr>
          <w:rFonts w:ascii="Century Gothic" w:hAnsi="Century Gothic"/>
        </w:rPr>
        <w:t>)</w:t>
      </w:r>
      <w:r w:rsidR="00ED29B6" w:rsidRPr="00E664CC">
        <w:rPr>
          <w:rFonts w:ascii="Century Gothic" w:hAnsi="Century Gothic"/>
        </w:rPr>
        <w:t xml:space="preserve">.  Excessive tardiness is a disruption </w:t>
      </w:r>
      <w:r w:rsidR="00ED29B6" w:rsidRPr="00E664CC">
        <w:rPr>
          <w:rFonts w:ascii="Century Gothic" w:hAnsi="Century Gothic"/>
        </w:rPr>
        <w:lastRenderedPageBreak/>
        <w:t>to the educational and</w:t>
      </w:r>
      <w:r w:rsidR="00ED29B6">
        <w:rPr>
          <w:rFonts w:ascii="Century Gothic" w:hAnsi="Century Gothic"/>
        </w:rPr>
        <w:t xml:space="preserve"> </w:t>
      </w:r>
      <w:r w:rsidR="00ED29B6" w:rsidRPr="00E664CC">
        <w:rPr>
          <w:rFonts w:ascii="Century Gothic" w:hAnsi="Century Gothic"/>
        </w:rPr>
        <w:t>support s</w:t>
      </w:r>
      <w:r w:rsidR="00ED29B6">
        <w:rPr>
          <w:rFonts w:ascii="Century Gothic" w:hAnsi="Century Gothic"/>
        </w:rPr>
        <w:t>ervice programming of the Academy</w:t>
      </w:r>
      <w:r w:rsidR="00ED29B6" w:rsidRPr="00E664CC">
        <w:rPr>
          <w:rFonts w:ascii="Century Gothic" w:hAnsi="Century Gothic"/>
        </w:rPr>
        <w:t>.  Repeated tardiness will result in a warning letter from the School Leader and, if continued, could have an effect on continuing employment.  The following outlines typical administrative response to excessive tardiness:</w:t>
      </w:r>
    </w:p>
    <w:p w:rsidR="00ED29B6" w:rsidRPr="00E664CC" w:rsidRDefault="00ED29B6" w:rsidP="00ED29B6">
      <w:pPr>
        <w:pStyle w:val="p40"/>
        <w:spacing w:line="280" w:lineRule="exact"/>
        <w:rPr>
          <w:rFonts w:ascii="Century Gothic" w:hAnsi="Century Gothic"/>
        </w:rPr>
      </w:pPr>
    </w:p>
    <w:p w:rsidR="00ED29B6" w:rsidRPr="00E664CC" w:rsidRDefault="00ED29B6" w:rsidP="00D80998">
      <w:pPr>
        <w:pStyle w:val="p40"/>
        <w:numPr>
          <w:ilvl w:val="0"/>
          <w:numId w:val="11"/>
        </w:numPr>
        <w:spacing w:line="280" w:lineRule="exact"/>
        <w:rPr>
          <w:rFonts w:ascii="Century Gothic" w:hAnsi="Century Gothic"/>
        </w:rPr>
      </w:pPr>
      <w:r>
        <w:rPr>
          <w:rFonts w:ascii="Century Gothic" w:hAnsi="Century Gothic"/>
        </w:rPr>
        <w:t>1</w:t>
      </w:r>
      <w:r w:rsidR="00C56FA8">
        <w:rPr>
          <w:rFonts w:ascii="Century Gothic" w:hAnsi="Century Gothic"/>
        </w:rPr>
        <w:t xml:space="preserve"> – 3</w:t>
      </w:r>
      <w:r w:rsidRPr="00E664CC">
        <w:rPr>
          <w:rFonts w:ascii="Century Gothic" w:hAnsi="Century Gothic"/>
        </w:rPr>
        <w:t xml:space="preserve"> </w:t>
      </w:r>
      <w:proofErr w:type="spellStart"/>
      <w:r w:rsidRPr="00E664CC">
        <w:rPr>
          <w:rFonts w:ascii="Century Gothic" w:hAnsi="Century Gothic"/>
        </w:rPr>
        <w:t>Late</w:t>
      </w:r>
      <w:r>
        <w:rPr>
          <w:rFonts w:ascii="Century Gothic" w:hAnsi="Century Gothic"/>
        </w:rPr>
        <w:t>s</w:t>
      </w:r>
      <w:proofErr w:type="spellEnd"/>
      <w:r w:rsidRPr="00E664CC">
        <w:rPr>
          <w:rFonts w:ascii="Century Gothic" w:hAnsi="Century Gothic"/>
        </w:rPr>
        <w:t>:  Verbal Reprimand</w:t>
      </w:r>
    </w:p>
    <w:p w:rsidR="00ED29B6" w:rsidRPr="00E664CC" w:rsidRDefault="00C56FA8" w:rsidP="00D80998">
      <w:pPr>
        <w:pStyle w:val="p40"/>
        <w:numPr>
          <w:ilvl w:val="0"/>
          <w:numId w:val="11"/>
        </w:numPr>
        <w:spacing w:line="280" w:lineRule="exact"/>
        <w:rPr>
          <w:rFonts w:ascii="Century Gothic" w:hAnsi="Century Gothic"/>
        </w:rPr>
      </w:pPr>
      <w:r>
        <w:rPr>
          <w:rFonts w:ascii="Century Gothic" w:hAnsi="Century Gothic"/>
        </w:rPr>
        <w:t>4</w:t>
      </w:r>
      <w:r w:rsidR="00ED29B6" w:rsidRPr="00E664CC">
        <w:rPr>
          <w:rFonts w:ascii="Century Gothic" w:hAnsi="Century Gothic"/>
        </w:rPr>
        <w:t xml:space="preserve"> </w:t>
      </w:r>
      <w:proofErr w:type="spellStart"/>
      <w:r w:rsidR="00ED29B6" w:rsidRPr="00E664CC">
        <w:rPr>
          <w:rFonts w:ascii="Century Gothic" w:hAnsi="Century Gothic"/>
        </w:rPr>
        <w:t>Late</w:t>
      </w:r>
      <w:r w:rsidR="00ED29B6">
        <w:rPr>
          <w:rFonts w:ascii="Century Gothic" w:hAnsi="Century Gothic"/>
        </w:rPr>
        <w:t>s</w:t>
      </w:r>
      <w:proofErr w:type="spellEnd"/>
      <w:r w:rsidR="00ED29B6" w:rsidRPr="00E664CC">
        <w:rPr>
          <w:rFonts w:ascii="Century Gothic" w:hAnsi="Century Gothic"/>
        </w:rPr>
        <w:t>:  Written Counseling</w:t>
      </w:r>
    </w:p>
    <w:p w:rsidR="00ED29B6" w:rsidRPr="00E664CC" w:rsidRDefault="00C56FA8" w:rsidP="00D80998">
      <w:pPr>
        <w:pStyle w:val="p40"/>
        <w:numPr>
          <w:ilvl w:val="0"/>
          <w:numId w:val="11"/>
        </w:numPr>
        <w:spacing w:line="280" w:lineRule="exact"/>
        <w:rPr>
          <w:rFonts w:ascii="Century Gothic" w:hAnsi="Century Gothic"/>
        </w:rPr>
      </w:pPr>
      <w:r>
        <w:rPr>
          <w:rFonts w:ascii="Century Gothic" w:hAnsi="Century Gothic"/>
        </w:rPr>
        <w:t>5</w:t>
      </w:r>
      <w:r w:rsidR="00ED29B6" w:rsidRPr="00E664CC">
        <w:rPr>
          <w:rFonts w:ascii="Century Gothic" w:hAnsi="Century Gothic"/>
        </w:rPr>
        <w:t xml:space="preserve"> </w:t>
      </w:r>
      <w:proofErr w:type="spellStart"/>
      <w:r w:rsidR="00ED29B6" w:rsidRPr="00E664CC">
        <w:rPr>
          <w:rFonts w:ascii="Century Gothic" w:hAnsi="Century Gothic"/>
        </w:rPr>
        <w:t>Late</w:t>
      </w:r>
      <w:r w:rsidR="00ED29B6">
        <w:rPr>
          <w:rFonts w:ascii="Century Gothic" w:hAnsi="Century Gothic"/>
        </w:rPr>
        <w:t>s</w:t>
      </w:r>
      <w:proofErr w:type="spellEnd"/>
      <w:r w:rsidR="00ED29B6" w:rsidRPr="00E664CC">
        <w:rPr>
          <w:rFonts w:ascii="Century Gothic" w:hAnsi="Century Gothic"/>
        </w:rPr>
        <w:t>:  Written Reprimand</w:t>
      </w:r>
    </w:p>
    <w:p w:rsidR="00ED29B6" w:rsidRPr="00A63D9E" w:rsidRDefault="00ED29B6" w:rsidP="00D80998">
      <w:pPr>
        <w:pStyle w:val="p40"/>
        <w:numPr>
          <w:ilvl w:val="0"/>
          <w:numId w:val="11"/>
        </w:numPr>
        <w:spacing w:line="280" w:lineRule="exact"/>
        <w:rPr>
          <w:rFonts w:ascii="Century Gothic" w:hAnsi="Century Gothic"/>
        </w:rPr>
      </w:pPr>
      <w:r>
        <w:rPr>
          <w:rFonts w:ascii="Century Gothic" w:hAnsi="Century Gothic"/>
        </w:rPr>
        <w:t xml:space="preserve">More than </w:t>
      </w:r>
      <w:r w:rsidR="00C56FA8">
        <w:rPr>
          <w:rFonts w:ascii="Century Gothic" w:hAnsi="Century Gothic"/>
        </w:rPr>
        <w:t>6</w:t>
      </w:r>
      <w:r w:rsidRPr="00E664CC">
        <w:rPr>
          <w:rFonts w:ascii="Century Gothic" w:hAnsi="Century Gothic"/>
        </w:rPr>
        <w:t xml:space="preserve"> </w:t>
      </w:r>
      <w:proofErr w:type="spellStart"/>
      <w:r w:rsidRPr="00E664CC">
        <w:rPr>
          <w:rFonts w:ascii="Century Gothic" w:hAnsi="Century Gothic"/>
        </w:rPr>
        <w:t>Late</w:t>
      </w:r>
      <w:r>
        <w:rPr>
          <w:rFonts w:ascii="Century Gothic" w:hAnsi="Century Gothic"/>
        </w:rPr>
        <w:t>s</w:t>
      </w:r>
      <w:proofErr w:type="spellEnd"/>
      <w:r w:rsidRPr="00E664CC">
        <w:rPr>
          <w:rFonts w:ascii="Century Gothic" w:hAnsi="Century Gothic"/>
        </w:rPr>
        <w:t>:  Written Reprimand, Suspension (without pay) and/or Termination.  The consequences will be administered at the discretion of the School Leader in accordance with The Leona Group’s Employees Handbook</w:t>
      </w:r>
    </w:p>
    <w:p w:rsidR="00ED29B6" w:rsidRDefault="00ED29B6" w:rsidP="00ED29B6">
      <w:pPr>
        <w:pStyle w:val="Heading2"/>
        <w:rPr>
          <w:rFonts w:ascii="Century Gothic" w:hAnsi="Century Gothic"/>
        </w:rPr>
      </w:pPr>
    </w:p>
    <w:p w:rsidR="00ED29B6" w:rsidRDefault="00ED29B6" w:rsidP="00ED29B6">
      <w:pPr>
        <w:pStyle w:val="Heading2"/>
        <w:tabs>
          <w:tab w:val="left" w:pos="5220"/>
        </w:tabs>
        <w:rPr>
          <w:rFonts w:ascii="Century Gothic" w:hAnsi="Century Gothic"/>
        </w:rPr>
      </w:pPr>
      <w:bookmarkStart w:id="23" w:name="_Toc332922439"/>
      <w:r>
        <w:rPr>
          <w:rFonts w:ascii="Century Gothic" w:hAnsi="Century Gothic"/>
        </w:rPr>
        <w:t>E.   EMPLOYEE TIME SHEETS</w:t>
      </w:r>
      <w:bookmarkEnd w:id="23"/>
      <w:r>
        <w:rPr>
          <w:rFonts w:ascii="Century Gothic" w:hAnsi="Century Gothic"/>
        </w:rPr>
        <w:tab/>
      </w:r>
    </w:p>
    <w:p w:rsidR="00ED29B6" w:rsidRDefault="00ED29B6" w:rsidP="00ED29B6">
      <w:pPr>
        <w:pStyle w:val="Heading2"/>
        <w:rPr>
          <w:rFonts w:ascii="Century Gothic" w:hAnsi="Century Gothic"/>
        </w:rPr>
      </w:pPr>
    </w:p>
    <w:p w:rsidR="00ED29B6" w:rsidRDefault="00ED29B6" w:rsidP="00ED29B6">
      <w:r>
        <w:rPr>
          <w:rFonts w:ascii="Century Gothic" w:hAnsi="Century Gothic"/>
        </w:rPr>
        <w:t>It is the responsibility of each individual staff member to sign in and out for themselves daily</w:t>
      </w:r>
      <w:r w:rsidRPr="00E664CC">
        <w:rPr>
          <w:rFonts w:ascii="Century Gothic" w:hAnsi="Century Gothic"/>
        </w:rPr>
        <w:t>.</w:t>
      </w:r>
      <w:r>
        <w:rPr>
          <w:rFonts w:ascii="Century Gothic" w:hAnsi="Century Gothic"/>
        </w:rPr>
        <w:t xml:space="preserve">  Signing in ahead of time for subsequent work days is not permitted (i.e. signing in is for </w:t>
      </w:r>
      <w:r>
        <w:rPr>
          <w:rFonts w:ascii="Century Gothic" w:hAnsi="Century Gothic"/>
          <w:b/>
          <w:u w:val="single"/>
        </w:rPr>
        <w:t>that day only</w:t>
      </w:r>
      <w:r>
        <w:rPr>
          <w:rFonts w:ascii="Century Gothic" w:hAnsi="Century Gothic"/>
        </w:rPr>
        <w:t>).  The task of accurately completing time sheets each week belongs to each staff member, not the Office Manager.  If you are absent from school (for professional development, jury duty, personal leave, etc.), you must make sure that the time sheet reflects this.  Failure to do so may result in delays in payroll for that pay cycle.</w:t>
      </w:r>
      <w:r w:rsidRPr="00E664CC">
        <w:rPr>
          <w:rFonts w:ascii="Century Gothic" w:hAnsi="Century Gothic"/>
        </w:rPr>
        <w:t xml:space="preserve">  </w:t>
      </w:r>
      <w:r>
        <w:rPr>
          <w:rFonts w:ascii="Century Gothic" w:hAnsi="Century Gothic"/>
        </w:rPr>
        <w:t xml:space="preserve">Timesheets are submitted to corporate on </w:t>
      </w:r>
      <w:r w:rsidR="00C56FA8">
        <w:rPr>
          <w:rFonts w:ascii="Century Gothic" w:hAnsi="Century Gothic"/>
        </w:rPr>
        <w:t>Friday by the end of the day</w:t>
      </w:r>
      <w:r>
        <w:rPr>
          <w:rFonts w:ascii="Century Gothic" w:hAnsi="Century Gothic"/>
        </w:rPr>
        <w:t xml:space="preserve">.  </w:t>
      </w:r>
      <w:r w:rsidRPr="00737EAB">
        <w:rPr>
          <w:rFonts w:ascii="Century Gothic" w:hAnsi="Century Gothic"/>
          <w:b/>
          <w:u w:val="single"/>
        </w:rPr>
        <w:t>All employees must sign in and out when leaving the building during the work day</w:t>
      </w:r>
      <w:r w:rsidRPr="00E664CC">
        <w:rPr>
          <w:rFonts w:ascii="Century Gothic" w:hAnsi="Century Gothic"/>
          <w:b/>
        </w:rPr>
        <w:t>.</w:t>
      </w:r>
    </w:p>
    <w:p w:rsidR="00ED29B6" w:rsidRDefault="00ED29B6" w:rsidP="00ED29B6"/>
    <w:p w:rsidR="00ED29B6" w:rsidRPr="00001595" w:rsidRDefault="00ED29B6" w:rsidP="00ED29B6">
      <w:pPr>
        <w:pStyle w:val="BodyText2"/>
        <w:rPr>
          <w:rFonts w:ascii="Century Gothic" w:eastAsia="Arial Unicode MS" w:hAnsi="Century Gothic" w:cs="Arial Unicode MS"/>
          <w:b/>
          <w:i/>
          <w:sz w:val="24"/>
        </w:rPr>
      </w:pPr>
      <w:r w:rsidRPr="00001595">
        <w:rPr>
          <w:rFonts w:ascii="Century Gothic" w:eastAsia="Arial Unicode MS" w:hAnsi="Century Gothic" w:cs="Arial Unicode MS"/>
          <w:b/>
          <w:i/>
          <w:sz w:val="24"/>
        </w:rPr>
        <w:t xml:space="preserve">Hourly staff must punch in and out 4 times a day (arrival, in and out at lunch and dismissal).  </w:t>
      </w:r>
    </w:p>
    <w:p w:rsidR="00ED29B6" w:rsidRPr="00001595" w:rsidRDefault="00ED29B6" w:rsidP="00ED29B6">
      <w:pPr>
        <w:pStyle w:val="BodyText2"/>
        <w:rPr>
          <w:rFonts w:ascii="Century Gothic" w:eastAsia="Arial Unicode MS" w:hAnsi="Century Gothic" w:cs="Arial Unicode MS"/>
          <w:sz w:val="24"/>
        </w:rPr>
      </w:pPr>
    </w:p>
    <w:p w:rsidR="00ED29B6" w:rsidRPr="00001595" w:rsidRDefault="00ED29B6" w:rsidP="00ED29B6">
      <w:pPr>
        <w:pStyle w:val="BodyText2"/>
        <w:rPr>
          <w:rFonts w:ascii="Century Gothic" w:eastAsia="Arial Unicode MS" w:hAnsi="Century Gothic" w:cs="Arial Unicode MS"/>
          <w:sz w:val="24"/>
        </w:rPr>
      </w:pPr>
      <w:r w:rsidRPr="00001595">
        <w:rPr>
          <w:rFonts w:ascii="Century Gothic" w:eastAsia="Arial Unicode MS" w:hAnsi="Century Gothic" w:cs="Arial Unicode MS"/>
          <w:sz w:val="24"/>
        </w:rPr>
        <w:t>Part time h</w:t>
      </w:r>
      <w:r w:rsidR="00C56FA8">
        <w:rPr>
          <w:rFonts w:ascii="Century Gothic" w:eastAsia="Arial Unicode MS" w:hAnsi="Century Gothic" w:cs="Arial Unicode MS"/>
          <w:sz w:val="24"/>
        </w:rPr>
        <w:t xml:space="preserve">ourly </w:t>
      </w:r>
      <w:r w:rsidR="00AC40A4">
        <w:rPr>
          <w:rFonts w:ascii="Century Gothic" w:eastAsia="Arial Unicode MS" w:hAnsi="Century Gothic" w:cs="Arial Unicode MS"/>
          <w:sz w:val="24"/>
        </w:rPr>
        <w:t>staff works</w:t>
      </w:r>
      <w:r w:rsidR="00C56FA8">
        <w:rPr>
          <w:rFonts w:ascii="Century Gothic" w:eastAsia="Arial Unicode MS" w:hAnsi="Century Gothic" w:cs="Arial Unicode MS"/>
          <w:sz w:val="24"/>
        </w:rPr>
        <w:t xml:space="preserve"> a maximum of 25 hours per week. (30 </w:t>
      </w:r>
      <w:r w:rsidRPr="00001595">
        <w:rPr>
          <w:rFonts w:ascii="Century Gothic" w:eastAsia="Arial Unicode MS" w:hAnsi="Century Gothic" w:cs="Arial Unicode MS"/>
          <w:sz w:val="24"/>
        </w:rPr>
        <w:t>min.</w:t>
      </w:r>
      <w:r w:rsidR="00C56FA8">
        <w:rPr>
          <w:rFonts w:ascii="Century Gothic" w:eastAsia="Arial Unicode MS" w:hAnsi="Century Gothic" w:cs="Arial Unicode MS"/>
          <w:sz w:val="24"/>
        </w:rPr>
        <w:t xml:space="preserve"> unpaid</w:t>
      </w:r>
      <w:r w:rsidRPr="00001595">
        <w:rPr>
          <w:rFonts w:ascii="Century Gothic" w:eastAsia="Arial Unicode MS" w:hAnsi="Century Gothic" w:cs="Arial Unicode MS"/>
          <w:sz w:val="24"/>
        </w:rPr>
        <w:t xml:space="preserve"> Lunch</w:t>
      </w:r>
      <w:r w:rsidR="00C56FA8">
        <w:rPr>
          <w:rFonts w:ascii="Century Gothic" w:eastAsia="Arial Unicode MS" w:hAnsi="Century Gothic" w:cs="Arial Unicode MS"/>
          <w:sz w:val="24"/>
        </w:rPr>
        <w:t xml:space="preserve"> if applicable</w:t>
      </w:r>
      <w:r w:rsidRPr="00001595">
        <w:rPr>
          <w:rFonts w:ascii="Century Gothic" w:eastAsia="Arial Unicode MS" w:hAnsi="Century Gothic" w:cs="Arial Unicode MS"/>
          <w:sz w:val="24"/>
        </w:rPr>
        <w:t>)</w:t>
      </w:r>
    </w:p>
    <w:p w:rsidR="00ED29B6" w:rsidRPr="00001595" w:rsidRDefault="00ED29B6" w:rsidP="00ED29B6">
      <w:pPr>
        <w:pStyle w:val="BodyText2"/>
        <w:rPr>
          <w:rFonts w:ascii="Century Gothic" w:eastAsia="Arial Unicode MS" w:hAnsi="Century Gothic" w:cs="Arial Unicode MS"/>
          <w:sz w:val="24"/>
        </w:rPr>
      </w:pPr>
    </w:p>
    <w:p w:rsidR="00C56FA8" w:rsidRDefault="00ED29B6" w:rsidP="00ED29B6">
      <w:pPr>
        <w:pStyle w:val="BodyText2"/>
        <w:rPr>
          <w:rFonts w:ascii="Century Gothic" w:eastAsia="Arial Unicode MS" w:hAnsi="Century Gothic" w:cs="Arial Unicode MS"/>
          <w:sz w:val="24"/>
        </w:rPr>
      </w:pPr>
      <w:r w:rsidRPr="00001595">
        <w:rPr>
          <w:rFonts w:ascii="Century Gothic" w:eastAsia="Arial Unicode MS" w:hAnsi="Century Gothic" w:cs="Arial Unicode MS"/>
          <w:sz w:val="24"/>
        </w:rPr>
        <w:t>Full time h</w:t>
      </w:r>
      <w:r w:rsidR="00AC40A4">
        <w:rPr>
          <w:rFonts w:ascii="Century Gothic" w:eastAsia="Arial Unicode MS" w:hAnsi="Century Gothic" w:cs="Arial Unicode MS"/>
          <w:sz w:val="24"/>
        </w:rPr>
        <w:t xml:space="preserve">ourly staff works </w:t>
      </w:r>
      <w:r w:rsidRPr="00001595">
        <w:rPr>
          <w:rFonts w:ascii="Century Gothic" w:eastAsia="Arial Unicode MS" w:hAnsi="Century Gothic" w:cs="Arial Unicode MS"/>
          <w:sz w:val="24"/>
        </w:rPr>
        <w:t xml:space="preserve">a maximum of 40 hours per </w:t>
      </w:r>
      <w:r w:rsidR="00AC40A4">
        <w:rPr>
          <w:rFonts w:ascii="Century Gothic" w:eastAsia="Arial Unicode MS" w:hAnsi="Century Gothic" w:cs="Arial Unicode MS"/>
          <w:sz w:val="24"/>
        </w:rPr>
        <w:t>week.  (</w:t>
      </w:r>
      <w:proofErr w:type="gramStart"/>
      <w:r w:rsidR="00AC40A4">
        <w:rPr>
          <w:rFonts w:ascii="Century Gothic" w:eastAsia="Arial Unicode MS" w:hAnsi="Century Gothic" w:cs="Arial Unicode MS"/>
          <w:sz w:val="24"/>
        </w:rPr>
        <w:t>lunch</w:t>
      </w:r>
      <w:proofErr w:type="gramEnd"/>
      <w:r w:rsidR="00AC40A4">
        <w:rPr>
          <w:rFonts w:ascii="Century Gothic" w:eastAsia="Arial Unicode MS" w:hAnsi="Century Gothic" w:cs="Arial Unicode MS"/>
          <w:sz w:val="24"/>
        </w:rPr>
        <w:t xml:space="preserve"> according to building schedule)</w:t>
      </w:r>
    </w:p>
    <w:p w:rsidR="00C56FA8" w:rsidRPr="00001595" w:rsidRDefault="00C56FA8" w:rsidP="00ED29B6">
      <w:pPr>
        <w:pStyle w:val="BodyText2"/>
        <w:rPr>
          <w:rFonts w:ascii="Century Gothic" w:eastAsia="Arial Unicode MS" w:hAnsi="Century Gothic" w:cs="Arial Unicode MS"/>
          <w:sz w:val="24"/>
        </w:rPr>
      </w:pPr>
    </w:p>
    <w:p w:rsidR="00ED29B6" w:rsidRDefault="00ED29B6" w:rsidP="00ED29B6"/>
    <w:p w:rsidR="00ED29B6" w:rsidRPr="003A4A3C" w:rsidRDefault="00ED29B6" w:rsidP="00ED29B6"/>
    <w:p w:rsidR="00ED29B6" w:rsidRPr="00E664CC" w:rsidRDefault="00ED29B6" w:rsidP="00ED29B6">
      <w:pPr>
        <w:pStyle w:val="Heading2"/>
        <w:rPr>
          <w:rFonts w:ascii="Century Gothic" w:hAnsi="Century Gothic"/>
        </w:rPr>
      </w:pPr>
      <w:bookmarkStart w:id="24" w:name="_Toc332922440"/>
      <w:r>
        <w:rPr>
          <w:rFonts w:ascii="Century Gothic" w:hAnsi="Century Gothic"/>
        </w:rPr>
        <w:t>F</w:t>
      </w:r>
      <w:r w:rsidRPr="00E664CC">
        <w:rPr>
          <w:rFonts w:ascii="Century Gothic" w:hAnsi="Century Gothic"/>
        </w:rPr>
        <w:t>.   LEAVING WORK DURING WORK DAY</w:t>
      </w:r>
      <w:bookmarkEnd w:id="24"/>
    </w:p>
    <w:p w:rsidR="00ED29B6" w:rsidRPr="00E664CC" w:rsidRDefault="00ED29B6" w:rsidP="00ED29B6">
      <w:pPr>
        <w:pStyle w:val="p40"/>
        <w:spacing w:line="280" w:lineRule="exact"/>
        <w:ind w:left="360"/>
        <w:rPr>
          <w:rFonts w:ascii="Century Gothic" w:hAnsi="Century Gothic"/>
          <w:b/>
          <w:bCs/>
        </w:rPr>
      </w:pPr>
    </w:p>
    <w:p w:rsidR="00ED29B6" w:rsidRDefault="00D62D50" w:rsidP="00ED29B6">
      <w:pPr>
        <w:tabs>
          <w:tab w:val="left" w:pos="720"/>
        </w:tabs>
        <w:rPr>
          <w:rFonts w:ascii="Century Gothic" w:hAnsi="Century Gothic"/>
        </w:rPr>
      </w:pPr>
      <w:r>
        <w:rPr>
          <w:rFonts w:ascii="Century Gothic" w:hAnsi="Century Gothic"/>
        </w:rPr>
        <w:t xml:space="preserve">Staff may leave the building for lunch.  Please let the office know anytime you are leaving </w:t>
      </w:r>
      <w:r w:rsidR="0060528E">
        <w:rPr>
          <w:rFonts w:ascii="Century Gothic" w:hAnsi="Century Gothic"/>
        </w:rPr>
        <w:t xml:space="preserve">the </w:t>
      </w:r>
      <w:r>
        <w:rPr>
          <w:rFonts w:ascii="Century Gothic" w:hAnsi="Century Gothic"/>
        </w:rPr>
        <w:t xml:space="preserve">campus by stopping by </w:t>
      </w:r>
      <w:r w:rsidR="001735EB">
        <w:rPr>
          <w:rFonts w:ascii="Century Gothic" w:hAnsi="Century Gothic"/>
        </w:rPr>
        <w:t>the main office or calling.</w:t>
      </w:r>
    </w:p>
    <w:p w:rsidR="0060528E" w:rsidRDefault="0060528E" w:rsidP="00ED29B6">
      <w:pPr>
        <w:tabs>
          <w:tab w:val="left" w:pos="720"/>
        </w:tabs>
        <w:rPr>
          <w:rFonts w:ascii="Century Gothic" w:hAnsi="Century Gothic"/>
          <w:highlight w:val="yellow"/>
        </w:rPr>
      </w:pPr>
    </w:p>
    <w:p w:rsidR="00AC40A4" w:rsidRDefault="00AC40A4" w:rsidP="00ED29B6">
      <w:pPr>
        <w:tabs>
          <w:tab w:val="left" w:pos="720"/>
        </w:tabs>
        <w:rPr>
          <w:rFonts w:ascii="Century Gothic" w:hAnsi="Century Gothic"/>
        </w:rPr>
      </w:pPr>
      <w:r w:rsidRPr="00AC40A4">
        <w:rPr>
          <w:rFonts w:ascii="Century Gothic" w:hAnsi="Century Gothic"/>
          <w:highlight w:val="yellow"/>
        </w:rPr>
        <w:t xml:space="preserve">Any staff leaving early </w:t>
      </w:r>
      <w:r w:rsidR="004C0716">
        <w:rPr>
          <w:rFonts w:ascii="Century Gothic" w:hAnsi="Century Gothic"/>
          <w:highlight w:val="yellow"/>
        </w:rPr>
        <w:t xml:space="preserve">for the day </w:t>
      </w:r>
      <w:r w:rsidRPr="00AC40A4">
        <w:rPr>
          <w:rFonts w:ascii="Century Gothic" w:hAnsi="Century Gothic"/>
          <w:highlight w:val="yellow"/>
        </w:rPr>
        <w:t>must take 4 or 8 hours of PTO</w:t>
      </w:r>
      <w:r w:rsidR="0060528E">
        <w:rPr>
          <w:rFonts w:ascii="Century Gothic" w:hAnsi="Century Gothic"/>
        </w:rPr>
        <w:t xml:space="preserve">.  </w:t>
      </w:r>
    </w:p>
    <w:p w:rsidR="001735EB" w:rsidRPr="00E664CC" w:rsidRDefault="001735EB" w:rsidP="00ED29B6">
      <w:pPr>
        <w:tabs>
          <w:tab w:val="left" w:pos="720"/>
        </w:tabs>
        <w:rPr>
          <w:rFonts w:ascii="Century Gothic" w:hAnsi="Century Gothic"/>
        </w:rPr>
      </w:pPr>
    </w:p>
    <w:p w:rsidR="00ED29B6" w:rsidRPr="00E664CC" w:rsidRDefault="00ED29B6" w:rsidP="00ED29B6">
      <w:pPr>
        <w:pStyle w:val="Heading2"/>
        <w:rPr>
          <w:rFonts w:ascii="Century Gothic" w:hAnsi="Century Gothic"/>
        </w:rPr>
      </w:pPr>
      <w:bookmarkStart w:id="25" w:name="_Toc332922441"/>
      <w:r>
        <w:rPr>
          <w:rFonts w:ascii="Century Gothic" w:hAnsi="Century Gothic"/>
        </w:rPr>
        <w:lastRenderedPageBreak/>
        <w:t>G</w:t>
      </w:r>
      <w:r w:rsidRPr="00E664CC">
        <w:rPr>
          <w:rFonts w:ascii="Century Gothic" w:hAnsi="Century Gothic"/>
        </w:rPr>
        <w:t>.   HOLIDAYS</w:t>
      </w:r>
      <w:bookmarkEnd w:id="25"/>
      <w:r w:rsidRPr="00E664CC">
        <w:rPr>
          <w:rFonts w:ascii="Century Gothic" w:hAnsi="Century Gothic"/>
        </w:rPr>
        <w:t xml:space="preserve"> </w:t>
      </w:r>
    </w:p>
    <w:p w:rsidR="00ED29B6" w:rsidRPr="00E664CC" w:rsidRDefault="00ED29B6" w:rsidP="00ED29B6">
      <w:pPr>
        <w:tabs>
          <w:tab w:val="left" w:pos="780"/>
        </w:tabs>
        <w:rPr>
          <w:rFonts w:ascii="Century Gothic" w:hAnsi="Century Gothic"/>
          <w:b/>
          <w:sz w:val="10"/>
          <w:szCs w:val="10"/>
        </w:rPr>
      </w:pPr>
    </w:p>
    <w:p w:rsidR="00ED29B6" w:rsidRPr="00E664CC" w:rsidRDefault="004C0716" w:rsidP="00ED29B6">
      <w:pPr>
        <w:pStyle w:val="p16"/>
        <w:spacing w:line="280" w:lineRule="exact"/>
        <w:rPr>
          <w:rFonts w:ascii="Century Gothic" w:hAnsi="Century Gothic"/>
        </w:rPr>
      </w:pPr>
      <w:r>
        <w:rPr>
          <w:rFonts w:ascii="Century Gothic" w:hAnsi="Century Gothic"/>
        </w:rPr>
        <w:t>CCAD</w:t>
      </w:r>
      <w:r w:rsidR="00ED29B6">
        <w:rPr>
          <w:rFonts w:ascii="Century Gothic" w:hAnsi="Century Gothic"/>
        </w:rPr>
        <w:t xml:space="preserve"> </w:t>
      </w:r>
      <w:r w:rsidR="00ED29B6" w:rsidRPr="00E664CC">
        <w:rPr>
          <w:rFonts w:ascii="Century Gothic" w:hAnsi="Century Gothic"/>
        </w:rPr>
        <w:t>currently observes the following paid holidays for full-time employees:</w:t>
      </w:r>
    </w:p>
    <w:p w:rsidR="00ED29B6" w:rsidRDefault="00ED29B6" w:rsidP="00ED29B6">
      <w:pPr>
        <w:ind w:left="270" w:firstLine="450"/>
        <w:rPr>
          <w:rFonts w:ascii="Century Gothic" w:hAnsi="Century Gothic"/>
        </w:rPr>
      </w:pPr>
      <w:r>
        <w:rPr>
          <w:rFonts w:ascii="Century Gothic" w:hAnsi="Century Gothic"/>
        </w:rPr>
        <w:t xml:space="preserve"> </w:t>
      </w:r>
    </w:p>
    <w:p w:rsidR="00ED29B6" w:rsidRPr="00E664CC" w:rsidRDefault="00ED29B6" w:rsidP="00ED29B6">
      <w:pPr>
        <w:ind w:left="270" w:firstLine="450"/>
        <w:rPr>
          <w:rFonts w:ascii="Century Gothic" w:hAnsi="Century Gothic"/>
        </w:rPr>
      </w:pPr>
      <w:r>
        <w:rPr>
          <w:rFonts w:ascii="Century Gothic" w:hAnsi="Century Gothic"/>
        </w:rPr>
        <w:t>New Year’s Day (Jan.</w:t>
      </w:r>
      <w:r w:rsidRPr="00E664CC">
        <w:rPr>
          <w:rFonts w:ascii="Century Gothic" w:hAnsi="Century Gothic"/>
        </w:rPr>
        <w:t xml:space="preserve"> 1)</w:t>
      </w:r>
      <w:r w:rsidRPr="00E664CC">
        <w:rPr>
          <w:rFonts w:ascii="Century Gothic" w:hAnsi="Century Gothic"/>
        </w:rPr>
        <w:tab/>
      </w:r>
      <w:r w:rsidRPr="00E664CC">
        <w:rPr>
          <w:rFonts w:ascii="Century Gothic" w:hAnsi="Century Gothic"/>
        </w:rPr>
        <w:tab/>
      </w:r>
      <w:r>
        <w:rPr>
          <w:rFonts w:ascii="Century Gothic" w:hAnsi="Century Gothic"/>
        </w:rPr>
        <w:tab/>
      </w:r>
      <w:r w:rsidRPr="00E664CC">
        <w:rPr>
          <w:rFonts w:ascii="Century Gothic" w:hAnsi="Century Gothic"/>
        </w:rPr>
        <w:t xml:space="preserve">Labor Day </w:t>
      </w:r>
      <w:r w:rsidRPr="00E664CC">
        <w:rPr>
          <w:rFonts w:ascii="Century Gothic" w:hAnsi="Century Gothic"/>
          <w:i/>
        </w:rPr>
        <w:t xml:space="preserve">(first </w:t>
      </w:r>
      <w:r>
        <w:rPr>
          <w:rFonts w:ascii="Century Gothic" w:hAnsi="Century Gothic"/>
        </w:rPr>
        <w:t>Mon. in Sept.)</w:t>
      </w:r>
    </w:p>
    <w:p w:rsidR="00ED29B6" w:rsidRPr="00E664CC" w:rsidRDefault="00ED29B6" w:rsidP="00ED29B6">
      <w:pPr>
        <w:pStyle w:val="p42"/>
        <w:tabs>
          <w:tab w:val="clear" w:pos="1420"/>
          <w:tab w:val="clear" w:pos="1500"/>
          <w:tab w:val="left" w:pos="1080"/>
        </w:tabs>
        <w:spacing w:line="280" w:lineRule="exact"/>
        <w:rPr>
          <w:rFonts w:ascii="Century Gothic" w:hAnsi="Century Gothic"/>
        </w:rPr>
      </w:pPr>
      <w:r>
        <w:rPr>
          <w:rFonts w:ascii="Century Gothic" w:hAnsi="Century Gothic"/>
        </w:rPr>
        <w:t xml:space="preserve">            </w:t>
      </w:r>
      <w:r w:rsidRPr="00E664CC">
        <w:rPr>
          <w:rFonts w:ascii="Century Gothic" w:hAnsi="Century Gothic"/>
        </w:rPr>
        <w:t>Dr. Martin Luther King Jr. Day</w:t>
      </w:r>
      <w:r w:rsidRPr="00E664CC">
        <w:rPr>
          <w:rFonts w:ascii="Century Gothic" w:hAnsi="Century Gothic"/>
        </w:rPr>
        <w:tab/>
      </w:r>
      <w:r w:rsidRPr="00E664CC">
        <w:rPr>
          <w:rFonts w:ascii="Century Gothic" w:hAnsi="Century Gothic"/>
        </w:rPr>
        <w:tab/>
        <w:t>Thanksgiving Day</w:t>
      </w:r>
    </w:p>
    <w:p w:rsidR="00ED29B6" w:rsidRDefault="00ED29B6" w:rsidP="00ED29B6">
      <w:pPr>
        <w:pStyle w:val="p42"/>
        <w:tabs>
          <w:tab w:val="clear" w:pos="1420"/>
          <w:tab w:val="clear" w:pos="1500"/>
          <w:tab w:val="left" w:pos="1080"/>
        </w:tabs>
        <w:spacing w:line="280" w:lineRule="exact"/>
        <w:rPr>
          <w:rFonts w:ascii="Century Gothic" w:hAnsi="Century Gothic"/>
        </w:rPr>
      </w:pPr>
      <w:r>
        <w:rPr>
          <w:rFonts w:ascii="Century Gothic" w:hAnsi="Century Gothic"/>
        </w:rPr>
        <w:t xml:space="preserve">            Memorial Day (last Mon.</w:t>
      </w:r>
      <w:r w:rsidRPr="00E664CC">
        <w:rPr>
          <w:rFonts w:ascii="Century Gothic" w:hAnsi="Century Gothic"/>
        </w:rPr>
        <w:t xml:space="preserve"> in May)</w:t>
      </w:r>
      <w:r w:rsidRPr="00E664CC">
        <w:rPr>
          <w:rFonts w:ascii="Century Gothic" w:hAnsi="Century Gothic"/>
        </w:rPr>
        <w:tab/>
        <w:t>Christmas Day</w:t>
      </w:r>
      <w:r>
        <w:rPr>
          <w:rFonts w:ascii="Century Gothic" w:hAnsi="Century Gothic"/>
        </w:rPr>
        <w:t xml:space="preserve"> (Dec. 25)</w:t>
      </w:r>
    </w:p>
    <w:p w:rsidR="00ED29B6" w:rsidRPr="00E664CC" w:rsidRDefault="00ED29B6" w:rsidP="00ED29B6">
      <w:pPr>
        <w:pStyle w:val="p42"/>
        <w:tabs>
          <w:tab w:val="clear" w:pos="1420"/>
          <w:tab w:val="clear" w:pos="1500"/>
          <w:tab w:val="left" w:pos="1080"/>
        </w:tabs>
        <w:spacing w:line="280" w:lineRule="exact"/>
        <w:rPr>
          <w:rFonts w:ascii="Century Gothic" w:hAnsi="Century Gothic"/>
        </w:rPr>
      </w:pPr>
      <w:r>
        <w:rPr>
          <w:rFonts w:ascii="Century Gothic" w:hAnsi="Century Gothic"/>
        </w:rPr>
        <w:t xml:space="preserve">            </w:t>
      </w:r>
      <w:r w:rsidRPr="00E664CC">
        <w:rPr>
          <w:rFonts w:ascii="Century Gothic" w:hAnsi="Century Gothic"/>
        </w:rPr>
        <w:t>Independence Day</w:t>
      </w:r>
      <w:r>
        <w:rPr>
          <w:rFonts w:ascii="Century Gothic" w:hAnsi="Century Gothic"/>
        </w:rPr>
        <w:t xml:space="preserve"> (July 4)</w:t>
      </w:r>
    </w:p>
    <w:p w:rsidR="00ED29B6" w:rsidRPr="00E664CC" w:rsidRDefault="00ED29B6" w:rsidP="00ED29B6">
      <w:pPr>
        <w:pStyle w:val="p42"/>
        <w:spacing w:line="280" w:lineRule="exact"/>
        <w:ind w:left="1440"/>
        <w:rPr>
          <w:rFonts w:ascii="Century Gothic" w:hAnsi="Century Gothic"/>
        </w:rPr>
      </w:pPr>
    </w:p>
    <w:p w:rsidR="00ED29B6" w:rsidRDefault="00ED29B6" w:rsidP="00ED29B6">
      <w:pPr>
        <w:rPr>
          <w:rFonts w:ascii="Century Gothic" w:eastAsia="Arial Unicode MS" w:hAnsi="Century Gothic" w:cs="Arial Unicode MS"/>
          <w:b/>
          <w:sz w:val="28"/>
          <w:szCs w:val="28"/>
          <w:u w:val="single"/>
        </w:rPr>
      </w:pPr>
    </w:p>
    <w:p w:rsidR="00CD6313" w:rsidRDefault="00AC40A4" w:rsidP="00653CDB">
      <w:pPr>
        <w:pStyle w:val="Heading1"/>
        <w:rPr>
          <w:rFonts w:ascii="Century Gothic" w:hAnsi="Century Gothic"/>
          <w:u w:val="single"/>
        </w:rPr>
      </w:pPr>
      <w:bookmarkStart w:id="26" w:name="_Toc332922442"/>
      <w:r>
        <w:rPr>
          <w:rFonts w:ascii="Century Gothic" w:hAnsi="Century Gothic"/>
          <w:u w:val="single"/>
        </w:rPr>
        <w:t>CCAD</w:t>
      </w:r>
      <w:r w:rsidR="00CD6313" w:rsidRPr="00CD6313">
        <w:rPr>
          <w:rFonts w:ascii="Century Gothic" w:hAnsi="Century Gothic"/>
          <w:u w:val="single"/>
        </w:rPr>
        <w:t xml:space="preserve"> SCHOOL STRUCTURE</w:t>
      </w:r>
      <w:bookmarkEnd w:id="17"/>
      <w:bookmarkEnd w:id="18"/>
      <w:bookmarkEnd w:id="26"/>
    </w:p>
    <w:p w:rsidR="00CD6313" w:rsidRDefault="00CD6313" w:rsidP="00CD6313">
      <w:pPr>
        <w:rPr>
          <w:rFonts w:ascii="Century Gothic" w:hAnsi="Century Gothic"/>
        </w:rPr>
      </w:pPr>
    </w:p>
    <w:p w:rsidR="00CD6313" w:rsidRDefault="00AC40A4" w:rsidP="00CD6313">
      <w:pPr>
        <w:rPr>
          <w:rFonts w:ascii="Century Gothic" w:hAnsi="Century Gothic"/>
        </w:rPr>
      </w:pPr>
      <w:r>
        <w:rPr>
          <w:rFonts w:ascii="Century Gothic" w:hAnsi="Century Gothic"/>
        </w:rPr>
        <w:t>The structure of CCAD</w:t>
      </w:r>
      <w:r w:rsidR="00CD6313">
        <w:rPr>
          <w:rFonts w:ascii="Century Gothic" w:hAnsi="Century Gothic"/>
        </w:rPr>
        <w:t xml:space="preserve"> is designed to </w:t>
      </w:r>
      <w:r w:rsidR="00CD6313" w:rsidRPr="00E664CC">
        <w:rPr>
          <w:rFonts w:ascii="Century Gothic" w:hAnsi="Century Gothic"/>
        </w:rPr>
        <w:t>provide full participation for all individuals involved in the process of educating our students.</w:t>
      </w:r>
    </w:p>
    <w:p w:rsidR="00272D06" w:rsidRDefault="00272D06" w:rsidP="00CD6313">
      <w:pPr>
        <w:rPr>
          <w:rFonts w:ascii="Century Gothic" w:hAnsi="Century Gothic"/>
        </w:rPr>
      </w:pPr>
    </w:p>
    <w:p w:rsidR="00272D06" w:rsidRDefault="00272D06" w:rsidP="00272D06">
      <w:pPr>
        <w:rPr>
          <w:rFonts w:ascii="Century Gothic" w:hAnsi="Century Gothic"/>
          <w:u w:val="single"/>
        </w:rPr>
      </w:pPr>
      <w:r>
        <w:rPr>
          <w:rFonts w:ascii="Century Gothic" w:hAnsi="Century Gothic"/>
        </w:rPr>
        <w:t xml:space="preserve"> </w:t>
      </w:r>
      <w:r w:rsidR="001D62FF">
        <w:rPr>
          <w:rFonts w:ascii="Century Gothic" w:hAnsi="Century Gothic"/>
        </w:rPr>
        <w:t>**</w:t>
      </w:r>
      <w:r w:rsidR="001D62FF">
        <w:rPr>
          <w:rFonts w:ascii="Century Gothic" w:hAnsi="Century Gothic"/>
          <w:highlight w:val="yellow"/>
        </w:rPr>
        <w:t>A</w:t>
      </w:r>
      <w:r w:rsidRPr="00AC40A4">
        <w:rPr>
          <w:rFonts w:ascii="Century Gothic" w:hAnsi="Century Gothic"/>
          <w:highlight w:val="yellow"/>
        </w:rPr>
        <w:t xml:space="preserve">ttached </w:t>
      </w:r>
      <w:r w:rsidRPr="00AC40A4">
        <w:rPr>
          <w:rFonts w:ascii="Century Gothic" w:hAnsi="Century Gothic"/>
          <w:highlight w:val="yellow"/>
          <w:u w:val="single"/>
        </w:rPr>
        <w:t>Leadership Organizational Cha</w:t>
      </w:r>
      <w:bookmarkStart w:id="27" w:name="_Toc332913231"/>
      <w:bookmarkStart w:id="28" w:name="_Toc332913810"/>
      <w:r w:rsidRPr="00AC40A4">
        <w:rPr>
          <w:rFonts w:ascii="Century Gothic" w:hAnsi="Century Gothic"/>
          <w:highlight w:val="yellow"/>
          <w:u w:val="single"/>
        </w:rPr>
        <w:t>rt</w:t>
      </w:r>
      <w:bookmarkStart w:id="29" w:name="_Toc332922443"/>
      <w:r w:rsidR="00AC40A4" w:rsidRPr="00AC40A4">
        <w:rPr>
          <w:rFonts w:ascii="Century Gothic" w:hAnsi="Century Gothic"/>
          <w:highlight w:val="yellow"/>
          <w:u w:val="single"/>
        </w:rPr>
        <w:t xml:space="preserve"> District</w:t>
      </w:r>
    </w:p>
    <w:p w:rsidR="00473E07" w:rsidRDefault="00473E07" w:rsidP="00272D06">
      <w:pPr>
        <w:rPr>
          <w:rFonts w:ascii="Century Gothic" w:hAnsi="Century Gothic"/>
          <w:u w:val="single"/>
        </w:rPr>
      </w:pPr>
    </w:p>
    <w:p w:rsidR="00473E07" w:rsidRDefault="00473E07" w:rsidP="00473E07">
      <w:pPr>
        <w:jc w:val="center"/>
        <w:rPr>
          <w:rFonts w:ascii="Century Gothic" w:hAnsi="Century Gothic"/>
          <w:b/>
          <w:sz w:val="28"/>
          <w:szCs w:val="28"/>
          <w:u w:val="single"/>
        </w:rPr>
      </w:pPr>
      <w:r w:rsidRPr="001D62FF">
        <w:rPr>
          <w:rFonts w:ascii="Century Gothic" w:hAnsi="Century Gothic"/>
          <w:b/>
          <w:sz w:val="28"/>
          <w:szCs w:val="28"/>
          <w:u w:val="single"/>
        </w:rPr>
        <w:t>COMMITTEES</w:t>
      </w:r>
    </w:p>
    <w:p w:rsidR="00AC40A4" w:rsidRDefault="00AC40A4" w:rsidP="00473E07">
      <w:pPr>
        <w:jc w:val="center"/>
        <w:rPr>
          <w:rFonts w:ascii="Century Gothic" w:hAnsi="Century Gothic"/>
          <w:b/>
          <w:sz w:val="28"/>
          <w:szCs w:val="28"/>
          <w:u w:val="single"/>
        </w:rPr>
      </w:pPr>
    </w:p>
    <w:p w:rsidR="00473E07" w:rsidRDefault="00473E07" w:rsidP="00473E07">
      <w:pPr>
        <w:rPr>
          <w:rFonts w:ascii="Century Gothic" w:hAnsi="Century Gothic"/>
        </w:rPr>
      </w:pPr>
      <w:r>
        <w:rPr>
          <w:rFonts w:ascii="Century Gothic" w:hAnsi="Century Gothic"/>
        </w:rPr>
        <w:t>In order to work together as a team, each staff member is required to be a lead on one committee and work on another committee.  Please see Committee Description Sheet and Committee Sign-In Sheet.</w:t>
      </w:r>
      <w:r w:rsidR="00AC40A4">
        <w:rPr>
          <w:rFonts w:ascii="Century Gothic" w:hAnsi="Century Gothic"/>
        </w:rPr>
        <w:t xml:space="preserve">  </w:t>
      </w:r>
    </w:p>
    <w:p w:rsidR="00AC40A4" w:rsidRDefault="00AC40A4" w:rsidP="00473E07">
      <w:pPr>
        <w:rPr>
          <w:rFonts w:ascii="Century Gothic" w:hAnsi="Century Gothic"/>
        </w:rPr>
      </w:pPr>
    </w:p>
    <w:p w:rsidR="00AC40A4" w:rsidRPr="00473E07" w:rsidRDefault="00AC40A4" w:rsidP="00473E07">
      <w:pPr>
        <w:rPr>
          <w:rFonts w:ascii="Century Gothic" w:hAnsi="Century Gothic"/>
        </w:rPr>
      </w:pPr>
      <w:r>
        <w:rPr>
          <w:rFonts w:ascii="Century Gothic" w:hAnsi="Century Gothic"/>
        </w:rPr>
        <w:t>As per</w:t>
      </w:r>
      <w:r w:rsidR="00234534">
        <w:rPr>
          <w:rFonts w:ascii="Century Gothic" w:hAnsi="Century Gothic"/>
        </w:rPr>
        <w:t xml:space="preserve"> Collective Bargaining Agreement, </w:t>
      </w:r>
      <w:r>
        <w:rPr>
          <w:rFonts w:ascii="Century Gothic" w:hAnsi="Century Gothic"/>
        </w:rPr>
        <w:t xml:space="preserve">bargaining unit members may be required to attend up to 2 after school events.  </w:t>
      </w:r>
    </w:p>
    <w:p w:rsidR="001D62FF" w:rsidRDefault="001D62FF" w:rsidP="00272D06">
      <w:pPr>
        <w:rPr>
          <w:rFonts w:ascii="Century Gothic" w:hAnsi="Century Gothic"/>
          <w:u w:val="single"/>
        </w:rPr>
      </w:pPr>
    </w:p>
    <w:p w:rsidR="00AB1122" w:rsidRPr="00473E07" w:rsidRDefault="00AC40A4" w:rsidP="00272D06">
      <w:pPr>
        <w:rPr>
          <w:rFonts w:ascii="Century Gothic" w:hAnsi="Century Gothic"/>
          <w:b/>
          <w:sz w:val="28"/>
          <w:szCs w:val="28"/>
        </w:rPr>
      </w:pPr>
      <w:r>
        <w:rPr>
          <w:rFonts w:ascii="Century Gothic" w:hAnsi="Century Gothic"/>
          <w:b/>
          <w:sz w:val="28"/>
          <w:szCs w:val="28"/>
          <w:u w:val="single"/>
        </w:rPr>
        <w:t>CCAD</w:t>
      </w:r>
      <w:r w:rsidR="00AB1122" w:rsidRPr="00473E07">
        <w:rPr>
          <w:rFonts w:ascii="Century Gothic" w:hAnsi="Century Gothic"/>
          <w:b/>
          <w:sz w:val="28"/>
          <w:szCs w:val="28"/>
          <w:u w:val="single"/>
        </w:rPr>
        <w:t xml:space="preserve"> CONFLICT RESOLUTION PROCEDURE</w:t>
      </w:r>
      <w:bookmarkEnd w:id="4"/>
      <w:bookmarkEnd w:id="27"/>
      <w:bookmarkEnd w:id="28"/>
      <w:bookmarkEnd w:id="29"/>
    </w:p>
    <w:p w:rsidR="00AB1122" w:rsidRPr="00E664CC" w:rsidRDefault="00AB1122" w:rsidP="00AB1122">
      <w:pPr>
        <w:tabs>
          <w:tab w:val="left" w:pos="780"/>
        </w:tabs>
        <w:rPr>
          <w:rFonts w:ascii="Century Gothic" w:hAnsi="Century Gothic"/>
          <w:b/>
        </w:rPr>
      </w:pPr>
    </w:p>
    <w:p w:rsidR="00AB1122" w:rsidRPr="00E664CC" w:rsidRDefault="00AB1122" w:rsidP="00AB1122">
      <w:pPr>
        <w:pStyle w:val="Heading2"/>
        <w:rPr>
          <w:rFonts w:ascii="Century Gothic" w:hAnsi="Century Gothic"/>
        </w:rPr>
      </w:pPr>
      <w:bookmarkStart w:id="30" w:name="_Toc301527225"/>
      <w:bookmarkStart w:id="31" w:name="_Toc332913232"/>
      <w:bookmarkStart w:id="32" w:name="_Toc332913811"/>
      <w:bookmarkStart w:id="33" w:name="_Toc332922444"/>
      <w:r w:rsidRPr="00E664CC">
        <w:rPr>
          <w:rFonts w:ascii="Century Gothic" w:hAnsi="Century Gothic"/>
        </w:rPr>
        <w:t>A.   COMMUNICATION</w:t>
      </w:r>
      <w:bookmarkEnd w:id="30"/>
      <w:bookmarkEnd w:id="31"/>
      <w:bookmarkEnd w:id="32"/>
      <w:bookmarkEnd w:id="33"/>
    </w:p>
    <w:p w:rsidR="00AB1122" w:rsidRPr="00E664CC" w:rsidRDefault="00AB1122" w:rsidP="00AB1122">
      <w:pPr>
        <w:tabs>
          <w:tab w:val="left" w:pos="780"/>
          <w:tab w:val="left" w:pos="1240"/>
        </w:tabs>
        <w:rPr>
          <w:rFonts w:ascii="Century Gothic" w:hAnsi="Century Gothic"/>
          <w:b/>
        </w:rPr>
      </w:pPr>
    </w:p>
    <w:p w:rsidR="00CD6313" w:rsidRPr="00E664CC" w:rsidRDefault="00AB1122" w:rsidP="00272D06">
      <w:pPr>
        <w:pStyle w:val="p16"/>
        <w:spacing w:line="280" w:lineRule="exact"/>
        <w:rPr>
          <w:rFonts w:ascii="Century Gothic" w:hAnsi="Century Gothic"/>
        </w:rPr>
      </w:pPr>
      <w:r w:rsidRPr="00E664CC">
        <w:rPr>
          <w:rFonts w:ascii="Century Gothic" w:hAnsi="Century Gothic"/>
        </w:rPr>
        <w:t xml:space="preserve">Teamwork, open communication and the ability to resolve conflict are encouraged as necessary characteristics of an effective professional.  </w:t>
      </w:r>
      <w:r w:rsidR="00CD6313" w:rsidRPr="00E664CC">
        <w:rPr>
          <w:rFonts w:ascii="Century Gothic" w:hAnsi="Century Gothic"/>
        </w:rPr>
        <w:t>Request a meeting with the School Leader.</w:t>
      </w:r>
    </w:p>
    <w:p w:rsidR="00FA6931" w:rsidRPr="00E664CC" w:rsidRDefault="00FA6931" w:rsidP="00473E07">
      <w:pPr>
        <w:pStyle w:val="p38"/>
        <w:tabs>
          <w:tab w:val="left" w:pos="1040"/>
        </w:tabs>
        <w:spacing w:line="240" w:lineRule="auto"/>
        <w:ind w:left="0" w:firstLine="0"/>
        <w:rPr>
          <w:rFonts w:ascii="Century Gothic" w:hAnsi="Century Gothic"/>
        </w:rPr>
      </w:pPr>
    </w:p>
    <w:p w:rsidR="00FA6931" w:rsidRDefault="00FA6931" w:rsidP="00FA6931">
      <w:pPr>
        <w:pStyle w:val="Heading2"/>
        <w:rPr>
          <w:rFonts w:ascii="Century Gothic" w:hAnsi="Century Gothic"/>
        </w:rPr>
      </w:pPr>
      <w:bookmarkStart w:id="34" w:name="_Toc301527226"/>
      <w:bookmarkStart w:id="35" w:name="_Toc332913233"/>
      <w:bookmarkStart w:id="36" w:name="_Toc332913812"/>
      <w:bookmarkStart w:id="37" w:name="_Toc332922445"/>
      <w:r w:rsidRPr="00E664CC">
        <w:rPr>
          <w:rFonts w:ascii="Century Gothic" w:hAnsi="Century Gothic"/>
        </w:rPr>
        <w:t>B.   DISCIPLINARY PROCEDURES</w:t>
      </w:r>
      <w:bookmarkEnd w:id="34"/>
      <w:bookmarkEnd w:id="35"/>
      <w:bookmarkEnd w:id="36"/>
      <w:bookmarkEnd w:id="37"/>
    </w:p>
    <w:p w:rsidR="00473E07" w:rsidRDefault="00473E07" w:rsidP="00473E07"/>
    <w:p w:rsidR="00473E07" w:rsidRPr="00473E07" w:rsidRDefault="00473E07" w:rsidP="00473E07">
      <w:pPr>
        <w:rPr>
          <w:rFonts w:ascii="Century Gothic" w:hAnsi="Century Gothic"/>
        </w:rPr>
      </w:pPr>
      <w:r>
        <w:rPr>
          <w:rFonts w:ascii="Century Gothic" w:hAnsi="Century Gothic"/>
        </w:rPr>
        <w:t>Certified Teachers and Social Workers can refer to Article XXII</w:t>
      </w:r>
      <w:r w:rsidR="00234534">
        <w:rPr>
          <w:rFonts w:ascii="Century Gothic" w:hAnsi="Century Gothic"/>
        </w:rPr>
        <w:t xml:space="preserve"> in Collective Bargaining Agreement</w:t>
      </w:r>
      <w:r>
        <w:rPr>
          <w:rFonts w:ascii="Century Gothic" w:hAnsi="Century Gothic"/>
        </w:rPr>
        <w:t>.</w:t>
      </w:r>
      <w:r w:rsidR="00234534">
        <w:rPr>
          <w:rFonts w:ascii="Century Gothic" w:hAnsi="Century Gothic"/>
        </w:rPr>
        <w:t xml:space="preserve">  </w:t>
      </w:r>
      <w:r w:rsidR="00F52D76">
        <w:rPr>
          <w:rFonts w:ascii="Century Gothic" w:hAnsi="Century Gothic"/>
        </w:rPr>
        <w:t>Discipline and Discharge of The Leona Group (TLG)/ Cesar Chavez Academy (CCA</w:t>
      </w:r>
      <w:r w:rsidR="00CE0F48">
        <w:rPr>
          <w:rFonts w:ascii="Century Gothic" w:hAnsi="Century Gothic"/>
        </w:rPr>
        <w:t>) District</w:t>
      </w:r>
      <w:r w:rsidR="00F52D76">
        <w:rPr>
          <w:rFonts w:ascii="Century Gothic" w:hAnsi="Century Gothic"/>
        </w:rPr>
        <w:t xml:space="preserve"> current teacher contract.</w:t>
      </w:r>
    </w:p>
    <w:p w:rsidR="00FA6931" w:rsidRDefault="00FA6931" w:rsidP="00FA6931">
      <w:pPr>
        <w:pStyle w:val="p1"/>
        <w:tabs>
          <w:tab w:val="clear" w:pos="720"/>
          <w:tab w:val="left" w:pos="680"/>
          <w:tab w:val="left" w:pos="1040"/>
        </w:tabs>
        <w:spacing w:line="240" w:lineRule="auto"/>
        <w:rPr>
          <w:rFonts w:ascii="Century Gothic" w:hAnsi="Century Gothic"/>
        </w:rPr>
      </w:pPr>
    </w:p>
    <w:p w:rsidR="00CE0F48" w:rsidRPr="00CE0F48" w:rsidRDefault="00CE0F48" w:rsidP="00FA6931">
      <w:pPr>
        <w:pStyle w:val="p1"/>
        <w:tabs>
          <w:tab w:val="clear" w:pos="720"/>
          <w:tab w:val="left" w:pos="680"/>
          <w:tab w:val="left" w:pos="1040"/>
        </w:tabs>
        <w:spacing w:line="240" w:lineRule="auto"/>
        <w:rPr>
          <w:rFonts w:ascii="Century Gothic" w:hAnsi="Century Gothic"/>
          <w:u w:val="single"/>
        </w:rPr>
      </w:pPr>
      <w:r w:rsidRPr="00CE0F48">
        <w:rPr>
          <w:rFonts w:ascii="Century Gothic" w:hAnsi="Century Gothic"/>
          <w:u w:val="single"/>
        </w:rPr>
        <w:t>All Support Staff, Office Staff, Lunch Staff and Janitorial Staff</w:t>
      </w:r>
    </w:p>
    <w:p w:rsidR="00FA6931" w:rsidRDefault="00FA6931" w:rsidP="00FA6931">
      <w:pPr>
        <w:pStyle w:val="p1"/>
        <w:tabs>
          <w:tab w:val="clear" w:pos="720"/>
          <w:tab w:val="left" w:pos="680"/>
          <w:tab w:val="left" w:pos="1040"/>
        </w:tabs>
        <w:spacing w:line="240" w:lineRule="auto"/>
        <w:rPr>
          <w:rFonts w:ascii="Century Gothic" w:hAnsi="Century Gothic"/>
        </w:rPr>
      </w:pPr>
      <w:r w:rsidRPr="00E664CC">
        <w:rPr>
          <w:rFonts w:ascii="Century Gothic" w:hAnsi="Century Gothic"/>
        </w:rPr>
        <w:t xml:space="preserve">Normally, progressive discipline will involve the following steps, but exceptions or deviations may occur whenever administration deems that circumstances warrant that one or more steps in the process should be </w:t>
      </w:r>
      <w:r w:rsidRPr="00E664CC">
        <w:rPr>
          <w:rFonts w:ascii="Century Gothic" w:hAnsi="Century Gothic"/>
        </w:rPr>
        <w:lastRenderedPageBreak/>
        <w:t>skipped.  Accordingly, some circumstances may warrant immediate dismissal.</w:t>
      </w:r>
    </w:p>
    <w:p w:rsidR="00590621" w:rsidRDefault="00590621" w:rsidP="00590621">
      <w:pPr>
        <w:rPr>
          <w:rFonts w:ascii="Century Gothic" w:eastAsia="Arial Unicode MS" w:hAnsi="Century Gothic" w:cs="Arial Unicode MS"/>
          <w:sz w:val="20"/>
          <w:szCs w:val="20"/>
        </w:rPr>
      </w:pPr>
    </w:p>
    <w:p w:rsidR="00590621" w:rsidRDefault="00590621" w:rsidP="00590621">
      <w:pPr>
        <w:rPr>
          <w:rFonts w:ascii="Century Gothic" w:eastAsia="Arial Unicode MS" w:hAnsi="Century Gothic" w:cs="Arial Unicode MS"/>
          <w:b/>
          <w:i/>
        </w:rPr>
      </w:pPr>
      <w:r w:rsidRPr="00234534">
        <w:rPr>
          <w:rFonts w:ascii="Century Gothic" w:eastAsia="Arial Unicode MS" w:hAnsi="Century Gothic" w:cs="Arial Unicode MS"/>
          <w:b/>
          <w:i/>
        </w:rPr>
        <w:t>The following lists are examples considered to be just cause for disciplinary action.  This by no means is a complete list and other items not listed are just cause for action.</w:t>
      </w:r>
    </w:p>
    <w:p w:rsidR="00234534" w:rsidRPr="00234534" w:rsidRDefault="00234534" w:rsidP="00590621">
      <w:pPr>
        <w:rPr>
          <w:rFonts w:ascii="Century Gothic" w:eastAsia="Arial Unicode MS" w:hAnsi="Century Gothic" w:cs="Arial Unicode MS"/>
          <w:b/>
          <w:i/>
        </w:rPr>
      </w:pPr>
    </w:p>
    <w:p w:rsidR="00590621" w:rsidRPr="00234534" w:rsidRDefault="00590621" w:rsidP="00590621">
      <w:pPr>
        <w:jc w:val="center"/>
        <w:rPr>
          <w:rFonts w:ascii="Century Gothic" w:eastAsia="Arial Unicode MS" w:hAnsi="Century Gothic" w:cs="Arial Unicode MS"/>
          <w:b/>
          <w:u w:val="single"/>
        </w:rPr>
      </w:pPr>
      <w:r w:rsidRPr="00234534">
        <w:rPr>
          <w:rFonts w:ascii="Century Gothic" w:eastAsia="Arial Unicode MS" w:hAnsi="Century Gothic" w:cs="Arial Unicode MS"/>
          <w:b/>
          <w:u w:val="single"/>
        </w:rPr>
        <w:t>Infractions:</w:t>
      </w:r>
    </w:p>
    <w:p w:rsidR="00590621" w:rsidRPr="00590621" w:rsidRDefault="00590621" w:rsidP="00653CDB">
      <w:pPr>
        <w:tabs>
          <w:tab w:val="center" w:pos="4320"/>
          <w:tab w:val="left" w:pos="7560"/>
        </w:tabs>
        <w:ind w:left="720"/>
        <w:rPr>
          <w:rFonts w:ascii="Century Gothic" w:eastAsia="Arial Unicode MS" w:hAnsi="Century Gothic" w:cs="Arial Unicode MS"/>
          <w:i/>
        </w:rPr>
      </w:pPr>
      <w:r w:rsidRPr="00590621">
        <w:rPr>
          <w:rFonts w:ascii="Century Gothic" w:eastAsia="Arial Unicode MS" w:hAnsi="Century Gothic" w:cs="Arial Unicode MS"/>
        </w:rPr>
        <w:t>Leaving the building during instructional time without authorit</w:t>
      </w:r>
      <w:r w:rsidR="005702B6">
        <w:rPr>
          <w:rFonts w:ascii="Century Gothic" w:eastAsia="Arial Unicode MS" w:hAnsi="Century Gothic" w:cs="Arial Unicode MS"/>
        </w:rPr>
        <w:t>y</w:t>
      </w:r>
    </w:p>
    <w:p w:rsidR="00590621" w:rsidRPr="00590621" w:rsidRDefault="00590621" w:rsidP="00653CDB">
      <w:pPr>
        <w:tabs>
          <w:tab w:val="center" w:pos="4320"/>
          <w:tab w:val="left" w:pos="7560"/>
        </w:tabs>
        <w:ind w:left="720"/>
        <w:rPr>
          <w:rFonts w:ascii="Century Gothic" w:eastAsia="Arial Unicode MS" w:hAnsi="Century Gothic" w:cs="Arial Unicode MS"/>
        </w:rPr>
      </w:pPr>
      <w:r w:rsidRPr="00590621">
        <w:rPr>
          <w:rFonts w:ascii="Century Gothic" w:eastAsia="Arial Unicode MS" w:hAnsi="Century Gothic" w:cs="Arial Unicode MS"/>
        </w:rPr>
        <w:t>Refusing or neglecting to perform work assignments</w:t>
      </w:r>
    </w:p>
    <w:p w:rsidR="00590621" w:rsidRPr="00590621" w:rsidRDefault="00590621" w:rsidP="00653CDB">
      <w:pPr>
        <w:tabs>
          <w:tab w:val="center" w:pos="4320"/>
          <w:tab w:val="left" w:pos="7560"/>
        </w:tabs>
        <w:ind w:left="720"/>
        <w:rPr>
          <w:rFonts w:ascii="Century Gothic" w:eastAsia="Arial Unicode MS" w:hAnsi="Century Gothic" w:cs="Arial Unicode MS"/>
        </w:rPr>
      </w:pPr>
      <w:r w:rsidRPr="00590621">
        <w:rPr>
          <w:rFonts w:ascii="Century Gothic" w:eastAsia="Arial Unicode MS" w:hAnsi="Century Gothic" w:cs="Arial Unicode MS"/>
        </w:rPr>
        <w:t>Tardiness</w:t>
      </w:r>
    </w:p>
    <w:p w:rsidR="00590621" w:rsidRDefault="00590621" w:rsidP="00653CDB">
      <w:pPr>
        <w:tabs>
          <w:tab w:val="center" w:pos="4320"/>
          <w:tab w:val="left" w:pos="7560"/>
        </w:tabs>
        <w:ind w:left="720"/>
        <w:rPr>
          <w:rFonts w:ascii="Century Gothic" w:eastAsia="Arial Unicode MS" w:hAnsi="Century Gothic" w:cs="Arial Unicode MS"/>
        </w:rPr>
      </w:pPr>
      <w:r w:rsidRPr="00590621">
        <w:rPr>
          <w:rFonts w:ascii="Century Gothic" w:eastAsia="Arial Unicode MS" w:hAnsi="Century Gothic" w:cs="Arial Unicode MS"/>
        </w:rPr>
        <w:t>Excessive absences</w:t>
      </w:r>
    </w:p>
    <w:p w:rsidR="00234534" w:rsidRPr="00590621" w:rsidRDefault="00234534" w:rsidP="00653CDB">
      <w:pPr>
        <w:tabs>
          <w:tab w:val="center" w:pos="4320"/>
          <w:tab w:val="left" w:pos="7560"/>
        </w:tabs>
        <w:ind w:left="720"/>
        <w:rPr>
          <w:rFonts w:ascii="Century Gothic" w:eastAsia="Arial Unicode MS" w:hAnsi="Century Gothic" w:cs="Arial Unicode MS"/>
        </w:rPr>
      </w:pPr>
      <w:r>
        <w:rPr>
          <w:rFonts w:ascii="Century Gothic" w:eastAsia="Arial Unicode MS" w:hAnsi="Century Gothic" w:cs="Arial Unicode MS"/>
        </w:rPr>
        <w:t>Not completing timesheets on time</w:t>
      </w:r>
    </w:p>
    <w:p w:rsidR="00590621" w:rsidRPr="00590621" w:rsidRDefault="00590621" w:rsidP="00653CDB">
      <w:pPr>
        <w:tabs>
          <w:tab w:val="center" w:pos="4320"/>
          <w:tab w:val="left" w:pos="7560"/>
        </w:tabs>
        <w:ind w:left="720"/>
        <w:rPr>
          <w:rFonts w:ascii="Century Gothic" w:eastAsia="Arial Unicode MS" w:hAnsi="Century Gothic" w:cs="Arial Unicode MS"/>
        </w:rPr>
      </w:pPr>
      <w:r w:rsidRPr="00590621">
        <w:rPr>
          <w:rFonts w:ascii="Century Gothic" w:eastAsia="Arial Unicode MS" w:hAnsi="Century Gothic" w:cs="Arial Unicode MS"/>
        </w:rPr>
        <w:t>Use or abuse of inappropriate language during work hours</w:t>
      </w:r>
    </w:p>
    <w:p w:rsidR="00590621" w:rsidRPr="00590621" w:rsidRDefault="00590621" w:rsidP="00653CDB">
      <w:pPr>
        <w:tabs>
          <w:tab w:val="center" w:pos="4320"/>
          <w:tab w:val="left" w:pos="7560"/>
        </w:tabs>
        <w:ind w:left="720"/>
        <w:rPr>
          <w:rFonts w:ascii="Century Gothic" w:eastAsia="Arial Unicode MS" w:hAnsi="Century Gothic" w:cs="Arial Unicode MS"/>
        </w:rPr>
      </w:pPr>
      <w:r w:rsidRPr="00590621">
        <w:rPr>
          <w:rFonts w:ascii="Century Gothic" w:eastAsia="Arial Unicode MS" w:hAnsi="Century Gothic" w:cs="Arial Unicode MS"/>
        </w:rPr>
        <w:t>Mishandling of school property</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Harassment of students, other staff members or parents</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Reporting to work intoxicated</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Personal computer usage during instructional time</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Personal cell phone usage during instructional time</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Leaving the classroom/students unattended</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Intentionally falsifying a time sheet</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Sexual Harassment</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Theft</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Misuse of technology</w:t>
      </w:r>
      <w:r w:rsidR="00CE0F48">
        <w:rPr>
          <w:rFonts w:ascii="Century Gothic" w:eastAsia="Arial Unicode MS" w:hAnsi="Century Gothic" w:cs="Arial Unicode MS"/>
        </w:rPr>
        <w:t xml:space="preserve"> (including cellular phones and computers)</w:t>
      </w:r>
    </w:p>
    <w:p w:rsidR="00590621" w:rsidRP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Publicly slandering a colleague</w:t>
      </w:r>
    </w:p>
    <w:p w:rsidR="00590621" w:rsidRDefault="00590621" w:rsidP="00653CDB">
      <w:pPr>
        <w:ind w:left="720"/>
        <w:rPr>
          <w:rFonts w:ascii="Century Gothic" w:eastAsia="Arial Unicode MS" w:hAnsi="Century Gothic" w:cs="Arial Unicode MS"/>
        </w:rPr>
      </w:pPr>
      <w:r w:rsidRPr="00590621">
        <w:rPr>
          <w:rFonts w:ascii="Century Gothic" w:eastAsia="Arial Unicode MS" w:hAnsi="Century Gothic" w:cs="Arial Unicode MS"/>
        </w:rPr>
        <w:t>Smoking on school property—inside or outside of the building</w:t>
      </w:r>
    </w:p>
    <w:p w:rsidR="00234534" w:rsidRPr="00590621" w:rsidRDefault="00234534" w:rsidP="00653CDB">
      <w:pPr>
        <w:ind w:left="720"/>
        <w:rPr>
          <w:rFonts w:ascii="Century Gothic" w:eastAsia="Arial Unicode MS" w:hAnsi="Century Gothic" w:cs="Arial Unicode MS"/>
        </w:rPr>
      </w:pPr>
    </w:p>
    <w:p w:rsidR="00590621" w:rsidRDefault="00590621" w:rsidP="00590621">
      <w:pPr>
        <w:rPr>
          <w:rFonts w:ascii="Century Gothic" w:eastAsia="Arial Unicode MS" w:hAnsi="Century Gothic" w:cs="Arial Unicode MS"/>
          <w:sz w:val="20"/>
          <w:szCs w:val="20"/>
        </w:rPr>
      </w:pPr>
    </w:p>
    <w:p w:rsidR="00590621" w:rsidRPr="00590621" w:rsidRDefault="00590621" w:rsidP="00590621">
      <w:pPr>
        <w:rPr>
          <w:rFonts w:ascii="Century Gothic" w:eastAsia="Arial Unicode MS" w:hAnsi="Century Gothic" w:cs="Arial Unicode MS"/>
        </w:rPr>
      </w:pPr>
      <w:r>
        <w:rPr>
          <w:rFonts w:ascii="Century Gothic" w:eastAsia="Arial Unicode MS" w:hAnsi="Century Gothic" w:cs="Arial Unicode MS"/>
        </w:rPr>
        <w:t>Administration</w:t>
      </w:r>
      <w:r w:rsidRPr="00590621">
        <w:rPr>
          <w:rFonts w:ascii="Century Gothic" w:eastAsia="Arial Unicode MS" w:hAnsi="Century Gothic" w:cs="Arial Unicode MS"/>
        </w:rPr>
        <w:t xml:space="preserve"> will take into account the severity of the infraction.  The circumstances that surround the infraction and employee’s previous work record will be used in determining what steps to take, within the established range, in order to appropriately correct the situation.</w:t>
      </w:r>
    </w:p>
    <w:p w:rsidR="00FA6931" w:rsidRPr="00E664CC" w:rsidRDefault="00FA6931" w:rsidP="00FA6931">
      <w:pPr>
        <w:pStyle w:val="p1"/>
        <w:tabs>
          <w:tab w:val="clear" w:pos="720"/>
          <w:tab w:val="left" w:pos="680"/>
          <w:tab w:val="left" w:pos="1040"/>
        </w:tabs>
        <w:spacing w:line="240" w:lineRule="auto"/>
        <w:rPr>
          <w:rFonts w:ascii="Century Gothic" w:hAnsi="Century Gothic"/>
        </w:rPr>
      </w:pPr>
    </w:p>
    <w:p w:rsidR="00FA6931" w:rsidRPr="00E664CC" w:rsidRDefault="00FA6931" w:rsidP="00FA6931">
      <w:pPr>
        <w:pStyle w:val="p39"/>
        <w:tabs>
          <w:tab w:val="left" w:pos="860"/>
        </w:tabs>
        <w:spacing w:after="120" w:line="240" w:lineRule="auto"/>
        <w:ind w:left="1152"/>
        <w:rPr>
          <w:rFonts w:ascii="Century Gothic" w:hAnsi="Century Gothic"/>
        </w:rPr>
      </w:pPr>
      <w:r w:rsidRPr="00E664CC">
        <w:rPr>
          <w:rFonts w:ascii="Century Gothic" w:hAnsi="Century Gothic"/>
        </w:rPr>
        <w:t>I.</w:t>
      </w:r>
      <w:r w:rsidRPr="00E664CC">
        <w:rPr>
          <w:rFonts w:ascii="Century Gothic" w:hAnsi="Century Gothic"/>
        </w:rPr>
        <w:tab/>
        <w:t>Verbal warning</w:t>
      </w:r>
    </w:p>
    <w:p w:rsidR="00FA6931" w:rsidRPr="00E664CC" w:rsidRDefault="00FA6931" w:rsidP="00FA6931">
      <w:pPr>
        <w:pStyle w:val="p39"/>
        <w:tabs>
          <w:tab w:val="left" w:pos="860"/>
        </w:tabs>
        <w:spacing w:after="120" w:line="240" w:lineRule="auto"/>
        <w:ind w:left="1152"/>
        <w:rPr>
          <w:rFonts w:ascii="Century Gothic" w:hAnsi="Century Gothic"/>
        </w:rPr>
      </w:pPr>
      <w:r w:rsidRPr="00E664CC">
        <w:rPr>
          <w:rFonts w:ascii="Century Gothic" w:hAnsi="Century Gothic"/>
        </w:rPr>
        <w:t>2.</w:t>
      </w:r>
      <w:r w:rsidRPr="00E664CC">
        <w:rPr>
          <w:rFonts w:ascii="Century Gothic" w:hAnsi="Century Gothic"/>
        </w:rPr>
        <w:tab/>
        <w:t xml:space="preserve">Written disciplinary action with administrative counseling </w:t>
      </w:r>
    </w:p>
    <w:p w:rsidR="00FA6931" w:rsidRPr="00E664CC" w:rsidRDefault="00FA6931" w:rsidP="00FA6931">
      <w:pPr>
        <w:pStyle w:val="p39"/>
        <w:tabs>
          <w:tab w:val="left" w:pos="860"/>
        </w:tabs>
        <w:spacing w:after="120" w:line="240" w:lineRule="auto"/>
        <w:ind w:left="1152"/>
        <w:rPr>
          <w:rFonts w:ascii="Century Gothic" w:hAnsi="Century Gothic"/>
        </w:rPr>
      </w:pPr>
      <w:r w:rsidRPr="00E664CC">
        <w:rPr>
          <w:rFonts w:ascii="Century Gothic" w:hAnsi="Century Gothic"/>
        </w:rPr>
        <w:t>3.</w:t>
      </w:r>
      <w:r w:rsidRPr="00E664CC">
        <w:rPr>
          <w:rFonts w:ascii="Century Gothic" w:hAnsi="Century Gothic"/>
        </w:rPr>
        <w:tab/>
        <w:t>2</w:t>
      </w:r>
      <w:r w:rsidRPr="00E664CC">
        <w:rPr>
          <w:rFonts w:ascii="Century Gothic" w:hAnsi="Century Gothic"/>
          <w:vertAlign w:val="superscript"/>
        </w:rPr>
        <w:t>nd</w:t>
      </w:r>
      <w:r w:rsidRPr="00E664CC">
        <w:rPr>
          <w:rFonts w:ascii="Century Gothic" w:hAnsi="Century Gothic"/>
        </w:rPr>
        <w:t xml:space="preserve"> written warning with administrative counseling </w:t>
      </w:r>
    </w:p>
    <w:p w:rsidR="00FA6931" w:rsidRPr="00E664CC" w:rsidRDefault="00FA6931" w:rsidP="00FA6931">
      <w:pPr>
        <w:pStyle w:val="p39"/>
        <w:tabs>
          <w:tab w:val="left" w:pos="860"/>
        </w:tabs>
        <w:spacing w:line="240" w:lineRule="auto"/>
        <w:ind w:left="1152"/>
        <w:rPr>
          <w:rFonts w:ascii="Century Gothic" w:hAnsi="Century Gothic"/>
        </w:rPr>
      </w:pPr>
      <w:r w:rsidRPr="00E664CC">
        <w:rPr>
          <w:rFonts w:ascii="Century Gothic" w:hAnsi="Century Gothic"/>
        </w:rPr>
        <w:t>4.</w:t>
      </w:r>
      <w:r w:rsidRPr="00E664CC">
        <w:rPr>
          <w:rFonts w:ascii="Century Gothic" w:hAnsi="Century Gothic"/>
        </w:rPr>
        <w:tab/>
        <w:t>Recommendation for Termination</w:t>
      </w:r>
    </w:p>
    <w:p w:rsidR="00E601B6" w:rsidRPr="007678FB" w:rsidRDefault="00E601B6" w:rsidP="0052762F">
      <w:pPr>
        <w:rPr>
          <w:rFonts w:ascii="Century Gothic" w:eastAsia="Arial Unicode MS" w:hAnsi="Century Gothic" w:cs="Arial Unicode MS"/>
          <w:sz w:val="20"/>
          <w:szCs w:val="20"/>
        </w:rPr>
      </w:pPr>
    </w:p>
    <w:p w:rsidR="0052762F" w:rsidRPr="007678FB" w:rsidRDefault="0052762F" w:rsidP="0052762F">
      <w:pPr>
        <w:rPr>
          <w:rFonts w:ascii="Century Gothic" w:eastAsia="Arial Unicode MS" w:hAnsi="Century Gothic" w:cs="Arial Unicode MS"/>
          <w:b/>
          <w:sz w:val="28"/>
          <w:szCs w:val="28"/>
          <w:u w:val="single"/>
        </w:rPr>
      </w:pPr>
    </w:p>
    <w:p w:rsidR="00846F39" w:rsidRPr="00590621" w:rsidRDefault="00FA6931" w:rsidP="00590621">
      <w:pPr>
        <w:pStyle w:val="p38"/>
        <w:tabs>
          <w:tab w:val="left" w:pos="1040"/>
        </w:tabs>
        <w:spacing w:line="240" w:lineRule="auto"/>
        <w:ind w:left="0" w:firstLine="0"/>
        <w:rPr>
          <w:rFonts w:ascii="Century Gothic" w:hAnsi="Century Gothic"/>
        </w:rPr>
      </w:pPr>
      <w:r w:rsidRPr="00E664CC">
        <w:rPr>
          <w:rFonts w:ascii="Century Gothic" w:hAnsi="Century Gothic"/>
          <w:b/>
        </w:rPr>
        <w:t>“</w:t>
      </w:r>
      <w:r w:rsidRPr="00E664CC">
        <w:rPr>
          <w:rFonts w:ascii="Century Gothic" w:hAnsi="Century Gothic"/>
        </w:rPr>
        <w:t xml:space="preserve">The choice to use any form of discipline may be based on a desire to help an employee improve or correct his/her conduct or performance.  However, no statement in this handbook, and no existing or past practice, shall create any requirement or obligation that progressive discipline be used at all, or that it conforms to any particular guidelines.” (The Leona </w:t>
      </w:r>
      <w:r w:rsidRPr="00E664CC">
        <w:rPr>
          <w:rFonts w:ascii="Century Gothic" w:hAnsi="Century Gothic"/>
        </w:rPr>
        <w:lastRenderedPageBreak/>
        <w:t>Group, L.L.C. Employee Handbook, p. 29)</w:t>
      </w:r>
      <w:bookmarkStart w:id="38" w:name="_Toc301527227"/>
    </w:p>
    <w:p w:rsidR="00846F39" w:rsidRDefault="00846F39" w:rsidP="00F21FEF">
      <w:pPr>
        <w:pStyle w:val="Heading1"/>
        <w:rPr>
          <w:rFonts w:ascii="Century Gothic" w:hAnsi="Century Gothic"/>
          <w:u w:val="single"/>
        </w:rPr>
      </w:pPr>
    </w:p>
    <w:p w:rsidR="00697B0C" w:rsidRPr="00697B0C" w:rsidRDefault="00697B0C" w:rsidP="00697B0C">
      <w:pPr>
        <w:pStyle w:val="Heading1"/>
        <w:rPr>
          <w:rFonts w:ascii="Century Gothic" w:hAnsi="Century Gothic"/>
          <w:u w:val="single"/>
        </w:rPr>
      </w:pPr>
      <w:bookmarkStart w:id="39" w:name="_Toc301527237"/>
      <w:bookmarkStart w:id="40" w:name="_Toc332913242"/>
      <w:bookmarkStart w:id="41" w:name="_Toc332913821"/>
      <w:bookmarkStart w:id="42" w:name="_Toc332922446"/>
      <w:bookmarkEnd w:id="38"/>
      <w:r w:rsidRPr="00697B0C">
        <w:rPr>
          <w:rFonts w:ascii="Century Gothic" w:hAnsi="Century Gothic"/>
          <w:u w:val="single"/>
        </w:rPr>
        <w:t>CLASS / STUDENT ENROLLMENT</w:t>
      </w:r>
      <w:bookmarkEnd w:id="39"/>
      <w:bookmarkEnd w:id="40"/>
      <w:bookmarkEnd w:id="41"/>
      <w:bookmarkEnd w:id="42"/>
    </w:p>
    <w:p w:rsidR="00697B0C" w:rsidRPr="00E664CC" w:rsidRDefault="00697B0C" w:rsidP="00697B0C">
      <w:pPr>
        <w:pStyle w:val="p50"/>
        <w:spacing w:line="280" w:lineRule="exact"/>
        <w:rPr>
          <w:rFonts w:ascii="Century Gothic" w:hAnsi="Century Gothic"/>
        </w:rPr>
      </w:pPr>
      <w:r w:rsidRPr="00E664CC">
        <w:rPr>
          <w:rFonts w:ascii="Century Gothic" w:hAnsi="Century Gothic"/>
        </w:rPr>
        <w:tab/>
      </w:r>
    </w:p>
    <w:p w:rsidR="00697B0C" w:rsidRDefault="00697B0C" w:rsidP="00697B0C">
      <w:pPr>
        <w:pStyle w:val="p50"/>
        <w:spacing w:line="280" w:lineRule="exact"/>
        <w:rPr>
          <w:rFonts w:ascii="Century Gothic" w:hAnsi="Century Gothic"/>
        </w:rPr>
      </w:pPr>
      <w:r>
        <w:rPr>
          <w:rFonts w:ascii="Century Gothic" w:hAnsi="Century Gothic"/>
        </w:rPr>
        <w:t>The school office follows State guidelines for student enrollment:  from the time they are admitted until they are released</w:t>
      </w:r>
      <w:r w:rsidRPr="00E664CC">
        <w:rPr>
          <w:rFonts w:ascii="Century Gothic" w:hAnsi="Century Gothic"/>
        </w:rPr>
        <w:t xml:space="preserve">. </w:t>
      </w:r>
      <w:r>
        <w:rPr>
          <w:rFonts w:ascii="Century Gothic" w:hAnsi="Century Gothic"/>
        </w:rPr>
        <w:t xml:space="preserve"> Student enrollment is tracked and revised in the State-run database, and has an impact on school funding and accountability.  Students cannot be remov</w:t>
      </w:r>
      <w:r w:rsidR="00234534">
        <w:rPr>
          <w:rFonts w:ascii="Century Gothic" w:hAnsi="Century Gothic"/>
        </w:rPr>
        <w:t>ed from a class list until CCAD</w:t>
      </w:r>
      <w:r>
        <w:rPr>
          <w:rFonts w:ascii="Century Gothic" w:hAnsi="Century Gothic"/>
        </w:rPr>
        <w:t xml:space="preserve"> receives a Release of School Records request from a new school.  This means that teachers must maintain class records on a student until she/he has been dropped by the office.</w:t>
      </w:r>
    </w:p>
    <w:p w:rsidR="00697B0C" w:rsidRDefault="00697B0C" w:rsidP="00697B0C">
      <w:pPr>
        <w:pStyle w:val="p50"/>
        <w:spacing w:line="280" w:lineRule="exact"/>
        <w:rPr>
          <w:rFonts w:ascii="Century Gothic" w:hAnsi="Century Gothic"/>
        </w:rPr>
      </w:pPr>
    </w:p>
    <w:p w:rsidR="00697B0C" w:rsidRPr="00E664CC" w:rsidRDefault="00697B0C" w:rsidP="00697B0C">
      <w:pPr>
        <w:pStyle w:val="p50"/>
        <w:spacing w:line="280" w:lineRule="exact"/>
        <w:rPr>
          <w:rFonts w:ascii="Century Gothic" w:hAnsi="Century Gothic"/>
        </w:rPr>
      </w:pPr>
      <w:r>
        <w:rPr>
          <w:rFonts w:ascii="Century Gothic" w:hAnsi="Century Gothic"/>
        </w:rPr>
        <w:t>The moving of students from one class to another takes place at the school office level, not the classroom level.  Discussions pertaining to student movement must be directed to the office.</w:t>
      </w:r>
    </w:p>
    <w:p w:rsidR="00697B0C" w:rsidRDefault="00697B0C" w:rsidP="00697B0C">
      <w:pPr>
        <w:pStyle w:val="p50"/>
        <w:spacing w:line="280" w:lineRule="exact"/>
        <w:rPr>
          <w:rFonts w:ascii="Century Gothic" w:hAnsi="Century Gothic"/>
        </w:rPr>
      </w:pPr>
    </w:p>
    <w:p w:rsidR="00761343" w:rsidRPr="002C5804" w:rsidRDefault="00761343" w:rsidP="00761343">
      <w:pPr>
        <w:pStyle w:val="Heading1"/>
        <w:rPr>
          <w:rFonts w:ascii="Century Gothic" w:eastAsia="Arial Unicode MS" w:hAnsi="Century Gothic" w:cs="Arial Unicode MS"/>
          <w:szCs w:val="28"/>
          <w:u w:val="single"/>
        </w:rPr>
      </w:pPr>
      <w:bookmarkStart w:id="43" w:name="_Toc332922447"/>
      <w:bookmarkStart w:id="44" w:name="_Toc301527238"/>
      <w:bookmarkStart w:id="45" w:name="_Toc332913243"/>
      <w:bookmarkStart w:id="46" w:name="_Toc332913822"/>
      <w:r w:rsidRPr="002C5804">
        <w:rPr>
          <w:rFonts w:ascii="Century Gothic" w:eastAsia="Arial Unicode MS" w:hAnsi="Century Gothic" w:cs="Arial Unicode MS"/>
          <w:szCs w:val="28"/>
          <w:u w:val="single"/>
        </w:rPr>
        <w:t>CLASSROOM MANAGEMENT</w:t>
      </w:r>
      <w:bookmarkEnd w:id="43"/>
    </w:p>
    <w:p w:rsidR="00761343" w:rsidRPr="007678FB" w:rsidRDefault="00761343" w:rsidP="00761343">
      <w:pPr>
        <w:rPr>
          <w:rFonts w:ascii="Century Gothic" w:eastAsia="Arial Unicode MS" w:hAnsi="Century Gothic" w:cs="Arial Unicode MS"/>
          <w:sz w:val="20"/>
          <w:szCs w:val="20"/>
        </w:rPr>
      </w:pPr>
    </w:p>
    <w:p w:rsidR="00761343" w:rsidRDefault="00CE0F48" w:rsidP="00761343">
      <w:pPr>
        <w:pStyle w:val="BodyText2"/>
        <w:outlineLvl w:val="1"/>
        <w:rPr>
          <w:rFonts w:ascii="Century Gothic" w:eastAsia="Arial Unicode MS" w:hAnsi="Century Gothic" w:cs="Arial Unicode MS"/>
          <w:b/>
          <w:szCs w:val="28"/>
          <w:u w:val="single"/>
        </w:rPr>
      </w:pPr>
      <w:bookmarkStart w:id="47" w:name="_Toc332922448"/>
      <w:r>
        <w:rPr>
          <w:rFonts w:ascii="Century Gothic" w:eastAsia="Arial Unicode MS" w:hAnsi="Century Gothic" w:cs="Arial Unicode MS"/>
          <w:b/>
          <w:szCs w:val="28"/>
          <w:u w:val="single"/>
        </w:rPr>
        <w:t>SCHOOL WIDE P</w:t>
      </w:r>
      <w:r w:rsidR="00761343">
        <w:rPr>
          <w:rFonts w:ascii="Century Gothic" w:eastAsia="Arial Unicode MS" w:hAnsi="Century Gothic" w:cs="Arial Unicode MS"/>
          <w:b/>
          <w:szCs w:val="28"/>
          <w:u w:val="single"/>
        </w:rPr>
        <w:t>OSITIVE BEHAVIOR SUPPORT SYSTEM</w:t>
      </w:r>
      <w:bookmarkEnd w:id="47"/>
    </w:p>
    <w:p w:rsidR="00761343" w:rsidRPr="001E3AB6" w:rsidRDefault="00761343" w:rsidP="00761343">
      <w:pPr>
        <w:pStyle w:val="BodyText2"/>
        <w:jc w:val="center"/>
        <w:rPr>
          <w:rFonts w:ascii="Century Gothic" w:eastAsia="Arial Unicode MS" w:hAnsi="Century Gothic" w:cs="Arial Unicode MS"/>
          <w:b/>
          <w:szCs w:val="28"/>
          <w:u w:val="single"/>
        </w:rPr>
      </w:pPr>
    </w:p>
    <w:p w:rsidR="00761343" w:rsidRPr="001E3AB6" w:rsidRDefault="00761343" w:rsidP="00761343">
      <w:pPr>
        <w:pStyle w:val="BodyText2"/>
        <w:rPr>
          <w:rFonts w:ascii="Century Gothic" w:eastAsia="Arial Unicode MS" w:hAnsi="Century Gothic" w:cs="Arial Unicode MS"/>
          <w:sz w:val="24"/>
        </w:rPr>
      </w:pPr>
      <w:r w:rsidRPr="001E3AB6">
        <w:rPr>
          <w:rFonts w:ascii="Century Gothic" w:eastAsia="Arial Unicode MS" w:hAnsi="Century Gothic" w:cs="Arial Unicode MS"/>
          <w:sz w:val="24"/>
        </w:rPr>
        <w:t>Proper behavior is very important to creating a successful and safe learning environment.  We stress the importance of being kind, safe and</w:t>
      </w:r>
      <w:r w:rsidR="00CE0F48">
        <w:rPr>
          <w:rFonts w:ascii="Century Gothic" w:eastAsia="Arial Unicode MS" w:hAnsi="Century Gothic" w:cs="Arial Unicode MS"/>
          <w:sz w:val="24"/>
        </w:rPr>
        <w:t xml:space="preserve"> responsible every day.  The SWPBIS initiative</w:t>
      </w:r>
      <w:r w:rsidRPr="001E3AB6">
        <w:rPr>
          <w:rFonts w:ascii="Century Gothic" w:eastAsia="Arial Unicode MS" w:hAnsi="Century Gothic" w:cs="Arial Unicode MS"/>
          <w:sz w:val="24"/>
        </w:rPr>
        <w:t xml:space="preserve"> focuses and encourages positive reinforcement rather than negative consequences.</w:t>
      </w:r>
      <w:r w:rsidR="00CE0F48">
        <w:rPr>
          <w:rFonts w:ascii="Century Gothic" w:eastAsia="Arial Unicode MS" w:hAnsi="Century Gothic" w:cs="Arial Unicode MS"/>
          <w:sz w:val="24"/>
        </w:rPr>
        <w:t xml:space="preserve">  When observing classrooms, a 4-1 ratio of positive to negative interactions should be observed.  This also applies to lunch aides, behavioral aides, office staff and highly qualified aides.</w:t>
      </w:r>
    </w:p>
    <w:p w:rsidR="00761343" w:rsidRDefault="00761343" w:rsidP="00761343">
      <w:pPr>
        <w:pStyle w:val="BodyText2"/>
        <w:rPr>
          <w:rFonts w:ascii="Century Gothic" w:eastAsia="Arial Unicode MS" w:hAnsi="Century Gothic" w:cs="Arial Unicode MS"/>
          <w:sz w:val="24"/>
        </w:rPr>
      </w:pPr>
    </w:p>
    <w:p w:rsidR="00234534" w:rsidRDefault="00234534" w:rsidP="00761343">
      <w:pPr>
        <w:pStyle w:val="BodyText2"/>
        <w:jc w:val="center"/>
        <w:rPr>
          <w:rFonts w:ascii="Century Gothic" w:eastAsia="Arial Unicode MS" w:hAnsi="Century Gothic" w:cs="Arial Unicode MS"/>
          <w:sz w:val="24"/>
        </w:rPr>
      </w:pPr>
      <w:r>
        <w:rPr>
          <w:rFonts w:ascii="Century Gothic" w:eastAsia="Arial Unicode MS" w:hAnsi="Century Gothic" w:cs="Arial Unicode MS"/>
          <w:sz w:val="24"/>
        </w:rPr>
        <w:t>Kinder- 5</w:t>
      </w:r>
      <w:r w:rsidRPr="00234534">
        <w:rPr>
          <w:rFonts w:ascii="Century Gothic" w:eastAsia="Arial Unicode MS" w:hAnsi="Century Gothic" w:cs="Arial Unicode MS"/>
          <w:sz w:val="24"/>
          <w:vertAlign w:val="superscript"/>
        </w:rPr>
        <w:t>th</w:t>
      </w:r>
      <w:r>
        <w:rPr>
          <w:rFonts w:ascii="Century Gothic" w:eastAsia="Arial Unicode MS" w:hAnsi="Century Gothic" w:cs="Arial Unicode MS"/>
          <w:sz w:val="24"/>
        </w:rPr>
        <w:t xml:space="preserve"> Grade</w:t>
      </w:r>
    </w:p>
    <w:p w:rsidR="00761343" w:rsidRPr="00FA17DF" w:rsidRDefault="00761343" w:rsidP="00761343">
      <w:pPr>
        <w:pStyle w:val="BodyText2"/>
        <w:jc w:val="center"/>
        <w:rPr>
          <w:rFonts w:ascii="Century Gothic" w:eastAsia="Arial Unicode MS" w:hAnsi="Century Gothic" w:cs="Arial Unicode MS"/>
          <w:sz w:val="24"/>
          <w:u w:val="single"/>
        </w:rPr>
      </w:pPr>
      <w:r w:rsidRPr="00FA17DF">
        <w:rPr>
          <w:rFonts w:ascii="Century Gothic" w:eastAsia="Arial Unicode MS" w:hAnsi="Century Gothic" w:cs="Arial Unicode MS"/>
          <w:sz w:val="24"/>
          <w:u w:val="single"/>
        </w:rPr>
        <w:t>Discipline is managed through the color chart:</w:t>
      </w:r>
    </w:p>
    <w:p w:rsidR="00761343" w:rsidRDefault="00761343" w:rsidP="00761343">
      <w:pPr>
        <w:pStyle w:val="BodyText2"/>
        <w:jc w:val="center"/>
        <w:rPr>
          <w:rFonts w:ascii="Century Gothic" w:eastAsia="Arial Unicode MS" w:hAnsi="Century Gothic" w:cs="Arial Unicode MS"/>
          <w:sz w:val="24"/>
        </w:rPr>
      </w:pPr>
      <w:r>
        <w:rPr>
          <w:rFonts w:ascii="Century Gothic" w:eastAsia="Arial Unicode MS" w:hAnsi="Century Gothic" w:cs="Arial Unicode MS"/>
          <w:sz w:val="24"/>
        </w:rPr>
        <w:t>Purple = Above and Beyond</w:t>
      </w:r>
    </w:p>
    <w:p w:rsidR="00761343" w:rsidRDefault="00761343" w:rsidP="00761343">
      <w:pPr>
        <w:pStyle w:val="BodyText2"/>
        <w:jc w:val="center"/>
        <w:rPr>
          <w:rFonts w:ascii="Century Gothic" w:eastAsia="Arial Unicode MS" w:hAnsi="Century Gothic" w:cs="Arial Unicode MS"/>
          <w:sz w:val="24"/>
        </w:rPr>
      </w:pPr>
      <w:r>
        <w:rPr>
          <w:rFonts w:ascii="Century Gothic" w:eastAsia="Arial Unicode MS" w:hAnsi="Century Gothic" w:cs="Arial Unicode MS"/>
          <w:sz w:val="24"/>
        </w:rPr>
        <w:t>Green = Good Day</w:t>
      </w:r>
    </w:p>
    <w:p w:rsidR="00761343" w:rsidRDefault="00761343" w:rsidP="00761343">
      <w:pPr>
        <w:pStyle w:val="BodyText2"/>
        <w:jc w:val="center"/>
        <w:rPr>
          <w:rFonts w:ascii="Century Gothic" w:eastAsia="Arial Unicode MS" w:hAnsi="Century Gothic" w:cs="Arial Unicode MS"/>
          <w:sz w:val="24"/>
        </w:rPr>
      </w:pPr>
      <w:r>
        <w:rPr>
          <w:rFonts w:ascii="Century Gothic" w:eastAsia="Arial Unicode MS" w:hAnsi="Century Gothic" w:cs="Arial Unicode MS"/>
          <w:sz w:val="24"/>
        </w:rPr>
        <w:t>Yellow = Warning</w:t>
      </w:r>
    </w:p>
    <w:p w:rsidR="00761343" w:rsidRDefault="00761343" w:rsidP="00761343">
      <w:pPr>
        <w:pStyle w:val="BodyText2"/>
        <w:jc w:val="center"/>
        <w:rPr>
          <w:rFonts w:ascii="Century Gothic" w:eastAsia="Arial Unicode MS" w:hAnsi="Century Gothic" w:cs="Arial Unicode MS"/>
          <w:sz w:val="24"/>
        </w:rPr>
      </w:pPr>
      <w:r>
        <w:rPr>
          <w:rFonts w:ascii="Century Gothic" w:eastAsia="Arial Unicode MS" w:hAnsi="Century Gothic" w:cs="Arial Unicode MS"/>
          <w:sz w:val="24"/>
        </w:rPr>
        <w:t>Orange = 2</w:t>
      </w:r>
      <w:r w:rsidRPr="00FA17DF">
        <w:rPr>
          <w:rFonts w:ascii="Century Gothic" w:eastAsia="Arial Unicode MS" w:hAnsi="Century Gothic" w:cs="Arial Unicode MS"/>
          <w:sz w:val="24"/>
          <w:vertAlign w:val="superscript"/>
        </w:rPr>
        <w:t>nd</w:t>
      </w:r>
      <w:r>
        <w:rPr>
          <w:rFonts w:ascii="Century Gothic" w:eastAsia="Arial Unicode MS" w:hAnsi="Century Gothic" w:cs="Arial Unicode MS"/>
          <w:sz w:val="24"/>
        </w:rPr>
        <w:t xml:space="preserve"> Warning/Letter Home</w:t>
      </w:r>
    </w:p>
    <w:p w:rsidR="00761343" w:rsidRPr="001E3AB6" w:rsidRDefault="00761343" w:rsidP="00761343">
      <w:pPr>
        <w:pStyle w:val="BodyText2"/>
        <w:jc w:val="center"/>
        <w:rPr>
          <w:rFonts w:ascii="Century Gothic" w:eastAsia="Arial Unicode MS" w:hAnsi="Century Gothic" w:cs="Arial Unicode MS"/>
          <w:sz w:val="24"/>
        </w:rPr>
      </w:pPr>
      <w:r>
        <w:rPr>
          <w:rFonts w:ascii="Century Gothic" w:eastAsia="Arial Unicode MS" w:hAnsi="Century Gothic" w:cs="Arial Unicode MS"/>
          <w:sz w:val="24"/>
        </w:rPr>
        <w:t>Red = Sent to office with referral</w:t>
      </w:r>
    </w:p>
    <w:p w:rsidR="00761343" w:rsidRDefault="00761343" w:rsidP="00761343">
      <w:pPr>
        <w:pStyle w:val="BodyText2"/>
        <w:jc w:val="center"/>
        <w:rPr>
          <w:rFonts w:ascii="Century Gothic" w:eastAsia="Arial Unicode MS" w:hAnsi="Century Gothic" w:cs="Arial Unicode MS"/>
          <w:b/>
          <w:i/>
          <w:sz w:val="24"/>
        </w:rPr>
      </w:pPr>
    </w:p>
    <w:p w:rsidR="00761343" w:rsidRDefault="00761343" w:rsidP="00761343">
      <w:pPr>
        <w:pStyle w:val="BodyText2"/>
        <w:jc w:val="center"/>
        <w:rPr>
          <w:rFonts w:ascii="Century Gothic" w:eastAsia="Arial Unicode MS" w:hAnsi="Century Gothic" w:cs="Arial Unicode MS"/>
          <w:b/>
          <w:i/>
          <w:sz w:val="24"/>
        </w:rPr>
      </w:pPr>
      <w:r w:rsidRPr="00FA17DF">
        <w:rPr>
          <w:rFonts w:ascii="Century Gothic" w:eastAsia="Arial Unicode MS" w:hAnsi="Century Gothic" w:cs="Arial Unicode MS"/>
          <w:b/>
          <w:i/>
          <w:sz w:val="24"/>
        </w:rPr>
        <w:t xml:space="preserve">See </w:t>
      </w:r>
      <w:r w:rsidR="00CE0F48">
        <w:rPr>
          <w:rFonts w:ascii="Century Gothic" w:eastAsia="Arial Unicode MS" w:hAnsi="Century Gothic" w:cs="Arial Unicode MS"/>
          <w:b/>
          <w:i/>
          <w:sz w:val="24"/>
        </w:rPr>
        <w:t xml:space="preserve">Staff SWPBIS Handbook and </w:t>
      </w:r>
      <w:r>
        <w:rPr>
          <w:rFonts w:ascii="Century Gothic" w:eastAsia="Arial Unicode MS" w:hAnsi="Century Gothic" w:cs="Arial Unicode MS"/>
          <w:b/>
          <w:i/>
          <w:sz w:val="24"/>
        </w:rPr>
        <w:t xml:space="preserve">Behavior </w:t>
      </w:r>
      <w:r w:rsidRPr="00FA17DF">
        <w:rPr>
          <w:rFonts w:ascii="Century Gothic" w:eastAsia="Arial Unicode MS" w:hAnsi="Century Gothic" w:cs="Arial Unicode MS"/>
          <w:b/>
          <w:i/>
          <w:sz w:val="24"/>
        </w:rPr>
        <w:t>Rubric for Discipline Plan</w:t>
      </w:r>
    </w:p>
    <w:p w:rsidR="00761343" w:rsidRDefault="00761343" w:rsidP="00761343">
      <w:pPr>
        <w:pStyle w:val="BodyText2"/>
        <w:jc w:val="center"/>
        <w:rPr>
          <w:rFonts w:ascii="Century Gothic" w:eastAsia="Arial Unicode MS" w:hAnsi="Century Gothic" w:cs="Arial Unicode MS"/>
          <w:b/>
          <w:i/>
          <w:sz w:val="24"/>
        </w:rPr>
      </w:pPr>
    </w:p>
    <w:p w:rsidR="00761343" w:rsidRPr="00FA17DF" w:rsidRDefault="00CE0F48" w:rsidP="00761343">
      <w:pPr>
        <w:pStyle w:val="BodyText2"/>
        <w:rPr>
          <w:rFonts w:ascii="Century Gothic" w:eastAsia="Arial Unicode MS" w:hAnsi="Century Gothic" w:cs="Arial Unicode MS"/>
          <w:sz w:val="24"/>
        </w:rPr>
      </w:pPr>
      <w:r>
        <w:rPr>
          <w:rFonts w:ascii="Century Gothic" w:eastAsia="Arial Unicode MS" w:hAnsi="Century Gothic" w:cs="Arial Unicode MS"/>
          <w:sz w:val="24"/>
        </w:rPr>
        <w:t>***</w:t>
      </w:r>
      <w:r w:rsidR="00761343">
        <w:rPr>
          <w:rFonts w:ascii="Century Gothic" w:eastAsia="Arial Unicode MS" w:hAnsi="Century Gothic" w:cs="Arial Unicode MS"/>
          <w:sz w:val="24"/>
        </w:rPr>
        <w:t>Behavior should be monitored and entered by classroom teacher using Google docs at the end of each month.  Entries will be monitored by Administration.</w:t>
      </w:r>
    </w:p>
    <w:p w:rsidR="00761343" w:rsidRPr="007678FB" w:rsidRDefault="00761343" w:rsidP="00761343">
      <w:pPr>
        <w:pStyle w:val="BodyText2"/>
        <w:rPr>
          <w:rFonts w:ascii="Century Gothic" w:eastAsia="Arial Unicode MS" w:hAnsi="Century Gothic" w:cs="Arial Unicode MS"/>
          <w:sz w:val="20"/>
        </w:rPr>
      </w:pPr>
    </w:p>
    <w:p w:rsidR="00761343" w:rsidRDefault="00761343" w:rsidP="00761343">
      <w:pPr>
        <w:jc w:val="center"/>
        <w:rPr>
          <w:rFonts w:ascii="Century Gothic" w:eastAsia="Arial Unicode MS" w:hAnsi="Century Gothic" w:cs="Arial Unicode MS"/>
          <w:b/>
          <w:sz w:val="28"/>
          <w:szCs w:val="28"/>
          <w:u w:val="single"/>
        </w:rPr>
      </w:pPr>
    </w:p>
    <w:p w:rsidR="00ED29B6" w:rsidRDefault="00ED29B6" w:rsidP="00ED29B6">
      <w:pPr>
        <w:rPr>
          <w:rFonts w:ascii="Century Gothic" w:eastAsia="Arial Unicode MS" w:hAnsi="Century Gothic" w:cs="Arial Unicode MS"/>
        </w:rPr>
      </w:pPr>
    </w:p>
    <w:p w:rsidR="00ED29B6" w:rsidRPr="00697B0C" w:rsidRDefault="00ED29B6" w:rsidP="00ED29B6">
      <w:pPr>
        <w:pStyle w:val="Heading1"/>
        <w:rPr>
          <w:rFonts w:ascii="Century Gothic" w:hAnsi="Century Gothic"/>
          <w:u w:val="single"/>
        </w:rPr>
      </w:pPr>
      <w:bookmarkStart w:id="48" w:name="_Toc332922450"/>
      <w:r w:rsidRPr="00697B0C">
        <w:rPr>
          <w:rFonts w:ascii="Century Gothic" w:hAnsi="Century Gothic"/>
          <w:u w:val="single"/>
        </w:rPr>
        <w:lastRenderedPageBreak/>
        <w:t>COMMUNICATION WITH STAFF, STUDENTS AND PARENTS</w:t>
      </w:r>
      <w:bookmarkEnd w:id="48"/>
    </w:p>
    <w:p w:rsidR="00ED29B6" w:rsidRPr="00E664CC" w:rsidRDefault="00ED29B6" w:rsidP="00ED29B6">
      <w:pPr>
        <w:pStyle w:val="p1"/>
        <w:spacing w:line="240" w:lineRule="auto"/>
        <w:rPr>
          <w:rFonts w:ascii="Century Gothic" w:hAnsi="Century Gothic"/>
        </w:rPr>
      </w:pPr>
    </w:p>
    <w:p w:rsidR="00ED29B6" w:rsidRPr="00E664CC" w:rsidRDefault="00ED29B6" w:rsidP="00ED29B6">
      <w:pPr>
        <w:pStyle w:val="p53"/>
        <w:spacing w:line="280" w:lineRule="exact"/>
        <w:rPr>
          <w:rFonts w:ascii="Century Gothic" w:hAnsi="Century Gothic"/>
        </w:rPr>
      </w:pPr>
      <w:r w:rsidRPr="00E664CC">
        <w:rPr>
          <w:rFonts w:ascii="Century Gothic" w:hAnsi="Century Gothic"/>
        </w:rPr>
        <w:t xml:space="preserve">It is imperative that all Teachers and Staff communicate with and treat each other, students, and parents with the highest degree of professionalism and respect.                             </w:t>
      </w:r>
    </w:p>
    <w:p w:rsidR="00ED29B6" w:rsidRPr="00E664CC" w:rsidRDefault="00ED29B6" w:rsidP="00ED29B6">
      <w:pPr>
        <w:tabs>
          <w:tab w:val="left" w:pos="720"/>
        </w:tabs>
        <w:rPr>
          <w:rFonts w:ascii="Century Gothic" w:hAnsi="Century Gothic"/>
        </w:rPr>
      </w:pPr>
    </w:p>
    <w:p w:rsidR="00ED29B6" w:rsidRPr="0069068E" w:rsidRDefault="00ED29B6" w:rsidP="00ED29B6">
      <w:pPr>
        <w:rPr>
          <w:rFonts w:ascii="Century Gothic" w:eastAsia="Arial Unicode MS" w:hAnsi="Century Gothic" w:cs="Arial Unicode MS"/>
          <w:b/>
          <w:sz w:val="28"/>
          <w:szCs w:val="28"/>
          <w:u w:val="single"/>
        </w:rPr>
      </w:pPr>
      <w:r w:rsidRPr="00E664CC">
        <w:rPr>
          <w:rFonts w:ascii="Century Gothic" w:hAnsi="Century Gothic"/>
        </w:rPr>
        <w:t>Teachers and staff must communicate with students at all times without the use of sarcasm, gossip, or other negative language or behavior.  Students should be addressed by their proper name (rather than nicknames or last names).  Staff must refrain from using profanity and any inappropriate language or behavior of a racial, ethnic, or sexual</w:t>
      </w:r>
      <w:r>
        <w:rPr>
          <w:rFonts w:ascii="Century Gothic" w:hAnsi="Century Gothic"/>
        </w:rPr>
        <w:t xml:space="preserve"> </w:t>
      </w:r>
      <w:r w:rsidRPr="00E664CC">
        <w:rPr>
          <w:rFonts w:ascii="Century Gothic" w:hAnsi="Century Gothic"/>
        </w:rPr>
        <w:t>nature in the presence of students, parents, or other staff.</w:t>
      </w:r>
    </w:p>
    <w:p w:rsidR="00ED29B6" w:rsidRDefault="00ED29B6" w:rsidP="00ED29B6">
      <w:pPr>
        <w:pStyle w:val="p53"/>
        <w:spacing w:line="280" w:lineRule="exact"/>
        <w:rPr>
          <w:rFonts w:ascii="Century Gothic" w:hAnsi="Century Gothic"/>
        </w:rPr>
      </w:pPr>
    </w:p>
    <w:p w:rsidR="00ED29B6" w:rsidRPr="00E664CC" w:rsidRDefault="00ED29B6" w:rsidP="00ED29B6">
      <w:pPr>
        <w:pStyle w:val="p53"/>
        <w:spacing w:line="280" w:lineRule="exact"/>
        <w:rPr>
          <w:rFonts w:ascii="Century Gothic" w:hAnsi="Century Gothic"/>
        </w:rPr>
      </w:pPr>
      <w:r w:rsidRPr="00E664CC">
        <w:rPr>
          <w:rFonts w:ascii="Century Gothic" w:hAnsi="Century Gothic"/>
        </w:rPr>
        <w:t>When addressing other staff members or parents when students are present, staff members should use appropriate names and title (not just first or last names).  Adults should be referred to by their title (e.g. “Dr.”, “Ms.”. “Mrs.” or “Mr.”) when around students.</w:t>
      </w:r>
    </w:p>
    <w:p w:rsidR="00ED29B6" w:rsidRPr="00E664CC" w:rsidRDefault="00ED29B6" w:rsidP="00ED29B6">
      <w:pPr>
        <w:tabs>
          <w:tab w:val="left" w:pos="720"/>
        </w:tabs>
        <w:rPr>
          <w:rFonts w:ascii="Century Gothic" w:hAnsi="Century Gothic"/>
        </w:rPr>
      </w:pPr>
    </w:p>
    <w:p w:rsidR="00ED29B6" w:rsidRPr="00E664CC" w:rsidRDefault="00ED29B6" w:rsidP="00ED29B6">
      <w:pPr>
        <w:pStyle w:val="p53"/>
        <w:spacing w:line="280" w:lineRule="exact"/>
        <w:rPr>
          <w:rFonts w:ascii="Century Gothic" w:hAnsi="Century Gothic"/>
        </w:rPr>
      </w:pPr>
      <w:r w:rsidRPr="00E664CC">
        <w:rPr>
          <w:rFonts w:ascii="Century Gothic" w:hAnsi="Century Gothic"/>
        </w:rPr>
        <w:t>Teachers/Staff must refrain from physical contact with students except where necessary to protect the safety of one or more other individuals.</w:t>
      </w:r>
    </w:p>
    <w:p w:rsidR="00ED29B6" w:rsidRPr="007678FB" w:rsidRDefault="00ED29B6" w:rsidP="00ED29B6">
      <w:pPr>
        <w:pStyle w:val="BodyText2"/>
        <w:rPr>
          <w:rFonts w:ascii="Century Gothic" w:eastAsia="Arial Unicode MS" w:hAnsi="Century Gothic" w:cs="Arial Unicode MS"/>
          <w:b/>
          <w:sz w:val="20"/>
          <w:szCs w:val="20"/>
        </w:rPr>
      </w:pPr>
    </w:p>
    <w:p w:rsidR="00ED29B6" w:rsidRDefault="00ED29B6" w:rsidP="00ED29B6">
      <w:pPr>
        <w:pStyle w:val="BodyText2"/>
        <w:jc w:val="center"/>
        <w:rPr>
          <w:rFonts w:ascii="Century Gothic" w:eastAsia="Arial Unicode MS" w:hAnsi="Century Gothic" w:cs="Arial Unicode MS"/>
          <w:b/>
          <w:szCs w:val="28"/>
          <w:u w:val="single"/>
        </w:rPr>
      </w:pPr>
    </w:p>
    <w:p w:rsidR="00ED29B6" w:rsidRDefault="00ED29B6" w:rsidP="00ED29B6">
      <w:pPr>
        <w:pStyle w:val="BodyText2"/>
        <w:jc w:val="center"/>
        <w:outlineLvl w:val="0"/>
        <w:rPr>
          <w:rFonts w:ascii="Century Gothic" w:eastAsia="Arial Unicode MS" w:hAnsi="Century Gothic" w:cs="Arial Unicode MS"/>
          <w:b/>
          <w:szCs w:val="28"/>
          <w:u w:val="single"/>
        </w:rPr>
      </w:pPr>
      <w:bookmarkStart w:id="49" w:name="_Toc332922453"/>
      <w:r>
        <w:rPr>
          <w:rFonts w:ascii="Century Gothic" w:eastAsia="Arial Unicode MS" w:hAnsi="Century Gothic" w:cs="Arial Unicode MS"/>
          <w:b/>
          <w:szCs w:val="28"/>
          <w:u w:val="single"/>
        </w:rPr>
        <w:t>COMPUTER SERVICE</w:t>
      </w:r>
      <w:bookmarkEnd w:id="49"/>
    </w:p>
    <w:p w:rsidR="00ED29B6" w:rsidRPr="00D422C9" w:rsidRDefault="00ED29B6" w:rsidP="00ED29B6">
      <w:pPr>
        <w:pStyle w:val="BodyText2"/>
        <w:jc w:val="center"/>
        <w:rPr>
          <w:rFonts w:ascii="Century Gothic" w:eastAsia="Arial Unicode MS" w:hAnsi="Century Gothic" w:cs="Arial Unicode MS"/>
          <w:b/>
          <w:szCs w:val="28"/>
          <w:u w:val="single"/>
        </w:rPr>
      </w:pPr>
    </w:p>
    <w:p w:rsidR="00ED29B6" w:rsidRDefault="00ED29B6" w:rsidP="00ED29B6">
      <w:pPr>
        <w:pStyle w:val="BodyText2"/>
        <w:rPr>
          <w:rFonts w:ascii="Century Gothic" w:eastAsia="Arial Unicode MS" w:hAnsi="Century Gothic" w:cs="Arial Unicode MS"/>
          <w:sz w:val="24"/>
        </w:rPr>
      </w:pPr>
      <w:r w:rsidRPr="00D422C9">
        <w:rPr>
          <w:rFonts w:ascii="Century Gothic" w:eastAsia="Arial Unicode MS" w:hAnsi="Century Gothic" w:cs="Arial Unicode MS"/>
          <w:sz w:val="24"/>
        </w:rPr>
        <w:t xml:space="preserve">All computer repair/update requests </w:t>
      </w:r>
      <w:r w:rsidRPr="00D422C9">
        <w:rPr>
          <w:rFonts w:ascii="Century Gothic" w:eastAsia="Arial Unicode MS" w:hAnsi="Century Gothic" w:cs="Arial Unicode MS"/>
          <w:sz w:val="24"/>
          <w:u w:val="single"/>
        </w:rPr>
        <w:t>must</w:t>
      </w:r>
      <w:r w:rsidRPr="00D422C9">
        <w:rPr>
          <w:rFonts w:ascii="Century Gothic" w:eastAsia="Arial Unicode MS" w:hAnsi="Century Gothic" w:cs="Arial Unicode MS"/>
          <w:sz w:val="24"/>
        </w:rPr>
        <w:t xml:space="preserve"> be submitted via a technological request form at Leona Support </w:t>
      </w:r>
      <w:r>
        <w:rPr>
          <w:rFonts w:ascii="Century Gothic" w:eastAsia="Arial Unicode MS" w:hAnsi="Century Gothic" w:cs="Arial Unicode MS"/>
          <w:sz w:val="24"/>
        </w:rPr>
        <w:t>(</w:t>
      </w:r>
      <w:hyperlink r:id="rId10" w:history="1">
        <w:r w:rsidRPr="00D422C9">
          <w:rPr>
            <w:rStyle w:val="Hyperlink"/>
            <w:rFonts w:ascii="Century Gothic" w:eastAsia="Arial Unicode MS" w:hAnsi="Century Gothic" w:cs="Arial Unicode MS"/>
            <w:sz w:val="24"/>
          </w:rPr>
          <w:t>support@leonagroup.com</w:t>
        </w:r>
      </w:hyperlink>
      <w:r>
        <w:rPr>
          <w:rFonts w:ascii="Century Gothic" w:eastAsia="Arial Unicode MS" w:hAnsi="Century Gothic" w:cs="Arial Unicode MS"/>
          <w:sz w:val="24"/>
        </w:rPr>
        <w:t>)</w:t>
      </w:r>
      <w:r w:rsidRPr="00D422C9">
        <w:rPr>
          <w:rFonts w:ascii="Century Gothic" w:eastAsia="Arial Unicode MS" w:hAnsi="Century Gothic" w:cs="Arial Unicode MS"/>
          <w:sz w:val="24"/>
        </w:rPr>
        <w:t xml:space="preserve"> or call Support phone: 888</w:t>
      </w:r>
      <w:r w:rsidR="00E057B5">
        <w:rPr>
          <w:rFonts w:ascii="Century Gothic" w:eastAsia="Arial Unicode MS" w:hAnsi="Century Gothic" w:cs="Arial Unicode MS"/>
          <w:sz w:val="24"/>
        </w:rPr>
        <w:t xml:space="preserve">-IT-LEONA (888-485-3662).  Ernest Davis </w:t>
      </w:r>
      <w:r w:rsidRPr="00D422C9">
        <w:rPr>
          <w:rFonts w:ascii="Century Gothic" w:eastAsia="Arial Unicode MS" w:hAnsi="Century Gothic" w:cs="Arial Unicode MS"/>
          <w:sz w:val="24"/>
        </w:rPr>
        <w:t xml:space="preserve">is our contact person for technology.  He may also be contacted at </w:t>
      </w:r>
      <w:hyperlink r:id="rId11" w:history="1">
        <w:r w:rsidR="00E057B5" w:rsidRPr="00EA6B41">
          <w:rPr>
            <w:rStyle w:val="Hyperlink"/>
            <w:rFonts w:ascii="Century Gothic" w:eastAsia="Arial Unicode MS" w:hAnsi="Century Gothic" w:cs="Arial Unicode MS"/>
            <w:sz w:val="24"/>
          </w:rPr>
          <w:t>Ernest.Davis@leoangroup.com</w:t>
        </w:r>
      </w:hyperlink>
      <w:r w:rsidRPr="00D422C9">
        <w:rPr>
          <w:rFonts w:ascii="Century Gothic" w:eastAsia="Arial Unicode MS" w:hAnsi="Century Gothic" w:cs="Arial Unicode MS"/>
          <w:sz w:val="24"/>
        </w:rPr>
        <w:t xml:space="preserve">. </w:t>
      </w:r>
    </w:p>
    <w:p w:rsidR="00ED29B6" w:rsidRDefault="00ED29B6" w:rsidP="00ED29B6">
      <w:pPr>
        <w:pStyle w:val="BodyText2"/>
        <w:rPr>
          <w:rFonts w:ascii="Century Gothic" w:eastAsia="Arial Unicode MS" w:hAnsi="Century Gothic" w:cs="Arial Unicode MS"/>
          <w:sz w:val="24"/>
        </w:rPr>
      </w:pPr>
    </w:p>
    <w:bookmarkEnd w:id="44"/>
    <w:bookmarkEnd w:id="45"/>
    <w:bookmarkEnd w:id="46"/>
    <w:p w:rsidR="00697B0C" w:rsidRPr="00E664CC" w:rsidRDefault="00697B0C" w:rsidP="00697B0C">
      <w:pPr>
        <w:pStyle w:val="p50"/>
        <w:spacing w:line="280" w:lineRule="exact"/>
        <w:rPr>
          <w:rFonts w:ascii="Century Gothic" w:hAnsi="Century Gothic"/>
        </w:rPr>
      </w:pPr>
    </w:p>
    <w:p w:rsidR="00697B0C" w:rsidRPr="00697B0C" w:rsidRDefault="00697B0C" w:rsidP="00697B0C">
      <w:pPr>
        <w:pStyle w:val="Heading1"/>
        <w:rPr>
          <w:rFonts w:ascii="Century Gothic" w:hAnsi="Century Gothic"/>
          <w:u w:val="single"/>
        </w:rPr>
      </w:pPr>
      <w:bookmarkStart w:id="50" w:name="_Toc301527241"/>
      <w:bookmarkStart w:id="51" w:name="_Toc332913246"/>
      <w:bookmarkStart w:id="52" w:name="_Toc332913825"/>
      <w:bookmarkStart w:id="53" w:name="_Toc332922455"/>
      <w:r w:rsidRPr="00697B0C">
        <w:rPr>
          <w:rFonts w:ascii="Century Gothic" w:hAnsi="Century Gothic"/>
          <w:u w:val="single"/>
        </w:rPr>
        <w:t>CORRESPONDENCE WITH PARENTS</w:t>
      </w:r>
      <w:bookmarkEnd w:id="50"/>
      <w:bookmarkEnd w:id="51"/>
      <w:bookmarkEnd w:id="52"/>
      <w:bookmarkEnd w:id="53"/>
    </w:p>
    <w:p w:rsidR="00697B0C" w:rsidRPr="00E664CC" w:rsidRDefault="00697B0C" w:rsidP="00697B0C">
      <w:pPr>
        <w:pStyle w:val="p1"/>
        <w:spacing w:line="240" w:lineRule="auto"/>
        <w:rPr>
          <w:rFonts w:ascii="Century Gothic" w:hAnsi="Century Gothic"/>
        </w:rPr>
      </w:pPr>
    </w:p>
    <w:p w:rsidR="00697B0C" w:rsidRPr="00E664CC" w:rsidRDefault="00697B0C" w:rsidP="00697B0C">
      <w:pPr>
        <w:pStyle w:val="p53"/>
        <w:spacing w:line="280" w:lineRule="exact"/>
        <w:rPr>
          <w:rFonts w:ascii="Century Gothic" w:hAnsi="Century Gothic"/>
        </w:rPr>
      </w:pPr>
      <w:r w:rsidRPr="00E664CC">
        <w:rPr>
          <w:rFonts w:ascii="Century Gothic" w:hAnsi="Century Gothic"/>
        </w:rPr>
        <w:t xml:space="preserve">Teachers are </w:t>
      </w:r>
      <w:r>
        <w:rPr>
          <w:rFonts w:ascii="Century Gothic" w:hAnsi="Century Gothic"/>
        </w:rPr>
        <w:t>required by the Academy</w:t>
      </w:r>
      <w:r w:rsidRPr="00E664CC">
        <w:rPr>
          <w:rFonts w:ascii="Century Gothic" w:hAnsi="Century Gothic"/>
        </w:rPr>
        <w:t xml:space="preserve"> to communicate with parents on a regular and frequent basis.  Regular communication is also an </w:t>
      </w:r>
      <w:proofErr w:type="spellStart"/>
      <w:r w:rsidRPr="00E664CC">
        <w:rPr>
          <w:rFonts w:ascii="Century Gothic" w:hAnsi="Century Gothic"/>
        </w:rPr>
        <w:t>AdvancEd</w:t>
      </w:r>
      <w:proofErr w:type="spellEnd"/>
      <w:r w:rsidRPr="00E664CC">
        <w:rPr>
          <w:rFonts w:ascii="Century Gothic" w:hAnsi="Century Gothic"/>
        </w:rPr>
        <w:t>/NCA</w:t>
      </w:r>
      <w:r w:rsidR="004670DE">
        <w:rPr>
          <w:rFonts w:ascii="Century Gothic" w:hAnsi="Century Gothic"/>
        </w:rPr>
        <w:t xml:space="preserve"> requirement (Standard 6). </w:t>
      </w:r>
      <w:r w:rsidR="00382DD0">
        <w:rPr>
          <w:rFonts w:ascii="Century Gothic" w:hAnsi="Century Gothic"/>
        </w:rPr>
        <w:t xml:space="preserve">  Positive correspondence is extremely important in the first two weeks of school.</w:t>
      </w:r>
    </w:p>
    <w:p w:rsidR="00697B0C" w:rsidRDefault="00697B0C" w:rsidP="00697B0C">
      <w:pPr>
        <w:pStyle w:val="p53"/>
        <w:spacing w:line="280" w:lineRule="exact"/>
        <w:rPr>
          <w:rFonts w:ascii="Century Gothic" w:hAnsi="Century Gothic"/>
        </w:rPr>
      </w:pPr>
    </w:p>
    <w:p w:rsidR="00382DD0" w:rsidRDefault="00382DD0" w:rsidP="00697B0C">
      <w:pPr>
        <w:pStyle w:val="p53"/>
        <w:spacing w:line="280" w:lineRule="exact"/>
        <w:rPr>
          <w:rFonts w:ascii="Century Gothic" w:hAnsi="Century Gothic"/>
        </w:rPr>
      </w:pPr>
      <w:r>
        <w:rPr>
          <w:rFonts w:ascii="Century Gothic" w:hAnsi="Century Gothic"/>
        </w:rPr>
        <w:t>The first week of school write a letter home to parents about grading, homework/reading log, attendance, snacks, etc</w:t>
      </w:r>
      <w:r w:rsidR="004670DE">
        <w:rPr>
          <w:rFonts w:ascii="Century Gothic" w:hAnsi="Century Gothic"/>
        </w:rPr>
        <w:t>.  This is a best practice to be done by all teachers.</w:t>
      </w:r>
    </w:p>
    <w:p w:rsidR="00382DD0" w:rsidRDefault="00382DD0" w:rsidP="00697B0C">
      <w:pPr>
        <w:pStyle w:val="p53"/>
        <w:spacing w:line="280" w:lineRule="exact"/>
        <w:rPr>
          <w:rFonts w:ascii="Century Gothic" w:hAnsi="Century Gothic"/>
        </w:rPr>
      </w:pPr>
    </w:p>
    <w:p w:rsidR="00382DD0" w:rsidRDefault="00382DD0" w:rsidP="00697B0C">
      <w:pPr>
        <w:pStyle w:val="p53"/>
        <w:spacing w:line="280" w:lineRule="exact"/>
        <w:rPr>
          <w:rFonts w:ascii="Century Gothic" w:hAnsi="Century Gothic"/>
        </w:rPr>
      </w:pPr>
      <w:r>
        <w:rPr>
          <w:rFonts w:ascii="Century Gothic" w:hAnsi="Century Gothic"/>
        </w:rPr>
        <w:t>Monthly Newsletter</w:t>
      </w:r>
    </w:p>
    <w:p w:rsidR="00382DD0" w:rsidRDefault="00382DD0" w:rsidP="00697B0C">
      <w:pPr>
        <w:pStyle w:val="p53"/>
        <w:spacing w:line="280" w:lineRule="exact"/>
        <w:rPr>
          <w:rFonts w:ascii="Century Gothic" w:hAnsi="Century Gothic"/>
        </w:rPr>
      </w:pPr>
      <w:r>
        <w:rPr>
          <w:rFonts w:ascii="Century Gothic" w:hAnsi="Century Gothic"/>
        </w:rPr>
        <w:t xml:space="preserve">Include current objectives being covered in all subjects, </w:t>
      </w:r>
      <w:r w:rsidR="004670DE">
        <w:rPr>
          <w:rFonts w:ascii="Century Gothic" w:hAnsi="Century Gothic"/>
        </w:rPr>
        <w:t>school events and important reminders.</w:t>
      </w:r>
    </w:p>
    <w:p w:rsidR="004670DE" w:rsidRDefault="004670DE" w:rsidP="00697B0C">
      <w:pPr>
        <w:pStyle w:val="p53"/>
        <w:spacing w:line="280" w:lineRule="exact"/>
        <w:rPr>
          <w:rFonts w:ascii="Century Gothic" w:hAnsi="Century Gothic"/>
        </w:rPr>
      </w:pPr>
    </w:p>
    <w:p w:rsidR="004670DE" w:rsidRDefault="004670DE" w:rsidP="00697B0C">
      <w:pPr>
        <w:pStyle w:val="p53"/>
        <w:spacing w:line="280" w:lineRule="exact"/>
        <w:rPr>
          <w:rFonts w:ascii="Century Gothic" w:hAnsi="Century Gothic"/>
        </w:rPr>
      </w:pPr>
      <w:r>
        <w:rPr>
          <w:rFonts w:ascii="Century Gothic" w:hAnsi="Century Gothic"/>
        </w:rPr>
        <w:lastRenderedPageBreak/>
        <w:t>Communication for Failing Students</w:t>
      </w:r>
    </w:p>
    <w:p w:rsidR="004670DE" w:rsidRDefault="004670DE" w:rsidP="00697B0C">
      <w:pPr>
        <w:pStyle w:val="p53"/>
        <w:spacing w:line="280" w:lineRule="exact"/>
        <w:rPr>
          <w:rFonts w:ascii="Century Gothic" w:hAnsi="Century Gothic"/>
        </w:rPr>
      </w:pPr>
      <w:r>
        <w:rPr>
          <w:rFonts w:ascii="Century Gothic" w:hAnsi="Century Gothic"/>
        </w:rPr>
        <w:t>Please be sure to communicate to parents any failing grades or concerns about student performance regularly.  If parents fail to come to conferences, see if you can meet with parents at the end of the day when students are being dismissed or send a not home for that students to be signed.  Face-to-face communication is best because it is more personal and helps develop relationships.</w:t>
      </w:r>
    </w:p>
    <w:p w:rsidR="004670DE" w:rsidRDefault="004670DE" w:rsidP="00697B0C">
      <w:pPr>
        <w:pStyle w:val="p53"/>
        <w:spacing w:line="280" w:lineRule="exact"/>
        <w:rPr>
          <w:rFonts w:ascii="Century Gothic" w:hAnsi="Century Gothic"/>
        </w:rPr>
      </w:pPr>
    </w:p>
    <w:p w:rsidR="00CD6313" w:rsidRDefault="004670DE" w:rsidP="004670DE">
      <w:pPr>
        <w:rPr>
          <w:rFonts w:ascii="Century Gothic" w:eastAsia="Arial Unicode MS" w:hAnsi="Century Gothic" w:cs="Arial Unicode MS"/>
        </w:rPr>
      </w:pPr>
      <w:r>
        <w:rPr>
          <w:rFonts w:ascii="Century Gothic" w:eastAsia="Arial Unicode MS" w:hAnsi="Century Gothic" w:cs="Arial Unicode MS"/>
        </w:rPr>
        <w:t>Translation is available from the office staff, but due to their heavy work load, please allow two days for translation to be completed.  Also, it is helpful to translate the English version with Google Translate and then send it to the office.</w:t>
      </w:r>
    </w:p>
    <w:p w:rsidR="006458E1" w:rsidRDefault="006458E1" w:rsidP="004670DE">
      <w:pPr>
        <w:rPr>
          <w:rFonts w:ascii="Century Gothic" w:eastAsia="Arial Unicode MS" w:hAnsi="Century Gothic" w:cs="Arial Unicode MS"/>
        </w:rPr>
      </w:pPr>
    </w:p>
    <w:p w:rsidR="006458E1" w:rsidRDefault="006458E1" w:rsidP="006458E1">
      <w:pPr>
        <w:jc w:val="center"/>
        <w:rPr>
          <w:rFonts w:ascii="Century Gothic" w:eastAsia="Arial Unicode MS" w:hAnsi="Century Gothic" w:cs="Arial Unicode MS"/>
          <w:b/>
        </w:rPr>
      </w:pPr>
      <w:r w:rsidRPr="006458E1">
        <w:rPr>
          <w:rFonts w:ascii="Century Gothic" w:eastAsia="Arial Unicode MS" w:hAnsi="Century Gothic" w:cs="Arial Unicode MS"/>
          <w:b/>
        </w:rPr>
        <w:t>Communication must be approved by school leader prior to</w:t>
      </w:r>
      <w:r>
        <w:rPr>
          <w:rFonts w:ascii="Century Gothic" w:eastAsia="Arial Unicode MS" w:hAnsi="Century Gothic" w:cs="Arial Unicode MS"/>
          <w:b/>
        </w:rPr>
        <w:t xml:space="preserve"> distribution.</w:t>
      </w:r>
    </w:p>
    <w:p w:rsidR="001D62FF" w:rsidRDefault="0095676C">
      <w:pPr>
        <w:rPr>
          <w:rFonts w:ascii="Century Gothic" w:eastAsia="Arial Unicode MS" w:hAnsi="Century Gothic" w:cs="Arial Unicode MS"/>
          <w:b/>
        </w:rPr>
      </w:pPr>
      <w:r>
        <w:rPr>
          <w:rFonts w:ascii="Century Gothic" w:eastAsia="Arial Unicode MS" w:hAnsi="Century Gothic" w:cs="Arial Unicode MS"/>
          <w:b/>
        </w:rPr>
        <w:br w:type="page"/>
      </w:r>
    </w:p>
    <w:p w:rsidR="0095676C" w:rsidRDefault="0095676C" w:rsidP="006458E1">
      <w:pPr>
        <w:jc w:val="center"/>
        <w:rPr>
          <w:rFonts w:ascii="Century Gothic" w:eastAsia="Arial Unicode MS" w:hAnsi="Century Gothic" w:cs="Arial Unicode MS"/>
          <w:b/>
        </w:rPr>
      </w:pPr>
    </w:p>
    <w:p w:rsidR="004F6A04" w:rsidRDefault="004F6A04" w:rsidP="006458E1">
      <w:pPr>
        <w:jc w:val="center"/>
        <w:rPr>
          <w:rFonts w:ascii="Century Gothic" w:eastAsia="Arial Unicode MS" w:hAnsi="Century Gothic" w:cs="Arial Unicode MS"/>
          <w:b/>
        </w:rPr>
      </w:pPr>
    </w:p>
    <w:p w:rsidR="00E47431" w:rsidRPr="0095676C" w:rsidRDefault="00E47431" w:rsidP="00E47431">
      <w:pPr>
        <w:pStyle w:val="Heading2"/>
        <w:jc w:val="center"/>
        <w:rPr>
          <w:rFonts w:ascii="Century Gothic" w:eastAsia="Arial Unicode MS" w:hAnsi="Century Gothic" w:cs="Arial Unicode MS"/>
          <w:b w:val="0"/>
          <w:bCs w:val="0"/>
          <w:szCs w:val="28"/>
        </w:rPr>
      </w:pPr>
      <w:r w:rsidRPr="00E47431">
        <w:rPr>
          <w:rFonts w:ascii="Century Gothic" w:hAnsi="Century Gothic"/>
          <w:b w:val="0"/>
        </w:rPr>
        <w:t>César Chávez District -</w:t>
      </w:r>
      <w:r w:rsidRPr="0095676C">
        <w:rPr>
          <w:rFonts w:ascii="Century Gothic" w:eastAsia="Arial Unicode MS" w:hAnsi="Century Gothic" w:cs="Arial Unicode MS"/>
          <w:b w:val="0"/>
          <w:bCs w:val="0"/>
          <w:szCs w:val="28"/>
        </w:rPr>
        <w:t>Curriculum Management Plan</w:t>
      </w:r>
    </w:p>
    <w:p w:rsidR="004F6A04" w:rsidRDefault="004F6A04" w:rsidP="006458E1">
      <w:pPr>
        <w:jc w:val="center"/>
        <w:rPr>
          <w:rFonts w:ascii="Century Gothic" w:eastAsia="Arial Unicode MS" w:hAnsi="Century Gothic" w:cs="Arial Unicode MS"/>
          <w:b/>
        </w:rPr>
      </w:pPr>
    </w:p>
    <w:p w:rsidR="004F6A04" w:rsidRPr="00E47431" w:rsidRDefault="00E47431" w:rsidP="00E47431">
      <w:pPr>
        <w:rPr>
          <w:rFonts w:ascii="Century Gothic" w:hAnsi="Century Gothic"/>
          <w:b/>
          <w:sz w:val="28"/>
          <w:szCs w:val="28"/>
          <w:u w:val="single"/>
        </w:rPr>
      </w:pPr>
      <w:bookmarkStart w:id="54" w:name="_Toc301198910"/>
      <w:r w:rsidRPr="00E47431">
        <w:rPr>
          <w:rFonts w:ascii="Century Gothic" w:hAnsi="Century Gothic"/>
          <w:b/>
          <w:sz w:val="28"/>
          <w:szCs w:val="28"/>
          <w:u w:val="single"/>
        </w:rPr>
        <w:t>CURRICULUM MANAGEMENT PLAN (CMP)</w:t>
      </w:r>
      <w:bookmarkEnd w:id="54"/>
      <w:r w:rsidRPr="00E47431">
        <w:rPr>
          <w:rFonts w:ascii="Century Gothic" w:hAnsi="Century Gothic"/>
          <w:b/>
          <w:sz w:val="28"/>
          <w:szCs w:val="28"/>
          <w:u w:val="single"/>
        </w:rPr>
        <w:t xml:space="preserve"> OVERVIEW</w:t>
      </w:r>
    </w:p>
    <w:p w:rsidR="004F6A04" w:rsidRPr="00932418" w:rsidRDefault="004F6A04" w:rsidP="004F6A04">
      <w:pPr>
        <w:rPr>
          <w:rFonts w:ascii="Century Gothic" w:hAnsi="Century Gothic"/>
        </w:rPr>
      </w:pPr>
    </w:p>
    <w:p w:rsidR="004F6A04" w:rsidRPr="00932418" w:rsidRDefault="004F6A04" w:rsidP="00417824">
      <w:pPr>
        <w:rPr>
          <w:rFonts w:ascii="Century Gothic" w:hAnsi="Century Gothic"/>
          <w:lang w:val="es-CR"/>
        </w:rPr>
      </w:pPr>
      <w:r w:rsidRPr="00932418">
        <w:rPr>
          <w:rFonts w:ascii="Century Gothic" w:hAnsi="Century Gothic"/>
        </w:rPr>
        <w:t xml:space="preserve">The curriculum management plan has been developed to ensure quality control of the curriculum instruction and assessment process for the district. While the plan holds high expectations for all, as we plow deeper into best practices, we can expect student achievement to soar higher.  </w:t>
      </w:r>
    </w:p>
    <w:p w:rsidR="001D2A17" w:rsidRDefault="001D2A17" w:rsidP="001D2A17">
      <w:pPr>
        <w:rPr>
          <w:rFonts w:ascii="Century Gothic" w:eastAsia="Arial Unicode MS" w:hAnsi="Century Gothic" w:cs="Arial Unicode MS"/>
          <w:bCs/>
          <w:sz w:val="20"/>
          <w:szCs w:val="20"/>
        </w:rPr>
      </w:pPr>
      <w:bookmarkStart w:id="55" w:name="_Toc301527242"/>
      <w:bookmarkStart w:id="56" w:name="_Toc332913247"/>
      <w:bookmarkStart w:id="57" w:name="_Toc332913826"/>
    </w:p>
    <w:p w:rsidR="00901140" w:rsidRPr="00590621" w:rsidRDefault="00901140" w:rsidP="00901140">
      <w:pPr>
        <w:pStyle w:val="Heading2"/>
        <w:rPr>
          <w:rFonts w:ascii="Century Gothic" w:eastAsia="Arial Unicode MS" w:hAnsi="Century Gothic"/>
          <w:u w:val="single"/>
        </w:rPr>
      </w:pPr>
      <w:bookmarkStart w:id="58" w:name="_Toc332922457"/>
      <w:r w:rsidRPr="002C5804">
        <w:rPr>
          <w:rFonts w:ascii="Century Gothic" w:eastAsia="Arial Unicode MS" w:hAnsi="Century Gothic"/>
          <w:u w:val="single"/>
        </w:rPr>
        <w:t>INCLUSION</w:t>
      </w:r>
      <w:bookmarkEnd w:id="58"/>
    </w:p>
    <w:p w:rsidR="00901140" w:rsidRPr="00590621" w:rsidRDefault="00901140" w:rsidP="00901140">
      <w:pPr>
        <w:pStyle w:val="NormalWeb"/>
        <w:rPr>
          <w:rFonts w:ascii="Century Gothic" w:eastAsia="Arial Unicode MS" w:hAnsi="Century Gothic" w:cs="Arial Unicode MS"/>
        </w:rPr>
      </w:pPr>
      <w:r w:rsidRPr="00590621">
        <w:rPr>
          <w:rFonts w:ascii="Century Gothic" w:eastAsia="Arial Unicode MS" w:hAnsi="Century Gothic" w:cs="Arial Unicode MS"/>
        </w:rPr>
        <w:t xml:space="preserve">Inclusion is a core belief of The Leona Group and César Chávez Academy.  </w:t>
      </w:r>
      <w:r w:rsidRPr="00590621">
        <w:rPr>
          <w:rFonts w:ascii="Century Gothic" w:eastAsia="Arial Unicode MS" w:hAnsi="Century Gothic" w:cs="Arial Unicode MS"/>
          <w:b/>
          <w:bCs/>
        </w:rPr>
        <w:t>Inclusion</w:t>
      </w:r>
      <w:r w:rsidRPr="00590621">
        <w:rPr>
          <w:rFonts w:ascii="Century Gothic" w:eastAsia="Arial Unicode MS" w:hAnsi="Century Gothic" w:cs="Arial Unicode MS"/>
        </w:rPr>
        <w:t xml:space="preserve"> is the practice of educating students with special needs in regular classes for all or nearly all of the day instead of in special education classes </w:t>
      </w:r>
      <w:r w:rsidRPr="006458E1">
        <w:rPr>
          <w:rFonts w:ascii="Century Gothic" w:eastAsia="Arial Unicode MS" w:hAnsi="Century Gothic" w:cs="Arial Unicode MS"/>
          <w:highlight w:val="yellow"/>
        </w:rPr>
        <w:t>(See Leona Inclusion philosophy)</w:t>
      </w:r>
      <w:r w:rsidRPr="00590621">
        <w:rPr>
          <w:rFonts w:ascii="Century Gothic" w:eastAsia="Arial Unicode MS" w:hAnsi="Century Gothic" w:cs="Arial Unicode MS"/>
        </w:rPr>
        <w:t xml:space="preserve">. Special education services are delivered within the normal classroom. </w:t>
      </w:r>
    </w:p>
    <w:p w:rsidR="00901140" w:rsidRPr="002C5804" w:rsidRDefault="00901140" w:rsidP="00901140">
      <w:pPr>
        <w:pStyle w:val="Heading2"/>
        <w:rPr>
          <w:rFonts w:ascii="Century Gothic" w:eastAsia="Arial Unicode MS" w:hAnsi="Century Gothic" w:cs="Arial Unicode MS"/>
          <w:bCs w:val="0"/>
          <w:szCs w:val="28"/>
          <w:u w:val="single"/>
        </w:rPr>
      </w:pPr>
      <w:bookmarkStart w:id="59" w:name="_Toc332922458"/>
      <w:r w:rsidRPr="002C5804">
        <w:rPr>
          <w:rFonts w:ascii="Century Gothic" w:eastAsia="Arial Unicode MS" w:hAnsi="Century Gothic" w:cs="Arial Unicode MS"/>
          <w:bCs w:val="0"/>
          <w:szCs w:val="28"/>
          <w:u w:val="single"/>
        </w:rPr>
        <w:t xml:space="preserve">CURRICULUM </w:t>
      </w:r>
      <w:bookmarkEnd w:id="59"/>
    </w:p>
    <w:p w:rsidR="00901140" w:rsidRDefault="00901140" w:rsidP="00901140">
      <w:pPr>
        <w:rPr>
          <w:rFonts w:ascii="Century Gothic" w:eastAsia="Arial Unicode MS" w:hAnsi="Century Gothic" w:cs="Arial Unicode MS"/>
          <w:bCs/>
          <w:sz w:val="20"/>
          <w:szCs w:val="20"/>
        </w:rPr>
      </w:pPr>
    </w:p>
    <w:p w:rsidR="00C45028" w:rsidRPr="00932418" w:rsidRDefault="00C45028" w:rsidP="00C45028">
      <w:pPr>
        <w:rPr>
          <w:rFonts w:ascii="Century Gothic" w:hAnsi="Century Gothic"/>
        </w:rPr>
      </w:pPr>
      <w:r w:rsidRPr="00932418">
        <w:rPr>
          <w:rFonts w:ascii="Century Gothic" w:hAnsi="Century Gothic"/>
        </w:rPr>
        <w:t xml:space="preserve">The curriculum is not the textbook. The curriculum is </w:t>
      </w:r>
      <w:r w:rsidRPr="00932418">
        <w:rPr>
          <w:rFonts w:ascii="Century Gothic" w:hAnsi="Century Gothic"/>
          <w:i/>
        </w:rPr>
        <w:t>what we are expected to teach</w:t>
      </w:r>
      <w:r w:rsidRPr="00932418">
        <w:rPr>
          <w:rFonts w:ascii="Century Gothic" w:hAnsi="Century Gothic"/>
        </w:rPr>
        <w:t xml:space="preserve">.  What teachers are expected to teach has been set the State of </w:t>
      </w:r>
      <w:proofErr w:type="gramStart"/>
      <w:r w:rsidRPr="00932418">
        <w:rPr>
          <w:rFonts w:ascii="Century Gothic" w:hAnsi="Century Gothic"/>
        </w:rPr>
        <w:t>Michigan.</w:t>
      </w:r>
      <w:proofErr w:type="gramEnd"/>
      <w:r w:rsidRPr="00932418">
        <w:rPr>
          <w:rFonts w:ascii="Century Gothic" w:hAnsi="Century Gothic"/>
        </w:rPr>
        <w:t xml:space="preserve"> The Michigan Department of Education has set standards for all grade levels.  The textbook is simply a resource. </w:t>
      </w:r>
      <w:r w:rsidR="002A4FC1">
        <w:rPr>
          <w:rFonts w:ascii="Century Gothic" w:hAnsi="Century Gothic"/>
        </w:rPr>
        <w:t>S</w:t>
      </w:r>
      <w:r w:rsidRPr="00932418">
        <w:rPr>
          <w:rFonts w:ascii="Century Gothic" w:hAnsi="Century Gothic"/>
        </w:rPr>
        <w:t xml:space="preserve">tandards </w:t>
      </w:r>
      <w:proofErr w:type="gramStart"/>
      <w:r w:rsidRPr="00932418">
        <w:rPr>
          <w:rFonts w:ascii="Century Gothic" w:hAnsi="Century Gothic"/>
        </w:rPr>
        <w:t>will  be</w:t>
      </w:r>
      <w:proofErr w:type="gramEnd"/>
      <w:r w:rsidRPr="00932418">
        <w:rPr>
          <w:rFonts w:ascii="Century Gothic" w:hAnsi="Century Gothic"/>
        </w:rPr>
        <w:t xml:space="preserve"> </w:t>
      </w:r>
      <w:r w:rsidR="002A4FC1">
        <w:rPr>
          <w:rFonts w:ascii="Century Gothic" w:hAnsi="Century Gothic"/>
        </w:rPr>
        <w:t xml:space="preserve">missed </w:t>
      </w:r>
      <w:r w:rsidRPr="00932418">
        <w:rPr>
          <w:rFonts w:ascii="Century Gothic" w:hAnsi="Century Gothic"/>
        </w:rPr>
        <w:t>if teacher's solely rely on the textbook instead of one's creativity and other resources.</w:t>
      </w:r>
    </w:p>
    <w:p w:rsidR="00C45028" w:rsidRPr="00932418" w:rsidRDefault="00C45028" w:rsidP="00C45028">
      <w:pPr>
        <w:rPr>
          <w:rFonts w:ascii="Century Gothic" w:hAnsi="Century Gothic"/>
        </w:rPr>
      </w:pPr>
    </w:p>
    <w:p w:rsidR="00C45028" w:rsidRPr="00932418" w:rsidRDefault="00C45028" w:rsidP="00C45028">
      <w:pPr>
        <w:rPr>
          <w:rFonts w:ascii="Century Gothic" w:hAnsi="Century Gothic"/>
        </w:rPr>
      </w:pPr>
      <w:r w:rsidRPr="00932418">
        <w:rPr>
          <w:rFonts w:ascii="Century Gothic" w:hAnsi="Century Gothic"/>
        </w:rPr>
        <w:t xml:space="preserve">SVSU is the authorizer for the Cesar Chavez Academy, and officially sanctions its charter with the Michigan Department of Education.   We implement the </w:t>
      </w:r>
      <w:r w:rsidR="00874404">
        <w:rPr>
          <w:rFonts w:ascii="Century Gothic" w:hAnsi="Century Gothic"/>
        </w:rPr>
        <w:t>maps and pacing guides</w:t>
      </w:r>
      <w:r w:rsidRPr="00932418">
        <w:rPr>
          <w:rFonts w:ascii="Century Gothic" w:hAnsi="Century Gothic"/>
        </w:rPr>
        <w:t xml:space="preserve"> advocated by Saginaw Valley State University and partner with them in striving to meet or exceed all state requirements.     </w:t>
      </w:r>
    </w:p>
    <w:p w:rsidR="00C45028" w:rsidRPr="00932418" w:rsidRDefault="00C45028" w:rsidP="00C45028">
      <w:pPr>
        <w:spacing w:before="240"/>
        <w:contextualSpacing/>
        <w:rPr>
          <w:rFonts w:ascii="Century Gothic" w:hAnsi="Century Gothic"/>
        </w:rPr>
      </w:pPr>
    </w:p>
    <w:p w:rsidR="00C45028" w:rsidRPr="00932418" w:rsidRDefault="00874404" w:rsidP="00874404">
      <w:pPr>
        <w:rPr>
          <w:rFonts w:ascii="Century Gothic" w:hAnsi="Century Gothic"/>
        </w:rPr>
      </w:pPr>
      <w:r w:rsidRPr="004C23E3">
        <w:rPr>
          <w:rFonts w:ascii="Century Gothic" w:eastAsia="Arial Unicode MS" w:hAnsi="Century Gothic" w:cs="Arial Unicode MS"/>
          <w:b/>
          <w:bCs/>
          <w:i/>
        </w:rPr>
        <w:t xml:space="preserve"> </w:t>
      </w:r>
      <w:r>
        <w:rPr>
          <w:rFonts w:ascii="Century Gothic" w:hAnsi="Century Gothic"/>
        </w:rPr>
        <w:t xml:space="preserve">Curriculum maps, unit assessments, vocabulary and resources can be </w:t>
      </w:r>
      <w:r w:rsidR="00C45028" w:rsidRPr="00932418">
        <w:rPr>
          <w:rFonts w:ascii="Century Gothic" w:hAnsi="Century Gothic"/>
        </w:rPr>
        <w:t xml:space="preserve">easily accessed at </w:t>
      </w:r>
      <w:hyperlink r:id="rId12" w:history="1">
        <w:r w:rsidR="00C45028" w:rsidRPr="00932418">
          <w:rPr>
            <w:rStyle w:val="Hyperlink"/>
            <w:rFonts w:ascii="Century Gothic" w:hAnsi="Century Gothic"/>
          </w:rPr>
          <w:t>http://www.svsu.edu/site/supo/</w:t>
        </w:r>
      </w:hyperlink>
      <w:r w:rsidR="00C45028" w:rsidRPr="00932418">
        <w:rPr>
          <w:rFonts w:ascii="Century Gothic" w:hAnsi="Century Gothic"/>
        </w:rPr>
        <w:t>.</w:t>
      </w:r>
    </w:p>
    <w:p w:rsidR="00C45028" w:rsidRPr="00932418" w:rsidRDefault="00C45028" w:rsidP="00C45028">
      <w:pPr>
        <w:rPr>
          <w:rFonts w:ascii="Century Gothic" w:hAnsi="Century Gothic"/>
        </w:rPr>
      </w:pPr>
    </w:p>
    <w:p w:rsidR="00901140" w:rsidRPr="00932418" w:rsidRDefault="006458E1" w:rsidP="00901140">
      <w:pPr>
        <w:rPr>
          <w:rFonts w:ascii="Century Gothic" w:eastAsia="Arial Unicode MS" w:hAnsi="Century Gothic" w:cs="Arial Unicode MS"/>
          <w:bCs/>
        </w:rPr>
      </w:pPr>
      <w:r w:rsidRPr="00932418">
        <w:rPr>
          <w:rFonts w:ascii="Century Gothic" w:eastAsia="Arial Unicode MS" w:hAnsi="Century Gothic" w:cs="Arial Unicode MS"/>
          <w:bCs/>
        </w:rPr>
        <w:t>Curriculum Maps</w:t>
      </w:r>
      <w:r w:rsidR="00901140" w:rsidRPr="00932418">
        <w:rPr>
          <w:rFonts w:ascii="Century Gothic" w:eastAsia="Arial Unicode MS" w:hAnsi="Century Gothic" w:cs="Arial Unicode MS"/>
          <w:bCs/>
        </w:rPr>
        <w:t xml:space="preserve"> will be updated monthly with the grade level team</w:t>
      </w:r>
      <w:r w:rsidR="00B37983" w:rsidRPr="00932418">
        <w:rPr>
          <w:rFonts w:ascii="Century Gothic" w:eastAsia="Arial Unicode MS" w:hAnsi="Century Gothic" w:cs="Arial Unicode MS"/>
          <w:bCs/>
        </w:rPr>
        <w:t>/departments</w:t>
      </w:r>
      <w:r w:rsidR="00901140" w:rsidRPr="00932418">
        <w:rPr>
          <w:rFonts w:ascii="Century Gothic" w:eastAsia="Arial Unicode MS" w:hAnsi="Century Gothic" w:cs="Arial Unicode MS"/>
          <w:bCs/>
        </w:rPr>
        <w:t xml:space="preserve"> to pace where each grade is in terms of covering the CCSS and skills—</w:t>
      </w:r>
      <w:r w:rsidR="00901140" w:rsidRPr="00932418">
        <w:rPr>
          <w:rFonts w:ascii="Century Gothic" w:eastAsia="Arial Unicode MS" w:hAnsi="Century Gothic" w:cs="Arial Unicode MS"/>
          <w:b/>
          <w:bCs/>
        </w:rPr>
        <w:t>this is a working, live document</w:t>
      </w:r>
      <w:r w:rsidR="00901140" w:rsidRPr="00932418">
        <w:rPr>
          <w:rFonts w:ascii="Century Gothic" w:eastAsia="Arial Unicode MS" w:hAnsi="Century Gothic" w:cs="Arial Unicode MS"/>
          <w:bCs/>
        </w:rPr>
        <w:t xml:space="preserve">.  </w:t>
      </w:r>
    </w:p>
    <w:p w:rsidR="00B37983" w:rsidRPr="00932418" w:rsidRDefault="00B37983" w:rsidP="00901140">
      <w:pPr>
        <w:rPr>
          <w:rFonts w:ascii="Century Gothic" w:eastAsia="Arial Unicode MS" w:hAnsi="Century Gothic" w:cs="Arial Unicode MS"/>
          <w:bCs/>
        </w:rPr>
      </w:pPr>
    </w:p>
    <w:p w:rsidR="00901140" w:rsidRPr="00932418" w:rsidRDefault="00B37983" w:rsidP="00901140">
      <w:pPr>
        <w:tabs>
          <w:tab w:val="center" w:pos="4320"/>
        </w:tabs>
        <w:jc w:val="center"/>
        <w:rPr>
          <w:rFonts w:ascii="Century Gothic" w:eastAsia="Arial Unicode MS" w:hAnsi="Century Gothic" w:cs="Arial Unicode MS"/>
          <w:b/>
          <w:bCs/>
        </w:rPr>
      </w:pPr>
      <w:r w:rsidRPr="00932418">
        <w:rPr>
          <w:rFonts w:ascii="Century Gothic" w:eastAsia="Arial Unicode MS" w:hAnsi="Century Gothic" w:cs="Arial Unicode MS"/>
          <w:b/>
          <w:bCs/>
        </w:rPr>
        <w:t>Curriculum maps</w:t>
      </w:r>
      <w:r w:rsidR="00901140" w:rsidRPr="00932418">
        <w:rPr>
          <w:rFonts w:ascii="Century Gothic" w:eastAsia="Arial Unicode MS" w:hAnsi="Century Gothic" w:cs="Arial Unicode MS"/>
          <w:b/>
          <w:bCs/>
        </w:rPr>
        <w:t xml:space="preserve"> will be due:</w:t>
      </w:r>
    </w:p>
    <w:p w:rsidR="00901140" w:rsidRPr="00932418" w:rsidRDefault="004670DE" w:rsidP="00901140">
      <w:pPr>
        <w:tabs>
          <w:tab w:val="center" w:pos="4320"/>
        </w:tabs>
        <w:jc w:val="center"/>
        <w:rPr>
          <w:rFonts w:ascii="Century Gothic" w:eastAsia="Arial Unicode MS" w:hAnsi="Century Gothic" w:cs="Arial Unicode MS"/>
          <w:bCs/>
        </w:rPr>
      </w:pPr>
      <w:r w:rsidRPr="00932418">
        <w:rPr>
          <w:rFonts w:ascii="Century Gothic" w:eastAsia="Arial Unicode MS" w:hAnsi="Century Gothic" w:cs="Arial Unicode MS"/>
          <w:bCs/>
        </w:rPr>
        <w:t>Sept/Oct---August 29th</w:t>
      </w:r>
    </w:p>
    <w:p w:rsidR="00901140" w:rsidRPr="00932418" w:rsidRDefault="004670DE" w:rsidP="00901140">
      <w:pPr>
        <w:tabs>
          <w:tab w:val="center" w:pos="4320"/>
        </w:tabs>
        <w:jc w:val="center"/>
        <w:rPr>
          <w:rFonts w:ascii="Century Gothic" w:eastAsia="Arial Unicode MS" w:hAnsi="Century Gothic" w:cs="Arial Unicode MS"/>
          <w:bCs/>
        </w:rPr>
      </w:pPr>
      <w:r w:rsidRPr="00932418">
        <w:rPr>
          <w:rFonts w:ascii="Century Gothic" w:eastAsia="Arial Unicode MS" w:hAnsi="Century Gothic" w:cs="Arial Unicode MS"/>
          <w:bCs/>
        </w:rPr>
        <w:t>Nov/Dec--October 24th</w:t>
      </w:r>
    </w:p>
    <w:p w:rsidR="00901140" w:rsidRPr="00932418" w:rsidRDefault="004670DE" w:rsidP="00901140">
      <w:pPr>
        <w:tabs>
          <w:tab w:val="center" w:pos="4320"/>
        </w:tabs>
        <w:jc w:val="center"/>
        <w:rPr>
          <w:rFonts w:ascii="Century Gothic" w:eastAsia="Arial Unicode MS" w:hAnsi="Century Gothic" w:cs="Arial Unicode MS"/>
          <w:bCs/>
        </w:rPr>
      </w:pPr>
      <w:r w:rsidRPr="00932418">
        <w:rPr>
          <w:rFonts w:ascii="Century Gothic" w:eastAsia="Arial Unicode MS" w:hAnsi="Century Gothic" w:cs="Arial Unicode MS"/>
          <w:bCs/>
        </w:rPr>
        <w:t>Jan/Feb—December 19th</w:t>
      </w:r>
    </w:p>
    <w:p w:rsidR="00901140" w:rsidRPr="00932418" w:rsidRDefault="004670DE" w:rsidP="00901140">
      <w:pPr>
        <w:tabs>
          <w:tab w:val="center" w:pos="4320"/>
        </w:tabs>
        <w:jc w:val="center"/>
        <w:rPr>
          <w:rFonts w:ascii="Century Gothic" w:eastAsia="Arial Unicode MS" w:hAnsi="Century Gothic" w:cs="Arial Unicode MS"/>
          <w:bCs/>
        </w:rPr>
      </w:pPr>
      <w:r w:rsidRPr="00932418">
        <w:rPr>
          <w:rFonts w:ascii="Century Gothic" w:eastAsia="Arial Unicode MS" w:hAnsi="Century Gothic" w:cs="Arial Unicode MS"/>
          <w:bCs/>
        </w:rPr>
        <w:lastRenderedPageBreak/>
        <w:t>Mar/April—February 13th</w:t>
      </w:r>
    </w:p>
    <w:p w:rsidR="00901140" w:rsidRPr="00932418" w:rsidRDefault="004670DE" w:rsidP="00901140">
      <w:pPr>
        <w:tabs>
          <w:tab w:val="center" w:pos="4320"/>
        </w:tabs>
        <w:jc w:val="center"/>
        <w:rPr>
          <w:rFonts w:ascii="Century Gothic" w:eastAsia="Arial Unicode MS" w:hAnsi="Century Gothic" w:cs="Arial Unicode MS"/>
          <w:bCs/>
        </w:rPr>
      </w:pPr>
      <w:r w:rsidRPr="00932418">
        <w:rPr>
          <w:rFonts w:ascii="Century Gothic" w:eastAsia="Arial Unicode MS" w:hAnsi="Century Gothic" w:cs="Arial Unicode MS"/>
          <w:bCs/>
        </w:rPr>
        <w:t>May/June—April 3rd</w:t>
      </w:r>
    </w:p>
    <w:p w:rsidR="00901140" w:rsidRPr="00932418" w:rsidRDefault="00901140" w:rsidP="00901140">
      <w:pPr>
        <w:tabs>
          <w:tab w:val="center" w:pos="4320"/>
        </w:tabs>
        <w:rPr>
          <w:rFonts w:ascii="Century Gothic" w:eastAsia="Arial Unicode MS" w:hAnsi="Century Gothic" w:cs="Arial Unicode MS"/>
          <w:bCs/>
        </w:rPr>
      </w:pPr>
    </w:p>
    <w:p w:rsidR="004670DE" w:rsidRPr="00932418" w:rsidRDefault="00901140" w:rsidP="00901140">
      <w:pPr>
        <w:tabs>
          <w:tab w:val="center" w:pos="4320"/>
        </w:tabs>
        <w:rPr>
          <w:rFonts w:ascii="Century Gothic" w:eastAsia="Arial Unicode MS" w:hAnsi="Century Gothic" w:cs="Arial Unicode MS"/>
          <w:bCs/>
        </w:rPr>
      </w:pPr>
      <w:r w:rsidRPr="00932418">
        <w:rPr>
          <w:rFonts w:ascii="Century Gothic" w:eastAsia="Arial Unicode MS" w:hAnsi="Century Gothic" w:cs="Arial Unicode MS"/>
          <w:bCs/>
        </w:rPr>
        <w:t>Please make sure to turn in on the shared drive “</w:t>
      </w:r>
      <w:r w:rsidR="00B37983" w:rsidRPr="00932418">
        <w:rPr>
          <w:rFonts w:ascii="Century Gothic" w:eastAsia="Arial Unicode MS" w:hAnsi="Century Gothic" w:cs="Arial Unicode MS"/>
          <w:bCs/>
        </w:rPr>
        <w:t>Curriculum Maps</w:t>
      </w:r>
      <w:r w:rsidR="002A4FC1">
        <w:rPr>
          <w:rFonts w:ascii="Century Gothic" w:eastAsia="Arial Unicode MS" w:hAnsi="Century Gothic" w:cs="Arial Unicode MS"/>
          <w:bCs/>
        </w:rPr>
        <w:t xml:space="preserve">”, grade level and content area in </w:t>
      </w:r>
      <w:r w:rsidR="004670DE" w:rsidRPr="00932418">
        <w:rPr>
          <w:rFonts w:ascii="Century Gothic" w:eastAsia="Arial Unicode MS" w:hAnsi="Century Gothic" w:cs="Arial Unicode MS"/>
          <w:bCs/>
        </w:rPr>
        <w:t xml:space="preserve">one document for the </w:t>
      </w:r>
      <w:r w:rsidR="00B37983" w:rsidRPr="00932418">
        <w:rPr>
          <w:rFonts w:ascii="Century Gothic" w:eastAsia="Arial Unicode MS" w:hAnsi="Century Gothic" w:cs="Arial Unicode MS"/>
          <w:bCs/>
        </w:rPr>
        <w:t>Curriculum Maps</w:t>
      </w:r>
      <w:r w:rsidR="004670DE" w:rsidRPr="00932418">
        <w:rPr>
          <w:rFonts w:ascii="Century Gothic" w:eastAsia="Arial Unicode MS" w:hAnsi="Century Gothic" w:cs="Arial Unicode MS"/>
          <w:bCs/>
        </w:rPr>
        <w:t xml:space="preserve"> versus doing separate files by month.</w:t>
      </w:r>
    </w:p>
    <w:p w:rsidR="00901140" w:rsidRDefault="00901140" w:rsidP="00901140">
      <w:pPr>
        <w:tabs>
          <w:tab w:val="center" w:pos="4320"/>
        </w:tabs>
        <w:rPr>
          <w:rFonts w:ascii="Century Gothic" w:eastAsia="Arial Unicode MS" w:hAnsi="Century Gothic" w:cs="Arial Unicode MS"/>
          <w:bCs/>
        </w:rPr>
      </w:pPr>
    </w:p>
    <w:p w:rsidR="00874404" w:rsidRPr="00932418" w:rsidRDefault="00874404" w:rsidP="00901140">
      <w:pPr>
        <w:tabs>
          <w:tab w:val="center" w:pos="4320"/>
        </w:tabs>
        <w:rPr>
          <w:rFonts w:ascii="Century Gothic" w:eastAsia="Arial Unicode MS" w:hAnsi="Century Gothic" w:cs="Arial Unicode MS"/>
          <w:bCs/>
        </w:rPr>
      </w:pPr>
      <w:r>
        <w:rPr>
          <w:rFonts w:ascii="Century Gothic" w:eastAsia="Arial Unicode MS" w:hAnsi="Century Gothic" w:cs="Arial Unicode MS"/>
          <w:bCs/>
        </w:rPr>
        <w:t xml:space="preserve">Lesson Plans are due every Thursday. </w:t>
      </w:r>
    </w:p>
    <w:p w:rsidR="00C45028" w:rsidRDefault="00C45028" w:rsidP="00901140">
      <w:pPr>
        <w:jc w:val="center"/>
        <w:rPr>
          <w:rFonts w:ascii="Century Gothic" w:eastAsia="Arial Unicode MS" w:hAnsi="Century Gothic" w:cs="Arial Unicode MS"/>
          <w:bCs/>
          <w:u w:val="single"/>
        </w:rPr>
      </w:pPr>
    </w:p>
    <w:p w:rsidR="00901140" w:rsidRDefault="00417824" w:rsidP="00901140">
      <w:pPr>
        <w:jc w:val="center"/>
        <w:rPr>
          <w:rFonts w:ascii="Century Gothic" w:eastAsia="Arial Unicode MS" w:hAnsi="Century Gothic" w:cs="Arial Unicode MS"/>
          <w:bCs/>
          <w:u w:val="single"/>
        </w:rPr>
      </w:pPr>
      <w:r>
        <w:rPr>
          <w:rFonts w:ascii="Century Gothic" w:eastAsia="Arial Unicode MS" w:hAnsi="Century Gothic" w:cs="Arial Unicode MS"/>
          <w:b/>
          <w:bCs/>
          <w:u w:val="single"/>
        </w:rPr>
        <w:t xml:space="preserve">Curriculum </w:t>
      </w:r>
      <w:r w:rsidR="00901140">
        <w:rPr>
          <w:rFonts w:ascii="Century Gothic" w:eastAsia="Arial Unicode MS" w:hAnsi="Century Gothic" w:cs="Arial Unicode MS"/>
          <w:b/>
          <w:bCs/>
          <w:u w:val="single"/>
        </w:rPr>
        <w:t>Resource</w:t>
      </w:r>
      <w:r w:rsidR="00901140" w:rsidRPr="004C23E3">
        <w:rPr>
          <w:rFonts w:ascii="Century Gothic" w:eastAsia="Arial Unicode MS" w:hAnsi="Century Gothic" w:cs="Arial Unicode MS"/>
          <w:b/>
          <w:bCs/>
          <w:u w:val="single"/>
        </w:rPr>
        <w:t xml:space="preserve">s adopted </w:t>
      </w:r>
      <w:r w:rsidR="002D3DB3">
        <w:rPr>
          <w:rFonts w:ascii="Century Gothic" w:eastAsia="Arial Unicode MS" w:hAnsi="Century Gothic" w:cs="Arial Unicode MS"/>
          <w:b/>
          <w:bCs/>
          <w:u w:val="single"/>
        </w:rPr>
        <w:t>by</w:t>
      </w:r>
      <w:r w:rsidR="00901140" w:rsidRPr="004C23E3">
        <w:rPr>
          <w:rFonts w:ascii="Century Gothic" w:eastAsia="Arial Unicode MS" w:hAnsi="Century Gothic" w:cs="Arial Unicode MS"/>
          <w:b/>
          <w:bCs/>
          <w:u w:val="single"/>
        </w:rPr>
        <w:t xml:space="preserve"> CCA</w:t>
      </w:r>
      <w:r w:rsidR="00B37983">
        <w:rPr>
          <w:rFonts w:ascii="Century Gothic" w:eastAsia="Arial Unicode MS" w:hAnsi="Century Gothic" w:cs="Arial Unicode MS"/>
          <w:b/>
          <w:bCs/>
          <w:u w:val="single"/>
        </w:rPr>
        <w:t>D</w:t>
      </w:r>
      <w:r w:rsidR="00901140" w:rsidRPr="004C23E3">
        <w:rPr>
          <w:rFonts w:ascii="Century Gothic" w:eastAsia="Arial Unicode MS" w:hAnsi="Century Gothic" w:cs="Arial Unicode MS"/>
          <w:bCs/>
          <w:u w:val="single"/>
        </w:rPr>
        <w:t>:</w:t>
      </w:r>
    </w:p>
    <w:p w:rsidR="00B37983" w:rsidRDefault="00B37983" w:rsidP="00901140">
      <w:pPr>
        <w:jc w:val="center"/>
        <w:rPr>
          <w:rFonts w:ascii="Century Gothic" w:eastAsia="Arial Unicode MS" w:hAnsi="Century Gothic" w:cs="Arial Unicode MS"/>
          <w:bCs/>
          <w:u w:val="single"/>
        </w:rPr>
      </w:pPr>
    </w:p>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295"/>
        <w:gridCol w:w="2295"/>
        <w:gridCol w:w="2295"/>
        <w:gridCol w:w="2295"/>
      </w:tblGrid>
      <w:tr w:rsidR="00E14A99" w:rsidRPr="00E14A99" w:rsidTr="00E14A99">
        <w:tc>
          <w:tcPr>
            <w:tcW w:w="1530" w:type="dxa"/>
          </w:tcPr>
          <w:p w:rsidR="00E14A99" w:rsidRPr="00E14A99" w:rsidRDefault="00E14A99" w:rsidP="00E14A99">
            <w:pPr>
              <w:tabs>
                <w:tab w:val="left" w:pos="690"/>
              </w:tabs>
              <w:rPr>
                <w:rFonts w:ascii="Cambria" w:hAnsi="Cambria" w:cs="Cambria"/>
                <w:b/>
                <w:sz w:val="20"/>
                <w:szCs w:val="20"/>
              </w:rPr>
            </w:pPr>
          </w:p>
        </w:tc>
        <w:tc>
          <w:tcPr>
            <w:tcW w:w="2295" w:type="dxa"/>
          </w:tcPr>
          <w:p w:rsidR="00E14A99" w:rsidRPr="00E14A99" w:rsidRDefault="00E14A99" w:rsidP="00E14A99">
            <w:pPr>
              <w:jc w:val="center"/>
              <w:rPr>
                <w:rFonts w:ascii="Cambria" w:hAnsi="Cambria" w:cs="Cambria"/>
                <w:b/>
                <w:sz w:val="20"/>
                <w:szCs w:val="20"/>
              </w:rPr>
            </w:pPr>
            <w:r w:rsidRPr="00E14A99">
              <w:rPr>
                <w:rFonts w:ascii="Cambria" w:hAnsi="Cambria" w:cs="Cambria"/>
                <w:b/>
                <w:sz w:val="20"/>
                <w:szCs w:val="20"/>
              </w:rPr>
              <w:t>ELA</w:t>
            </w:r>
          </w:p>
        </w:tc>
        <w:tc>
          <w:tcPr>
            <w:tcW w:w="2295" w:type="dxa"/>
          </w:tcPr>
          <w:p w:rsidR="00E14A99" w:rsidRPr="00E14A99" w:rsidRDefault="00E14A99" w:rsidP="00E14A99">
            <w:pPr>
              <w:jc w:val="center"/>
              <w:rPr>
                <w:rFonts w:ascii="Cambria" w:hAnsi="Cambria" w:cs="Cambria"/>
                <w:b/>
                <w:sz w:val="20"/>
                <w:szCs w:val="20"/>
              </w:rPr>
            </w:pPr>
            <w:r w:rsidRPr="00E14A99">
              <w:rPr>
                <w:rFonts w:ascii="Cambria" w:hAnsi="Cambria" w:cs="Cambria"/>
                <w:b/>
                <w:sz w:val="20"/>
                <w:szCs w:val="20"/>
              </w:rPr>
              <w:t>Math</w:t>
            </w:r>
          </w:p>
        </w:tc>
        <w:tc>
          <w:tcPr>
            <w:tcW w:w="2295" w:type="dxa"/>
          </w:tcPr>
          <w:p w:rsidR="00E14A99" w:rsidRPr="00E14A99" w:rsidRDefault="00E14A99" w:rsidP="00E14A99">
            <w:pPr>
              <w:jc w:val="center"/>
              <w:rPr>
                <w:rFonts w:ascii="Cambria" w:hAnsi="Cambria" w:cs="Cambria"/>
                <w:b/>
                <w:sz w:val="20"/>
                <w:szCs w:val="20"/>
              </w:rPr>
            </w:pPr>
            <w:r w:rsidRPr="00E14A99">
              <w:rPr>
                <w:rFonts w:ascii="Cambria" w:hAnsi="Cambria" w:cs="Cambria"/>
                <w:b/>
                <w:sz w:val="20"/>
                <w:szCs w:val="20"/>
              </w:rPr>
              <w:t xml:space="preserve">Science </w:t>
            </w:r>
          </w:p>
        </w:tc>
        <w:tc>
          <w:tcPr>
            <w:tcW w:w="2295" w:type="dxa"/>
          </w:tcPr>
          <w:p w:rsidR="00E14A99" w:rsidRPr="00E14A99" w:rsidRDefault="00E14A99" w:rsidP="00E14A99">
            <w:pPr>
              <w:jc w:val="center"/>
              <w:rPr>
                <w:rFonts w:ascii="Cambria" w:hAnsi="Cambria" w:cs="Cambria"/>
                <w:b/>
                <w:sz w:val="20"/>
                <w:szCs w:val="20"/>
              </w:rPr>
            </w:pPr>
            <w:r w:rsidRPr="00E14A99">
              <w:rPr>
                <w:rFonts w:ascii="Cambria" w:hAnsi="Cambria" w:cs="Cambria"/>
                <w:b/>
                <w:sz w:val="20"/>
                <w:szCs w:val="20"/>
              </w:rPr>
              <w:t>Social Studies</w:t>
            </w:r>
          </w:p>
        </w:tc>
      </w:tr>
      <w:tr w:rsidR="00E14A99" w:rsidRPr="00E14A99" w:rsidTr="00E14A99">
        <w:tc>
          <w:tcPr>
            <w:tcW w:w="1530" w:type="dxa"/>
          </w:tcPr>
          <w:p w:rsidR="00E14A99" w:rsidRPr="00E14A99" w:rsidRDefault="00E14A99" w:rsidP="00E14A99">
            <w:pPr>
              <w:jc w:val="center"/>
              <w:rPr>
                <w:rFonts w:ascii="Cambria" w:hAnsi="Cambria" w:cs="Cambria"/>
                <w:b/>
                <w:sz w:val="20"/>
                <w:szCs w:val="20"/>
              </w:rPr>
            </w:pPr>
            <w:r w:rsidRPr="00E14A99">
              <w:rPr>
                <w:rFonts w:ascii="Cambria" w:hAnsi="Cambria" w:cs="Cambria"/>
                <w:b/>
                <w:sz w:val="20"/>
                <w:szCs w:val="20"/>
              </w:rPr>
              <w:t>CCA Lower Elementary</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 xml:space="preserve">CCA </w:t>
            </w:r>
            <w:proofErr w:type="spellStart"/>
            <w:r w:rsidRPr="00E14A99">
              <w:rPr>
                <w:rFonts w:ascii="Cambria" w:hAnsi="Cambria" w:cs="Cambria"/>
                <w:sz w:val="20"/>
                <w:szCs w:val="20"/>
              </w:rPr>
              <w:t>Vernor</w:t>
            </w:r>
            <w:proofErr w:type="spellEnd"/>
            <w:r w:rsidRPr="00E14A99">
              <w:rPr>
                <w:rFonts w:ascii="Cambria" w:hAnsi="Cambria" w:cs="Cambria"/>
                <w:sz w:val="20"/>
                <w:szCs w:val="20"/>
              </w:rPr>
              <w:t xml:space="preserve"> </w:t>
            </w:r>
          </w:p>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 xml:space="preserve">Curriculum Maps </w:t>
            </w:r>
          </w:p>
          <w:p w:rsidR="00E14A99" w:rsidRPr="00E14A99" w:rsidRDefault="00E14A99" w:rsidP="00E14A99">
            <w:pPr>
              <w:jc w:val="center"/>
              <w:rPr>
                <w:rFonts w:ascii="Cambria" w:hAnsi="Cambria" w:cs="Cambria"/>
                <w:sz w:val="20"/>
                <w:szCs w:val="20"/>
              </w:rPr>
            </w:pP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 xml:space="preserve">CCA </w:t>
            </w:r>
            <w:proofErr w:type="spellStart"/>
            <w:r w:rsidRPr="00E14A99">
              <w:rPr>
                <w:rFonts w:ascii="Cambria" w:hAnsi="Cambria" w:cs="Cambria"/>
                <w:sz w:val="20"/>
                <w:szCs w:val="20"/>
              </w:rPr>
              <w:t>Vernor</w:t>
            </w:r>
            <w:proofErr w:type="spellEnd"/>
            <w:r w:rsidRPr="00E14A99">
              <w:rPr>
                <w:rFonts w:ascii="Cambria" w:hAnsi="Cambria" w:cs="Cambria"/>
                <w:sz w:val="20"/>
                <w:szCs w:val="20"/>
              </w:rPr>
              <w:t xml:space="preserve"> </w:t>
            </w:r>
          </w:p>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Curriculum Maps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SVSU Curriculum Maps- modified with CCA Resources and strategies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SVSU Curriculum Maps- modified with CCA Resources and strategies</w:t>
            </w:r>
          </w:p>
        </w:tc>
      </w:tr>
      <w:tr w:rsidR="00E14A99" w:rsidRPr="00E14A99" w:rsidTr="00E14A99">
        <w:tc>
          <w:tcPr>
            <w:tcW w:w="1530" w:type="dxa"/>
          </w:tcPr>
          <w:p w:rsidR="00E14A99" w:rsidRPr="00E14A99" w:rsidRDefault="00E14A99" w:rsidP="00E14A99">
            <w:pPr>
              <w:jc w:val="center"/>
              <w:rPr>
                <w:rFonts w:ascii="Cambria" w:hAnsi="Cambria" w:cs="Cambria"/>
                <w:b/>
                <w:sz w:val="20"/>
                <w:szCs w:val="20"/>
              </w:rPr>
            </w:pPr>
            <w:r w:rsidRPr="00E14A99">
              <w:rPr>
                <w:rFonts w:ascii="Cambria" w:hAnsi="Cambria" w:cs="Cambria"/>
                <w:b/>
                <w:sz w:val="20"/>
                <w:szCs w:val="20"/>
              </w:rPr>
              <w:t>CCA Intermediate</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CCA Intermediate Pacing Guides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CCA Intermediate Pacing Guides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CCA Intermediate Pacing Guides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CCA Intermediate Pacing Guides</w:t>
            </w:r>
          </w:p>
        </w:tc>
      </w:tr>
      <w:tr w:rsidR="00E14A99" w:rsidRPr="00E14A99" w:rsidTr="00E14A99">
        <w:tc>
          <w:tcPr>
            <w:tcW w:w="1530" w:type="dxa"/>
          </w:tcPr>
          <w:p w:rsidR="00E14A99" w:rsidRPr="00E14A99" w:rsidRDefault="00E14A99" w:rsidP="00E14A99">
            <w:pPr>
              <w:jc w:val="center"/>
              <w:rPr>
                <w:rFonts w:ascii="Cambria" w:hAnsi="Cambria" w:cs="Cambria"/>
                <w:b/>
                <w:sz w:val="20"/>
                <w:szCs w:val="20"/>
              </w:rPr>
            </w:pPr>
            <w:r w:rsidRPr="00E14A99">
              <w:rPr>
                <w:rFonts w:ascii="Cambria" w:hAnsi="Cambria" w:cs="Cambria"/>
                <w:b/>
                <w:sz w:val="20"/>
                <w:szCs w:val="20"/>
              </w:rPr>
              <w:t xml:space="preserve">CCA Middle </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CCA Middle School Curriculum Maps/SVSU Pacing Guides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CCA Middle School Curriculum Maps/SVSU Pacing Guides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CCA Middle School Curriculum Maps/SVSU Pacing Guides/Additional Resources and Strategies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CCA Middle School Curriculum Maps/SVSU Pacing Guides/Additional Resources and Strategies</w:t>
            </w:r>
          </w:p>
        </w:tc>
      </w:tr>
      <w:tr w:rsidR="00E14A99" w:rsidRPr="00E14A99" w:rsidTr="00E14A99">
        <w:tc>
          <w:tcPr>
            <w:tcW w:w="1530" w:type="dxa"/>
          </w:tcPr>
          <w:p w:rsidR="00E14A99" w:rsidRPr="00E14A99" w:rsidRDefault="00E14A99" w:rsidP="00E14A99">
            <w:pPr>
              <w:jc w:val="center"/>
              <w:rPr>
                <w:rFonts w:ascii="Cambria" w:hAnsi="Cambria" w:cs="Cambria"/>
                <w:b/>
                <w:sz w:val="20"/>
                <w:szCs w:val="20"/>
              </w:rPr>
            </w:pPr>
            <w:r w:rsidRPr="00E14A99">
              <w:rPr>
                <w:rFonts w:ascii="Cambria" w:hAnsi="Cambria" w:cs="Cambria"/>
                <w:b/>
                <w:sz w:val="20"/>
                <w:szCs w:val="20"/>
              </w:rPr>
              <w:t>CCA High</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MI Merit Curriculum/CCSS; CCA High School Curriculum Maps; SVSU-aligned Pacing Guides; ACT Standards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MI Merit Curriculum/CCSS; CCA High School Curriculum Maps; SVSU-aligned Pacing Guides; ACT Standards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MI Merit Curriculum/CCSS/Next Generation Science Standards; CCA High School Curriculum Maps; SVSU-aligned Pacing Guides; ACT Standards</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MI Merit Curriculum/CCSS/MI High School Content Expectations; CCA High School Curriculum Maps; SVSU-aligned Pacing Guides; ACT Standards</w:t>
            </w:r>
          </w:p>
        </w:tc>
      </w:tr>
      <w:tr w:rsidR="00E14A99" w:rsidRPr="00E14A99" w:rsidTr="00E14A99">
        <w:tc>
          <w:tcPr>
            <w:tcW w:w="1530" w:type="dxa"/>
          </w:tcPr>
          <w:p w:rsidR="00E14A99" w:rsidRPr="00E14A99" w:rsidRDefault="00E14A99" w:rsidP="00E14A99">
            <w:pPr>
              <w:jc w:val="center"/>
              <w:rPr>
                <w:rFonts w:ascii="Cambria" w:hAnsi="Cambria" w:cs="Cambria"/>
                <w:b/>
                <w:sz w:val="20"/>
                <w:szCs w:val="20"/>
              </w:rPr>
            </w:pPr>
            <w:r w:rsidRPr="00E14A99">
              <w:rPr>
                <w:rFonts w:ascii="Cambria" w:hAnsi="Cambria" w:cs="Cambria"/>
                <w:b/>
                <w:sz w:val="20"/>
                <w:szCs w:val="20"/>
              </w:rPr>
              <w:t>CCA EAST</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SVSU Curriculum Maps-with modifications to meet the needs of our building</w:t>
            </w:r>
          </w:p>
          <w:p w:rsidR="00E14A99" w:rsidRPr="00E14A99" w:rsidRDefault="00E14A99" w:rsidP="00E14A99">
            <w:pPr>
              <w:jc w:val="center"/>
              <w:rPr>
                <w:rFonts w:ascii="Cambria" w:hAnsi="Cambria" w:cs="Cambria"/>
                <w:sz w:val="20"/>
                <w:szCs w:val="20"/>
              </w:rPr>
            </w:pPr>
          </w:p>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Curriculum Crafter</w:t>
            </w:r>
          </w:p>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Reading Street</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SVSU Curriculum Maps-with modifications to meet the needs of our building</w:t>
            </w:r>
          </w:p>
          <w:p w:rsidR="00E14A99" w:rsidRPr="00E14A99" w:rsidRDefault="00E14A99" w:rsidP="00E14A99">
            <w:pPr>
              <w:jc w:val="center"/>
              <w:rPr>
                <w:rFonts w:ascii="Cambria" w:hAnsi="Cambria" w:cs="Cambria"/>
                <w:sz w:val="20"/>
                <w:szCs w:val="20"/>
              </w:rPr>
            </w:pPr>
          </w:p>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Curriculum Crafter</w:t>
            </w:r>
          </w:p>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MY Math</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SVSU Curriculum Maps-with modifications to meet the needs of our building</w:t>
            </w:r>
          </w:p>
          <w:p w:rsidR="00E14A99" w:rsidRPr="00E14A99" w:rsidRDefault="00E14A99" w:rsidP="00E14A99">
            <w:pPr>
              <w:jc w:val="center"/>
              <w:rPr>
                <w:rFonts w:ascii="Cambria" w:hAnsi="Cambria" w:cs="Cambria"/>
                <w:sz w:val="20"/>
                <w:szCs w:val="20"/>
              </w:rPr>
            </w:pPr>
          </w:p>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Curriculum Crafter</w:t>
            </w:r>
          </w:p>
        </w:tc>
        <w:tc>
          <w:tcPr>
            <w:tcW w:w="2295" w:type="dxa"/>
          </w:tcPr>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SVSU Curriculum Maps-with modifications to meet the needs of our building</w:t>
            </w:r>
          </w:p>
          <w:p w:rsidR="00E14A99" w:rsidRPr="00E14A99" w:rsidRDefault="00E14A99" w:rsidP="00E14A99">
            <w:pPr>
              <w:jc w:val="center"/>
              <w:rPr>
                <w:rFonts w:ascii="Cambria" w:hAnsi="Cambria" w:cs="Cambria"/>
                <w:sz w:val="20"/>
                <w:szCs w:val="20"/>
              </w:rPr>
            </w:pPr>
          </w:p>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Curriculum Crafter</w:t>
            </w:r>
          </w:p>
          <w:p w:rsidR="00E14A99" w:rsidRPr="00E14A99" w:rsidRDefault="00E14A99" w:rsidP="00E14A99">
            <w:pPr>
              <w:jc w:val="center"/>
              <w:rPr>
                <w:rFonts w:ascii="Cambria" w:hAnsi="Cambria" w:cs="Cambria"/>
                <w:sz w:val="20"/>
                <w:szCs w:val="20"/>
              </w:rPr>
            </w:pPr>
            <w:r w:rsidRPr="00E14A99">
              <w:rPr>
                <w:rFonts w:ascii="Cambria" w:hAnsi="Cambria" w:cs="Cambria"/>
                <w:sz w:val="20"/>
                <w:szCs w:val="20"/>
              </w:rPr>
              <w:t>MC3</w:t>
            </w:r>
          </w:p>
        </w:tc>
      </w:tr>
    </w:tbl>
    <w:p w:rsidR="00C45028" w:rsidRDefault="00C45028"/>
    <w:p w:rsidR="00C45028" w:rsidRDefault="00C45028"/>
    <w:p w:rsidR="00C45028" w:rsidRDefault="00C45028"/>
    <w:p w:rsidR="00C45028" w:rsidRDefault="00C45028"/>
    <w:p w:rsidR="00C45028" w:rsidRDefault="00C45028"/>
    <w:p w:rsidR="00C45028" w:rsidRDefault="00C45028"/>
    <w:p w:rsidR="00874404" w:rsidRDefault="00874404">
      <w:r>
        <w:br w:type="page"/>
      </w:r>
    </w:p>
    <w:p w:rsidR="001D2A17" w:rsidRDefault="001D2A17" w:rsidP="001D2A17">
      <w:pPr>
        <w:pStyle w:val="Heading2"/>
        <w:rPr>
          <w:rFonts w:ascii="Century Gothic" w:eastAsia="Arial Unicode MS" w:hAnsi="Century Gothic" w:cs="Arial Unicode MS"/>
          <w:bCs w:val="0"/>
          <w:szCs w:val="28"/>
          <w:u w:val="single"/>
        </w:rPr>
      </w:pPr>
      <w:r>
        <w:rPr>
          <w:rFonts w:ascii="Century Gothic" w:eastAsia="Arial Unicode MS" w:hAnsi="Century Gothic" w:cs="Arial Unicode MS"/>
          <w:bCs w:val="0"/>
          <w:szCs w:val="28"/>
          <w:u w:val="single"/>
        </w:rPr>
        <w:lastRenderedPageBreak/>
        <w:t>INSTRUCTION</w:t>
      </w:r>
      <w:r w:rsidRPr="002C5804">
        <w:rPr>
          <w:rFonts w:ascii="Century Gothic" w:eastAsia="Arial Unicode MS" w:hAnsi="Century Gothic" w:cs="Arial Unicode MS"/>
          <w:bCs w:val="0"/>
          <w:szCs w:val="28"/>
          <w:u w:val="single"/>
        </w:rPr>
        <w:t xml:space="preserve"> </w:t>
      </w:r>
    </w:p>
    <w:p w:rsidR="00932418" w:rsidRPr="00932418" w:rsidRDefault="00932418" w:rsidP="00932418">
      <w:pPr>
        <w:rPr>
          <w:rFonts w:eastAsia="Arial Unicode MS"/>
        </w:rPr>
      </w:pPr>
    </w:p>
    <w:p w:rsidR="00417824" w:rsidRPr="00932418" w:rsidRDefault="00417824" w:rsidP="007B5364">
      <w:pPr>
        <w:ind w:left="-630"/>
        <w:rPr>
          <w:rFonts w:ascii="Century Gothic" w:hAnsi="Century Gothic"/>
        </w:rPr>
      </w:pPr>
      <w:r w:rsidRPr="00932418">
        <w:rPr>
          <w:rFonts w:ascii="Century Gothic" w:hAnsi="Century Gothic"/>
        </w:rPr>
        <w:t xml:space="preserve">The curriculum defines </w:t>
      </w:r>
      <w:r w:rsidRPr="00932418">
        <w:rPr>
          <w:rFonts w:ascii="Century Gothic" w:hAnsi="Century Gothic"/>
          <w:i/>
        </w:rPr>
        <w:t xml:space="preserve">what </w:t>
      </w:r>
      <w:r w:rsidRPr="00932418">
        <w:rPr>
          <w:rFonts w:ascii="Century Gothic" w:hAnsi="Century Gothic"/>
        </w:rPr>
        <w:t xml:space="preserve">we teach and instruction defines </w:t>
      </w:r>
      <w:r w:rsidRPr="00932418">
        <w:rPr>
          <w:rFonts w:ascii="Century Gothic" w:hAnsi="Century Gothic"/>
          <w:i/>
        </w:rPr>
        <w:t>how</w:t>
      </w:r>
      <w:r w:rsidRPr="00932418">
        <w:rPr>
          <w:rFonts w:ascii="Century Gothic" w:hAnsi="Century Gothic"/>
        </w:rPr>
        <w:t xml:space="preserve"> we teach. The primary instructional strategies for César Chávez Academy District are </w:t>
      </w:r>
      <w:r w:rsidRPr="00932418">
        <w:rPr>
          <w:rFonts w:ascii="Century Gothic" w:hAnsi="Century Gothic"/>
          <w:b/>
        </w:rPr>
        <w:t>Differentiated Instruction (DI)</w:t>
      </w:r>
      <w:r w:rsidRPr="00932418">
        <w:rPr>
          <w:rFonts w:ascii="Century Gothic" w:hAnsi="Century Gothic"/>
        </w:rPr>
        <w:t xml:space="preserve"> with an emphasis on </w:t>
      </w:r>
      <w:r w:rsidRPr="00932418">
        <w:rPr>
          <w:rFonts w:ascii="Century Gothic" w:hAnsi="Century Gothic"/>
          <w:b/>
        </w:rPr>
        <w:t>Higher Order Thinking Skills (HOTS)</w:t>
      </w:r>
      <w:r w:rsidRPr="00932418">
        <w:rPr>
          <w:rFonts w:ascii="Century Gothic" w:hAnsi="Century Gothic"/>
        </w:rPr>
        <w:t xml:space="preserve"> and </w:t>
      </w:r>
      <w:r w:rsidRPr="00932418">
        <w:rPr>
          <w:rFonts w:ascii="Century Gothic" w:hAnsi="Century Gothic"/>
          <w:b/>
        </w:rPr>
        <w:t xml:space="preserve">Sheltered Instruction Observation </w:t>
      </w:r>
      <w:r w:rsidR="00932418" w:rsidRPr="00932418">
        <w:rPr>
          <w:rFonts w:ascii="Century Gothic" w:hAnsi="Century Gothic"/>
          <w:b/>
        </w:rPr>
        <w:t>Protocol</w:t>
      </w:r>
      <w:r w:rsidRPr="00932418">
        <w:rPr>
          <w:rFonts w:ascii="Century Gothic" w:hAnsi="Century Gothic"/>
          <w:b/>
        </w:rPr>
        <w:t xml:space="preserve"> (SIOP)</w:t>
      </w:r>
      <w:r w:rsidR="001D2A17" w:rsidRPr="00932418">
        <w:rPr>
          <w:rFonts w:ascii="Century Gothic" w:hAnsi="Century Gothic"/>
          <w:b/>
        </w:rPr>
        <w:t xml:space="preserve">. </w:t>
      </w:r>
      <w:r w:rsidR="001D2A17" w:rsidRPr="00932418">
        <w:rPr>
          <w:rFonts w:ascii="Century Gothic" w:hAnsi="Century Gothic"/>
        </w:rPr>
        <w:t xml:space="preserve">Each building will focus on two SIOP strategies per year. </w:t>
      </w:r>
    </w:p>
    <w:p w:rsidR="00C45028" w:rsidRDefault="00C45028"/>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295"/>
        <w:gridCol w:w="2295"/>
        <w:gridCol w:w="2295"/>
        <w:gridCol w:w="2295"/>
      </w:tblGrid>
      <w:tr w:rsidR="001D2A17" w:rsidRPr="00E14A99" w:rsidTr="00E14A99">
        <w:tc>
          <w:tcPr>
            <w:tcW w:w="1530" w:type="dxa"/>
          </w:tcPr>
          <w:p w:rsidR="001D2A17" w:rsidRPr="00E14A99" w:rsidRDefault="001D2A17" w:rsidP="002D3DB3">
            <w:pPr>
              <w:tabs>
                <w:tab w:val="left" w:pos="690"/>
              </w:tabs>
              <w:rPr>
                <w:rFonts w:ascii="Cambria" w:hAnsi="Cambria" w:cs="Cambria"/>
                <w:b/>
                <w:sz w:val="20"/>
                <w:szCs w:val="20"/>
              </w:rPr>
            </w:pPr>
          </w:p>
        </w:tc>
        <w:tc>
          <w:tcPr>
            <w:tcW w:w="2295" w:type="dxa"/>
          </w:tcPr>
          <w:p w:rsidR="001D2A17" w:rsidRPr="00E14A99" w:rsidRDefault="001D2A17" w:rsidP="002D3DB3">
            <w:pPr>
              <w:jc w:val="center"/>
              <w:rPr>
                <w:rFonts w:ascii="Cambria" w:hAnsi="Cambria" w:cs="Cambria"/>
                <w:b/>
                <w:sz w:val="20"/>
                <w:szCs w:val="20"/>
              </w:rPr>
            </w:pPr>
            <w:r w:rsidRPr="00E14A99">
              <w:rPr>
                <w:rFonts w:ascii="Cambria" w:hAnsi="Cambria" w:cs="Cambria"/>
                <w:b/>
                <w:sz w:val="20"/>
                <w:szCs w:val="20"/>
              </w:rPr>
              <w:t>ELA</w:t>
            </w:r>
          </w:p>
        </w:tc>
        <w:tc>
          <w:tcPr>
            <w:tcW w:w="2295" w:type="dxa"/>
          </w:tcPr>
          <w:p w:rsidR="001D2A17" w:rsidRPr="00E14A99" w:rsidRDefault="001D2A17" w:rsidP="002D3DB3">
            <w:pPr>
              <w:jc w:val="center"/>
              <w:rPr>
                <w:rFonts w:ascii="Cambria" w:hAnsi="Cambria" w:cs="Cambria"/>
                <w:b/>
                <w:sz w:val="20"/>
                <w:szCs w:val="20"/>
              </w:rPr>
            </w:pPr>
            <w:r w:rsidRPr="00E14A99">
              <w:rPr>
                <w:rFonts w:ascii="Cambria" w:hAnsi="Cambria" w:cs="Cambria"/>
                <w:b/>
                <w:sz w:val="20"/>
                <w:szCs w:val="20"/>
              </w:rPr>
              <w:t>Math</w:t>
            </w:r>
          </w:p>
        </w:tc>
        <w:tc>
          <w:tcPr>
            <w:tcW w:w="2295" w:type="dxa"/>
          </w:tcPr>
          <w:p w:rsidR="001D2A17" w:rsidRPr="00E14A99" w:rsidRDefault="001D2A17" w:rsidP="002D3DB3">
            <w:pPr>
              <w:jc w:val="center"/>
              <w:rPr>
                <w:rFonts w:ascii="Cambria" w:hAnsi="Cambria" w:cs="Cambria"/>
                <w:b/>
                <w:sz w:val="20"/>
                <w:szCs w:val="20"/>
              </w:rPr>
            </w:pPr>
            <w:r w:rsidRPr="00E14A99">
              <w:rPr>
                <w:rFonts w:ascii="Cambria" w:hAnsi="Cambria" w:cs="Cambria"/>
                <w:b/>
                <w:sz w:val="20"/>
                <w:szCs w:val="20"/>
              </w:rPr>
              <w:t xml:space="preserve">Science </w:t>
            </w:r>
          </w:p>
        </w:tc>
        <w:tc>
          <w:tcPr>
            <w:tcW w:w="2295" w:type="dxa"/>
          </w:tcPr>
          <w:p w:rsidR="001D2A17" w:rsidRPr="00E14A99" w:rsidRDefault="001D2A17" w:rsidP="002D3DB3">
            <w:pPr>
              <w:jc w:val="center"/>
              <w:rPr>
                <w:rFonts w:ascii="Cambria" w:hAnsi="Cambria" w:cs="Cambria"/>
                <w:b/>
                <w:sz w:val="20"/>
                <w:szCs w:val="20"/>
              </w:rPr>
            </w:pPr>
            <w:r w:rsidRPr="00E14A99">
              <w:rPr>
                <w:rFonts w:ascii="Cambria" w:hAnsi="Cambria" w:cs="Cambria"/>
                <w:b/>
                <w:sz w:val="20"/>
                <w:szCs w:val="20"/>
              </w:rPr>
              <w:t>Social Studies</w:t>
            </w:r>
          </w:p>
        </w:tc>
      </w:tr>
      <w:tr w:rsidR="001D2A17" w:rsidRPr="00E14A99" w:rsidTr="00E14A99">
        <w:tc>
          <w:tcPr>
            <w:tcW w:w="1530" w:type="dxa"/>
          </w:tcPr>
          <w:p w:rsidR="001D2A17" w:rsidRPr="00E14A99" w:rsidRDefault="001D2A17" w:rsidP="00E14A99">
            <w:pPr>
              <w:jc w:val="center"/>
              <w:rPr>
                <w:rFonts w:ascii="Cambria" w:hAnsi="Cambria" w:cs="Cambria"/>
                <w:b/>
                <w:sz w:val="20"/>
                <w:szCs w:val="20"/>
              </w:rPr>
            </w:pPr>
            <w:r w:rsidRPr="00E14A99">
              <w:rPr>
                <w:rFonts w:ascii="Cambria" w:hAnsi="Cambria" w:cs="Cambria"/>
                <w:b/>
                <w:sz w:val="20"/>
                <w:szCs w:val="20"/>
              </w:rPr>
              <w:t>Instructional Strategies</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SIOP </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Cooperative Learning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Project based Learning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Hands on Learning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Graphic  Organizers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Best Practices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Think-Pair-Share</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Marzano’s</w:t>
            </w:r>
            <w:proofErr w:type="spellEnd"/>
            <w:r w:rsidRPr="00E14A99">
              <w:rPr>
                <w:rFonts w:ascii="Cambria" w:hAnsi="Cambria" w:cs="Cambria"/>
                <w:sz w:val="20"/>
                <w:szCs w:val="20"/>
              </w:rPr>
              <w:t xml:space="preserve"> Graphic Organizers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Small Group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Whole group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Differentiated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Anchor Activities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Rigor and Motivational Strategies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Exit Slips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Modeling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Center-based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Higher Order Thinking (Bloom’s Questioning)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Technology</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Activating Prior Knowledge (Flip Book)</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Wrap-Up Activities (Flip Book)</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Literature </w:t>
            </w:r>
            <w:proofErr w:type="spellStart"/>
            <w:r w:rsidRPr="00E14A99">
              <w:rPr>
                <w:rFonts w:ascii="Cambria" w:hAnsi="Cambria" w:cs="Cambria"/>
                <w:sz w:val="20"/>
                <w:szCs w:val="20"/>
              </w:rPr>
              <w:t>Cirle</w:t>
            </w:r>
            <w:proofErr w:type="spellEnd"/>
            <w:r w:rsidRPr="00E14A99">
              <w:rPr>
                <w:rFonts w:ascii="Cambria" w:hAnsi="Cambria" w:cs="Cambria"/>
                <w:sz w:val="20"/>
                <w:szCs w:val="20"/>
              </w:rPr>
              <w:t xml:space="preserve"> (High)</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Journaling (High)</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SIOP</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Best Practices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Think-Pair-Share</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Marzano’s</w:t>
            </w:r>
            <w:proofErr w:type="spellEnd"/>
            <w:r w:rsidRPr="00E14A99">
              <w:rPr>
                <w:rFonts w:ascii="Cambria" w:hAnsi="Cambria" w:cs="Cambria"/>
                <w:sz w:val="20"/>
                <w:szCs w:val="20"/>
              </w:rPr>
              <w:t xml:space="preserve"> Graphic Organizers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Graphic  Organizers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Hands on Learning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Small Group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Whole group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Differentiated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Anchor Activities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Rigor and Motivational Strategies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Exit Slips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Modeling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Center-based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Higher Order Thinking (Bloom’s Questioning)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Technology</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Activating Prior Knowledge (Flip Book)</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Wrap-Up Activities (Flip Book)</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Inquiry Based learning</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SIOP</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Best Practices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Think-Pair-Share</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Marzano’s</w:t>
            </w:r>
            <w:proofErr w:type="spellEnd"/>
            <w:r w:rsidRPr="00E14A99">
              <w:rPr>
                <w:rFonts w:ascii="Cambria" w:hAnsi="Cambria" w:cs="Cambria"/>
                <w:sz w:val="20"/>
                <w:szCs w:val="20"/>
              </w:rPr>
              <w:t xml:space="preserve"> Graphic Organizers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Small Group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Whole group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Differentiated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Anchor Activities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Rigor and Motivational Strategies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Exit Slips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Modeling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Center-based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Higher Order Thinking (Bloom’s Questioning)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Technology</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Activating Prior Knowledge (Flip Book)</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Wrap-Up Activities (Flip Book)</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Hands-on Activities</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Inquiry Based learning</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Hypothesis /Testing</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Cooperative</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SIOP</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Best Practices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Think-Pair-Share</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Marzano’s</w:t>
            </w:r>
            <w:proofErr w:type="spellEnd"/>
            <w:r w:rsidRPr="00E14A99">
              <w:rPr>
                <w:rFonts w:ascii="Cambria" w:hAnsi="Cambria" w:cs="Cambria"/>
                <w:sz w:val="20"/>
                <w:szCs w:val="20"/>
              </w:rPr>
              <w:t xml:space="preserve"> Graphic Organizers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Small Group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Whole group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Differentiated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Anchor Activities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Rigor and Motivational Strategies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Exit Slips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Modeling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Center-based Instruction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Higher Order Thinking (Bloom’s Questioning)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Technology</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Activating Prior Knowledge (Flip Book)</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Wrap-Up Activities (Flip Book)</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Hands-on Activities</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Graphic Organizers</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Project Based Learning</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Cooperative Learning</w:t>
            </w:r>
          </w:p>
        </w:tc>
      </w:tr>
      <w:tr w:rsidR="001D2A17" w:rsidRPr="00E14A99" w:rsidTr="00E14A99">
        <w:tc>
          <w:tcPr>
            <w:tcW w:w="1530" w:type="dxa"/>
          </w:tcPr>
          <w:p w:rsidR="001D2A17" w:rsidRPr="00E14A99" w:rsidRDefault="001D2A17" w:rsidP="00E14A99">
            <w:pPr>
              <w:jc w:val="center"/>
              <w:rPr>
                <w:rFonts w:ascii="Cambria" w:hAnsi="Cambria" w:cs="Cambria"/>
                <w:b/>
                <w:sz w:val="20"/>
                <w:szCs w:val="20"/>
              </w:rPr>
            </w:pPr>
            <w:r w:rsidRPr="00E14A99">
              <w:rPr>
                <w:rFonts w:ascii="Cambria" w:hAnsi="Cambria" w:cs="Cambria"/>
                <w:b/>
                <w:sz w:val="20"/>
                <w:szCs w:val="20"/>
              </w:rPr>
              <w:t>Resources</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Curriculum Crafter</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Reading Street (East)</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Houghton Mifflin (</w:t>
            </w:r>
            <w:proofErr w:type="spellStart"/>
            <w:r w:rsidRPr="00E14A99">
              <w:rPr>
                <w:rFonts w:ascii="Cambria" w:hAnsi="Cambria" w:cs="Cambria"/>
                <w:sz w:val="20"/>
                <w:szCs w:val="20"/>
              </w:rPr>
              <w:t>Vernor</w:t>
            </w:r>
            <w:proofErr w:type="spellEnd"/>
            <w:r w:rsidRPr="00E14A99">
              <w:rPr>
                <w:rFonts w:ascii="Cambria" w:hAnsi="Cambria" w:cs="Cambria"/>
                <w:sz w:val="20"/>
                <w:szCs w:val="20"/>
              </w:rPr>
              <w:t>, Martin, Middle,  High)</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Making Meaning </w:t>
            </w:r>
            <w:r w:rsidRPr="00E14A99">
              <w:rPr>
                <w:rFonts w:ascii="Cambria" w:hAnsi="Cambria" w:cs="Cambria"/>
                <w:sz w:val="20"/>
                <w:szCs w:val="20"/>
              </w:rPr>
              <w:lastRenderedPageBreak/>
              <w:t>(</w:t>
            </w:r>
            <w:proofErr w:type="spellStart"/>
            <w:r w:rsidRPr="00E14A99">
              <w:rPr>
                <w:rFonts w:ascii="Cambria" w:hAnsi="Cambria" w:cs="Cambria"/>
                <w:sz w:val="20"/>
                <w:szCs w:val="20"/>
              </w:rPr>
              <w:t>Vernor</w:t>
            </w:r>
            <w:proofErr w:type="spellEnd"/>
            <w:r w:rsidRPr="00E14A99">
              <w:rPr>
                <w:rFonts w:ascii="Cambria" w:hAnsi="Cambria" w:cs="Cambria"/>
                <w:sz w:val="20"/>
                <w:szCs w:val="20"/>
              </w:rPr>
              <w:t xml:space="preserve"> and Martin)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Write Steps (</w:t>
            </w:r>
            <w:proofErr w:type="spellStart"/>
            <w:r w:rsidRPr="00E14A99">
              <w:rPr>
                <w:rFonts w:ascii="Cambria" w:hAnsi="Cambria" w:cs="Cambria"/>
                <w:sz w:val="20"/>
                <w:szCs w:val="20"/>
              </w:rPr>
              <w:t>Vernor</w:t>
            </w:r>
            <w:proofErr w:type="spellEnd"/>
            <w:r w:rsidRPr="00E14A99">
              <w:rPr>
                <w:rFonts w:ascii="Cambria" w:hAnsi="Cambria" w:cs="Cambria"/>
                <w:sz w:val="20"/>
                <w:szCs w:val="20"/>
              </w:rPr>
              <w:t xml:space="preserve"> and Martin)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Power Writing (Middle)</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Phonics 1</w:t>
            </w:r>
            <w:r w:rsidRPr="00E14A99">
              <w:rPr>
                <w:rFonts w:ascii="Cambria" w:hAnsi="Cambria" w:cs="Cambria"/>
                <w:sz w:val="20"/>
                <w:szCs w:val="20"/>
                <w:vertAlign w:val="superscript"/>
              </w:rPr>
              <w:t>st</w:t>
            </w:r>
            <w:r w:rsidRPr="00E14A99">
              <w:rPr>
                <w:rFonts w:ascii="Cambria" w:hAnsi="Cambria" w:cs="Cambria"/>
                <w:sz w:val="20"/>
                <w:szCs w:val="20"/>
              </w:rPr>
              <w:t xml:space="preserve"> (</w:t>
            </w:r>
            <w:proofErr w:type="spellStart"/>
            <w:r w:rsidRPr="00E14A99">
              <w:rPr>
                <w:rFonts w:ascii="Cambria" w:hAnsi="Cambria" w:cs="Cambria"/>
                <w:sz w:val="20"/>
                <w:szCs w:val="20"/>
              </w:rPr>
              <w:t>Vernor</w:t>
            </w:r>
            <w:proofErr w:type="spellEnd"/>
            <w:r w:rsidRPr="00E14A99">
              <w:rPr>
                <w:rFonts w:ascii="Cambria" w:hAnsi="Cambria" w:cs="Cambria"/>
                <w:sz w:val="20"/>
                <w:szCs w:val="20"/>
              </w:rPr>
              <w:t>, Middle  and Martin)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Accelerated Reader</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ANet</w:t>
            </w:r>
            <w:proofErr w:type="spellEnd"/>
            <w:r w:rsidRPr="00E14A99">
              <w:rPr>
                <w:rFonts w:ascii="Cambria" w:hAnsi="Cambria" w:cs="Cambria"/>
                <w:sz w:val="20"/>
                <w:szCs w:val="20"/>
              </w:rPr>
              <w:t xml:space="preserve"> Lesson Resource (Martin)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Learning A to Z</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Reading A to Z</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Raz</w:t>
            </w:r>
            <w:proofErr w:type="spellEnd"/>
            <w:r w:rsidRPr="00E14A99">
              <w:rPr>
                <w:rFonts w:ascii="Cambria" w:hAnsi="Cambria" w:cs="Cambria"/>
                <w:sz w:val="20"/>
                <w:szCs w:val="20"/>
              </w:rPr>
              <w:t xml:space="preserve"> Kids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MLPP</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DRA</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Super Teacher Worksheets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Teachers Pay Teachers</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BrainPop</w:t>
            </w:r>
            <w:proofErr w:type="spellEnd"/>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United Streaming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YouTube</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Study Island</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Leveled Readers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Classroom Libraries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Promethean Planet</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Sadlier</w:t>
            </w:r>
            <w:proofErr w:type="spellEnd"/>
            <w:r w:rsidRPr="00E14A99">
              <w:rPr>
                <w:rFonts w:ascii="Cambria" w:hAnsi="Cambria" w:cs="Cambria"/>
                <w:sz w:val="20"/>
                <w:szCs w:val="20"/>
              </w:rPr>
              <w:t xml:space="preserve"> Writing (Middle)</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lastRenderedPageBreak/>
              <w:t>Curriculum Crafter</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IXL</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Everyday Math</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AIMS math activities (Martin)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MY Math</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Super Teacher </w:t>
            </w:r>
            <w:r w:rsidRPr="00E14A99">
              <w:rPr>
                <w:rFonts w:ascii="Cambria" w:hAnsi="Cambria" w:cs="Cambria"/>
                <w:sz w:val="20"/>
                <w:szCs w:val="20"/>
              </w:rPr>
              <w:lastRenderedPageBreak/>
              <w:t>worksheets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Teachers Pay Teachers</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Manipulatives</w:t>
            </w:r>
            <w:proofErr w:type="spellEnd"/>
            <w:r w:rsidRPr="00E14A99">
              <w:rPr>
                <w:rFonts w:ascii="Cambria" w:hAnsi="Cambria" w:cs="Cambria"/>
                <w:sz w:val="20"/>
                <w:szCs w:val="20"/>
              </w:rPr>
              <w:t xml:space="preserve"> (MY Math Tool Kits)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United Streaming</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BrainPop</w:t>
            </w:r>
            <w:proofErr w:type="spellEnd"/>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Youtube</w:t>
            </w:r>
            <w:proofErr w:type="spellEnd"/>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Study Island</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ANet</w:t>
            </w:r>
            <w:proofErr w:type="spellEnd"/>
            <w:r w:rsidRPr="00E14A99">
              <w:rPr>
                <w:rFonts w:ascii="Cambria" w:hAnsi="Cambria" w:cs="Cambria"/>
                <w:sz w:val="20"/>
                <w:szCs w:val="20"/>
              </w:rPr>
              <w:t xml:space="preserve"> Lesson Resource</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Promethean Planet</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Fast math (Middle)</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Sadlier</w:t>
            </w:r>
            <w:proofErr w:type="spellEnd"/>
            <w:r w:rsidRPr="00E14A99">
              <w:rPr>
                <w:rFonts w:ascii="Cambria" w:hAnsi="Cambria" w:cs="Cambria"/>
                <w:sz w:val="20"/>
                <w:szCs w:val="20"/>
              </w:rPr>
              <w:t xml:space="preserve"> Common Core Progress (Middle)</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lastRenderedPageBreak/>
              <w:t>Curriculum Crafter</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Scotts </w:t>
            </w:r>
            <w:proofErr w:type="spellStart"/>
            <w:r w:rsidRPr="00E14A99">
              <w:rPr>
                <w:rFonts w:ascii="Cambria" w:hAnsi="Cambria" w:cs="Cambria"/>
                <w:sz w:val="20"/>
                <w:szCs w:val="20"/>
              </w:rPr>
              <w:t>Foresman</w:t>
            </w:r>
            <w:proofErr w:type="spellEnd"/>
            <w:r w:rsidRPr="00E14A99">
              <w:rPr>
                <w:rFonts w:ascii="Cambria" w:hAnsi="Cambria" w:cs="Cambria"/>
                <w:sz w:val="20"/>
                <w:szCs w:val="20"/>
              </w:rPr>
              <w:t xml:space="preserve"> (</w:t>
            </w:r>
            <w:proofErr w:type="spellStart"/>
            <w:r w:rsidRPr="00E14A99">
              <w:rPr>
                <w:rFonts w:ascii="Cambria" w:hAnsi="Cambria" w:cs="Cambria"/>
                <w:sz w:val="20"/>
                <w:szCs w:val="20"/>
              </w:rPr>
              <w:t>Vernor</w:t>
            </w:r>
            <w:proofErr w:type="spellEnd"/>
            <w:r w:rsidRPr="00E14A99">
              <w:rPr>
                <w:rFonts w:ascii="Cambria" w:hAnsi="Cambria" w:cs="Cambria"/>
                <w:sz w:val="20"/>
                <w:szCs w:val="20"/>
              </w:rPr>
              <w:t xml:space="preserve"> and Martin)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Foss Program and Kits (Martin)</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BrainPop</w:t>
            </w:r>
            <w:proofErr w:type="spellEnd"/>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lastRenderedPageBreak/>
              <w:t>SuperTeacher</w:t>
            </w:r>
            <w:proofErr w:type="spellEnd"/>
            <w:r w:rsidRPr="00E14A99">
              <w:rPr>
                <w:rFonts w:ascii="Cambria" w:hAnsi="Cambria" w:cs="Cambria"/>
                <w:sz w:val="20"/>
                <w:szCs w:val="20"/>
              </w:rPr>
              <w:t xml:space="preserve"> Worksheets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Teachers Pay Teachers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United Streaming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YouTube</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Study Island</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Reading A to Z</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Science A to Z</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Reading Street</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AIMS Projects/Activities (Martin)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Scholastic Magazines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Studies Weekly</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Promethean Planet</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lastRenderedPageBreak/>
              <w:t>Curriculum Crafter</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MC3-Wayne </w:t>
            </w:r>
            <w:proofErr w:type="spellStart"/>
            <w:r w:rsidRPr="00E14A99">
              <w:rPr>
                <w:rFonts w:ascii="Cambria" w:hAnsi="Cambria" w:cs="Cambria"/>
                <w:sz w:val="20"/>
                <w:szCs w:val="20"/>
              </w:rPr>
              <w:t>Resa</w:t>
            </w:r>
            <w:proofErr w:type="spellEnd"/>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BrainPop</w:t>
            </w:r>
            <w:proofErr w:type="spellEnd"/>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SuperTeacher</w:t>
            </w:r>
            <w:proofErr w:type="spellEnd"/>
            <w:r w:rsidRPr="00E14A99">
              <w:rPr>
                <w:rFonts w:ascii="Cambria" w:hAnsi="Cambria" w:cs="Cambria"/>
                <w:sz w:val="20"/>
                <w:szCs w:val="20"/>
              </w:rPr>
              <w:t xml:space="preserve"> Worksheets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Teachers Pay Teachers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lastRenderedPageBreak/>
              <w:t>United Streaming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Study Island</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Reading A to Z</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YouTube</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Scholastic Magazines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Studies Weekly</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Promethean Planet</w:t>
            </w:r>
          </w:p>
        </w:tc>
      </w:tr>
      <w:tr w:rsidR="001D2A17" w:rsidRPr="00E14A99" w:rsidTr="00E14A99">
        <w:tc>
          <w:tcPr>
            <w:tcW w:w="1530" w:type="dxa"/>
          </w:tcPr>
          <w:p w:rsidR="001D2A17" w:rsidRPr="00E14A99" w:rsidRDefault="001D2A17" w:rsidP="00E14A99">
            <w:pPr>
              <w:jc w:val="center"/>
              <w:rPr>
                <w:rFonts w:ascii="Cambria" w:hAnsi="Cambria" w:cs="Cambria"/>
                <w:b/>
                <w:sz w:val="20"/>
                <w:szCs w:val="20"/>
              </w:rPr>
            </w:pPr>
            <w:r w:rsidRPr="00E14A99">
              <w:rPr>
                <w:rFonts w:ascii="Cambria" w:hAnsi="Cambria" w:cs="Cambria"/>
                <w:b/>
                <w:sz w:val="20"/>
                <w:szCs w:val="20"/>
              </w:rPr>
              <w:lastRenderedPageBreak/>
              <w:t>High School</w:t>
            </w:r>
          </w:p>
          <w:p w:rsidR="001D2A17" w:rsidRPr="00E14A99" w:rsidRDefault="001D2A17" w:rsidP="00E14A99">
            <w:pPr>
              <w:jc w:val="center"/>
              <w:rPr>
                <w:rFonts w:ascii="Cambria" w:hAnsi="Cambria" w:cs="Cambria"/>
                <w:b/>
                <w:sz w:val="20"/>
                <w:szCs w:val="20"/>
              </w:rPr>
            </w:pPr>
            <w:r w:rsidRPr="00E14A99">
              <w:rPr>
                <w:rFonts w:ascii="Cambria" w:hAnsi="Cambria" w:cs="Cambria"/>
                <w:b/>
                <w:sz w:val="20"/>
                <w:szCs w:val="20"/>
              </w:rPr>
              <w:t>Resources</w:t>
            </w:r>
          </w:p>
        </w:tc>
        <w:tc>
          <w:tcPr>
            <w:tcW w:w="2295" w:type="dxa"/>
          </w:tcPr>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ACT Practice Exams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ACT Online</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Read 180 (Middle and High)</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System-44</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Pd. Membership Online Resources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SVSU SUPO</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College Board Resource Online</w:t>
            </w:r>
          </w:p>
        </w:tc>
        <w:tc>
          <w:tcPr>
            <w:tcW w:w="2295" w:type="dxa"/>
          </w:tcPr>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 xml:space="preserve">SVSU SUPO </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Scholastic Magazines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PD  Membership Online Resources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Calculators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ACT Practice Exams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ACT Online</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College Board Resource Online</w:t>
            </w:r>
          </w:p>
          <w:p w:rsidR="001D2A17" w:rsidRPr="00E14A99" w:rsidRDefault="001D2A17" w:rsidP="00E14A99">
            <w:pPr>
              <w:ind w:left="720"/>
              <w:contextualSpacing/>
              <w:rPr>
                <w:rFonts w:ascii="Cambria" w:hAnsi="Cambria" w:cs="Cambria"/>
                <w:sz w:val="20"/>
                <w:szCs w:val="20"/>
              </w:rPr>
            </w:pPr>
          </w:p>
          <w:p w:rsidR="001D2A17" w:rsidRPr="00E14A99" w:rsidRDefault="001D2A17" w:rsidP="00E14A99">
            <w:pPr>
              <w:ind w:left="360"/>
              <w:contextualSpacing/>
              <w:rPr>
                <w:rFonts w:ascii="Cambria" w:hAnsi="Cambria" w:cs="Cambria"/>
                <w:sz w:val="20"/>
                <w:szCs w:val="20"/>
              </w:rPr>
            </w:pPr>
          </w:p>
        </w:tc>
        <w:tc>
          <w:tcPr>
            <w:tcW w:w="2295" w:type="dxa"/>
          </w:tcPr>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 xml:space="preserve">SVSU SUPO </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PD Membership Online Resources</w:t>
            </w:r>
          </w:p>
          <w:p w:rsidR="001D2A17" w:rsidRPr="00E14A99" w:rsidRDefault="001D2A17" w:rsidP="00D80998">
            <w:pPr>
              <w:numPr>
                <w:ilvl w:val="0"/>
                <w:numId w:val="20"/>
              </w:numPr>
              <w:contextualSpacing/>
              <w:rPr>
                <w:rFonts w:ascii="Cambria" w:hAnsi="Cambria" w:cs="Cambria"/>
                <w:sz w:val="20"/>
                <w:szCs w:val="20"/>
              </w:rPr>
            </w:pPr>
            <w:proofErr w:type="spellStart"/>
            <w:r w:rsidRPr="00E14A99">
              <w:rPr>
                <w:rFonts w:ascii="Cambria" w:hAnsi="Cambria" w:cs="Cambria"/>
                <w:sz w:val="20"/>
                <w:szCs w:val="20"/>
              </w:rPr>
              <w:t>TeacherTube</w:t>
            </w:r>
            <w:proofErr w:type="spellEnd"/>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ACT Practice Exams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ACT Online</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College Board Resource Online</w:t>
            </w:r>
          </w:p>
          <w:p w:rsidR="001D2A17" w:rsidRPr="00E14A99" w:rsidRDefault="001D2A17" w:rsidP="00E14A99">
            <w:pPr>
              <w:ind w:left="720"/>
              <w:contextualSpacing/>
              <w:rPr>
                <w:rFonts w:ascii="Cambria" w:hAnsi="Cambria" w:cs="Cambria"/>
                <w:sz w:val="20"/>
                <w:szCs w:val="20"/>
              </w:rPr>
            </w:pPr>
          </w:p>
          <w:p w:rsidR="001D2A17" w:rsidRPr="00E14A99" w:rsidRDefault="001D2A17" w:rsidP="00E14A99">
            <w:pPr>
              <w:ind w:left="720"/>
              <w:contextualSpacing/>
              <w:rPr>
                <w:rFonts w:ascii="Cambria" w:hAnsi="Cambria" w:cs="Cambria"/>
                <w:sz w:val="20"/>
                <w:szCs w:val="20"/>
              </w:rPr>
            </w:pPr>
          </w:p>
        </w:tc>
        <w:tc>
          <w:tcPr>
            <w:tcW w:w="2295" w:type="dxa"/>
          </w:tcPr>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ACT Practice Exams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ACT Online</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Pearson Publishing</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Houghton Mifflin</w:t>
            </w:r>
          </w:p>
          <w:p w:rsidR="001D2A17" w:rsidRPr="00E14A99" w:rsidRDefault="001D2A17" w:rsidP="00D80998">
            <w:pPr>
              <w:numPr>
                <w:ilvl w:val="0"/>
                <w:numId w:val="20"/>
              </w:numPr>
              <w:contextualSpacing/>
              <w:rPr>
                <w:rFonts w:ascii="Cambria" w:hAnsi="Cambria" w:cs="Cambria"/>
                <w:sz w:val="20"/>
                <w:szCs w:val="20"/>
              </w:rPr>
            </w:pPr>
            <w:proofErr w:type="spellStart"/>
            <w:r w:rsidRPr="00E14A99">
              <w:rPr>
                <w:rFonts w:ascii="Cambria" w:hAnsi="Cambria" w:cs="Cambria"/>
                <w:sz w:val="20"/>
                <w:szCs w:val="20"/>
              </w:rPr>
              <w:t>TeacherTube</w:t>
            </w:r>
            <w:proofErr w:type="spellEnd"/>
            <w:r w:rsidRPr="00E14A99">
              <w:rPr>
                <w:rFonts w:ascii="Cambria" w:hAnsi="Cambria" w:cs="Cambria"/>
                <w:sz w:val="20"/>
                <w:szCs w:val="20"/>
              </w:rPr>
              <w:t xml:space="preserve"> Scholastic Magazines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PD  Membership Online Resources</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SVSU SUPO</w:t>
            </w:r>
          </w:p>
          <w:p w:rsidR="001D2A17" w:rsidRPr="00E14A99" w:rsidRDefault="001D2A17" w:rsidP="00D80998">
            <w:pPr>
              <w:numPr>
                <w:ilvl w:val="0"/>
                <w:numId w:val="20"/>
              </w:numPr>
              <w:contextualSpacing/>
              <w:rPr>
                <w:rFonts w:ascii="Cambria" w:hAnsi="Cambria" w:cs="Cambria"/>
                <w:sz w:val="20"/>
                <w:szCs w:val="20"/>
              </w:rPr>
            </w:pPr>
            <w:r w:rsidRPr="00E14A99">
              <w:rPr>
                <w:rFonts w:ascii="Cambria" w:hAnsi="Cambria" w:cs="Cambria"/>
                <w:sz w:val="20"/>
                <w:szCs w:val="20"/>
              </w:rPr>
              <w:t>College Board Resource Online</w:t>
            </w:r>
          </w:p>
          <w:p w:rsidR="001D2A17" w:rsidRPr="00E14A99" w:rsidRDefault="001D2A17" w:rsidP="00E14A99">
            <w:pPr>
              <w:ind w:left="720"/>
              <w:contextualSpacing/>
              <w:rPr>
                <w:rFonts w:ascii="Cambria" w:hAnsi="Cambria" w:cs="Cambria"/>
                <w:sz w:val="20"/>
                <w:szCs w:val="20"/>
              </w:rPr>
            </w:pPr>
          </w:p>
        </w:tc>
      </w:tr>
      <w:tr w:rsidR="001D2A17" w:rsidRPr="00E14A99" w:rsidTr="00E14A99">
        <w:trPr>
          <w:trHeight w:val="980"/>
        </w:trPr>
        <w:tc>
          <w:tcPr>
            <w:tcW w:w="1530" w:type="dxa"/>
          </w:tcPr>
          <w:p w:rsidR="001D2A17" w:rsidRPr="00E14A99" w:rsidRDefault="001D2A17" w:rsidP="00E14A99">
            <w:pPr>
              <w:jc w:val="center"/>
              <w:rPr>
                <w:rFonts w:ascii="Cambria" w:hAnsi="Cambria" w:cs="Cambria"/>
                <w:b/>
                <w:sz w:val="20"/>
                <w:szCs w:val="20"/>
              </w:rPr>
            </w:pPr>
            <w:r w:rsidRPr="00E14A99">
              <w:rPr>
                <w:rFonts w:ascii="Cambria" w:hAnsi="Cambria" w:cs="Cambria"/>
                <w:b/>
                <w:sz w:val="20"/>
                <w:szCs w:val="20"/>
              </w:rPr>
              <w:t>Vocabulary</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High Frequency Word Walls (K-3)</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Marzano’s</w:t>
            </w:r>
            <w:proofErr w:type="spellEnd"/>
            <w:r w:rsidRPr="00E14A99">
              <w:rPr>
                <w:rFonts w:ascii="Cambria" w:hAnsi="Cambria" w:cs="Cambria"/>
                <w:sz w:val="20"/>
                <w:szCs w:val="20"/>
              </w:rPr>
              <w:t xml:space="preserve"> Six steps</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Frayer</w:t>
            </w:r>
            <w:proofErr w:type="spellEnd"/>
            <w:r w:rsidRPr="00E14A99">
              <w:rPr>
                <w:rFonts w:ascii="Cambria" w:hAnsi="Cambria" w:cs="Cambria"/>
                <w:sz w:val="20"/>
                <w:szCs w:val="20"/>
              </w:rPr>
              <w:t xml:space="preserve"> Model</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Four Corner Vocabulary Graphic Organizer (Academic Vocabulary)</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Reading Street Vocabulary Picture Cards (K-3)-(East)</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Vocabulary Picture </w:t>
            </w:r>
            <w:r w:rsidRPr="00E14A99">
              <w:rPr>
                <w:rFonts w:ascii="Cambria" w:hAnsi="Cambria" w:cs="Cambria"/>
                <w:sz w:val="20"/>
                <w:szCs w:val="20"/>
              </w:rPr>
              <w:lastRenderedPageBreak/>
              <w:t>Cards</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Sadlier</w:t>
            </w:r>
            <w:proofErr w:type="spellEnd"/>
            <w:r w:rsidRPr="00E14A99">
              <w:rPr>
                <w:rFonts w:ascii="Cambria" w:hAnsi="Cambria" w:cs="Cambria"/>
                <w:sz w:val="20"/>
                <w:szCs w:val="20"/>
              </w:rPr>
              <w:t xml:space="preserve"> Vocabulary for Success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Content and Academic Vocabulary Clip Boards Posted </w:t>
            </w:r>
          </w:p>
          <w:p w:rsidR="001D2A17" w:rsidRPr="00E14A99" w:rsidRDefault="001D2A17" w:rsidP="00E14A99">
            <w:pPr>
              <w:ind w:left="720"/>
              <w:rPr>
                <w:rFonts w:ascii="Cambria" w:hAnsi="Cambria" w:cs="Cambria"/>
                <w:sz w:val="20"/>
                <w:szCs w:val="20"/>
              </w:rPr>
            </w:pPr>
            <w:r w:rsidRPr="00E14A99">
              <w:rPr>
                <w:rFonts w:ascii="Cambria" w:hAnsi="Cambria" w:cs="Cambria"/>
                <w:sz w:val="20"/>
                <w:szCs w:val="20"/>
              </w:rPr>
              <w:t>(K-5)</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lastRenderedPageBreak/>
              <w:t>High Frequency Word Walls (K-3)</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Four Corner Vocabulary Graphic Organizer (Academic Vocabulary)</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MY Math Vocabulary Picture Cards </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Vocabulary picture cards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Content and </w:t>
            </w:r>
            <w:r w:rsidRPr="00E14A99">
              <w:rPr>
                <w:rFonts w:ascii="Cambria" w:hAnsi="Cambria" w:cs="Cambria"/>
                <w:sz w:val="20"/>
                <w:szCs w:val="20"/>
              </w:rPr>
              <w:lastRenderedPageBreak/>
              <w:t xml:space="preserve">Academic Vocabulary Clip Boards Posted </w:t>
            </w:r>
          </w:p>
          <w:p w:rsidR="001D2A17" w:rsidRPr="00E14A99" w:rsidRDefault="001D2A17" w:rsidP="00E14A99">
            <w:pPr>
              <w:ind w:left="720"/>
              <w:rPr>
                <w:rFonts w:ascii="Cambria" w:hAnsi="Cambria" w:cs="Cambria"/>
                <w:sz w:val="20"/>
                <w:szCs w:val="20"/>
              </w:rPr>
            </w:pPr>
            <w:r w:rsidRPr="00E14A99">
              <w:rPr>
                <w:rFonts w:ascii="Cambria" w:hAnsi="Cambria" w:cs="Cambria"/>
                <w:sz w:val="20"/>
                <w:szCs w:val="20"/>
              </w:rPr>
              <w:t>(K-5)</w:t>
            </w: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lastRenderedPageBreak/>
              <w:t>High Frequency Word Walls (K-3)</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Vocabulary picture cards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Four Corner Vocabulary Graphic Organizer (Academic Vocabulary)</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Concept Mapping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Content and Academic Vocabulary Clip </w:t>
            </w:r>
            <w:r w:rsidRPr="00E14A99">
              <w:rPr>
                <w:rFonts w:ascii="Cambria" w:hAnsi="Cambria" w:cs="Cambria"/>
                <w:sz w:val="20"/>
                <w:szCs w:val="20"/>
              </w:rPr>
              <w:lastRenderedPageBreak/>
              <w:t xml:space="preserve">Boards Posted </w:t>
            </w:r>
          </w:p>
          <w:p w:rsidR="001D2A17" w:rsidRPr="00E14A99" w:rsidRDefault="001D2A17" w:rsidP="00E14A99">
            <w:pPr>
              <w:ind w:left="360"/>
              <w:rPr>
                <w:rFonts w:ascii="Cambria" w:hAnsi="Cambria" w:cs="Cambria"/>
                <w:sz w:val="20"/>
                <w:szCs w:val="20"/>
              </w:rPr>
            </w:pPr>
            <w:r w:rsidRPr="00E14A99">
              <w:rPr>
                <w:rFonts w:ascii="Cambria" w:hAnsi="Cambria" w:cs="Cambria"/>
                <w:sz w:val="20"/>
                <w:szCs w:val="20"/>
              </w:rPr>
              <w:t xml:space="preserve">       (K-5)</w:t>
            </w:r>
          </w:p>
          <w:p w:rsidR="001D2A17" w:rsidRPr="00E14A99" w:rsidRDefault="001D2A17" w:rsidP="00E14A99">
            <w:pPr>
              <w:rPr>
                <w:rFonts w:ascii="Cambria" w:hAnsi="Cambria" w:cs="Cambria"/>
                <w:sz w:val="20"/>
                <w:szCs w:val="20"/>
              </w:rPr>
            </w:pPr>
          </w:p>
        </w:tc>
        <w:tc>
          <w:tcPr>
            <w:tcW w:w="2295"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lastRenderedPageBreak/>
              <w:t>High Frequency Word Walls (K-3)</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Four Corner Vocabulary Graphic Organizer (Academic Vocabulary)</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MC3 Vocabulary Picture Cards </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 xml:space="preserve">Content and Academic Vocabulary Clip Boards Posted </w:t>
            </w:r>
          </w:p>
          <w:p w:rsidR="001D2A17" w:rsidRPr="00E14A99" w:rsidRDefault="001D2A17" w:rsidP="00E14A99">
            <w:pPr>
              <w:ind w:left="360"/>
              <w:rPr>
                <w:rFonts w:ascii="Cambria" w:hAnsi="Cambria" w:cs="Cambria"/>
                <w:sz w:val="20"/>
                <w:szCs w:val="20"/>
              </w:rPr>
            </w:pPr>
            <w:r w:rsidRPr="00E14A99">
              <w:rPr>
                <w:rFonts w:ascii="Cambria" w:hAnsi="Cambria" w:cs="Cambria"/>
                <w:sz w:val="20"/>
                <w:szCs w:val="20"/>
              </w:rPr>
              <w:lastRenderedPageBreak/>
              <w:t xml:space="preserve">       (K-5)</w:t>
            </w:r>
          </w:p>
        </w:tc>
      </w:tr>
    </w:tbl>
    <w:p w:rsidR="00D055D5" w:rsidRDefault="00D055D5" w:rsidP="00743099">
      <w:pPr>
        <w:pStyle w:val="Heading2"/>
        <w:rPr>
          <w:rFonts w:ascii="Century Gothic" w:eastAsia="Arial Unicode MS" w:hAnsi="Century Gothic" w:cs="Arial Unicode MS"/>
          <w:bCs w:val="0"/>
          <w:szCs w:val="28"/>
          <w:u w:val="single"/>
        </w:rPr>
      </w:pPr>
    </w:p>
    <w:p w:rsidR="00D055D5" w:rsidRDefault="00D055D5" w:rsidP="00D055D5">
      <w:pPr>
        <w:rPr>
          <w:rFonts w:eastAsia="Arial Unicode MS"/>
        </w:rPr>
      </w:pPr>
      <w:r>
        <w:rPr>
          <w:rFonts w:eastAsia="Arial Unicode MS"/>
        </w:rPr>
        <w:br w:type="page"/>
      </w:r>
    </w:p>
    <w:p w:rsidR="00E716CD" w:rsidRDefault="00743099" w:rsidP="007B5364">
      <w:pPr>
        <w:pStyle w:val="Heading2"/>
        <w:ind w:left="-720"/>
        <w:rPr>
          <w:rFonts w:asciiTheme="minorHAnsi" w:hAnsiTheme="minorHAnsi"/>
          <w:szCs w:val="28"/>
        </w:rPr>
      </w:pPr>
      <w:r w:rsidRPr="00B87C10">
        <w:rPr>
          <w:rFonts w:ascii="Century Gothic" w:eastAsia="Arial Unicode MS" w:hAnsi="Century Gothic" w:cs="Arial Unicode MS"/>
          <w:bCs w:val="0"/>
          <w:szCs w:val="28"/>
          <w:u w:val="single"/>
        </w:rPr>
        <w:lastRenderedPageBreak/>
        <w:t xml:space="preserve">ASSESSMENT </w:t>
      </w:r>
      <w:proofErr w:type="gramStart"/>
      <w:r w:rsidRPr="00B87C10">
        <w:rPr>
          <w:rFonts w:ascii="Century Gothic" w:eastAsia="Arial Unicode MS" w:hAnsi="Century Gothic" w:cs="Arial Unicode MS"/>
          <w:bCs w:val="0"/>
          <w:szCs w:val="28"/>
          <w:u w:val="single"/>
        </w:rPr>
        <w:t>-</w:t>
      </w:r>
      <w:r w:rsidR="00E716CD" w:rsidRPr="00B87C10">
        <w:rPr>
          <w:rFonts w:ascii="Century Gothic" w:eastAsia="Arial Unicode MS" w:hAnsi="Century Gothic" w:cs="Arial Unicode MS"/>
          <w:bCs w:val="0"/>
          <w:sz w:val="22"/>
          <w:szCs w:val="22"/>
          <w:u w:val="single"/>
        </w:rPr>
        <w:t xml:space="preserve"> </w:t>
      </w:r>
      <w:r w:rsidR="00032141" w:rsidRPr="00B87C10">
        <w:rPr>
          <w:rFonts w:ascii="Century Gothic" w:eastAsia="Arial Unicode MS" w:hAnsi="Century Gothic" w:cs="Arial Unicode MS"/>
          <w:bCs w:val="0"/>
          <w:sz w:val="22"/>
          <w:szCs w:val="22"/>
        </w:rPr>
        <w:t xml:space="preserve"> </w:t>
      </w:r>
      <w:r w:rsidR="00E716CD" w:rsidRPr="00B87C10">
        <w:rPr>
          <w:rFonts w:asciiTheme="minorHAnsi" w:hAnsiTheme="minorHAnsi"/>
          <w:sz w:val="22"/>
          <w:szCs w:val="22"/>
        </w:rPr>
        <w:t>"</w:t>
      </w:r>
      <w:proofErr w:type="gramEnd"/>
      <w:r w:rsidR="00E716CD" w:rsidRPr="00932418">
        <w:rPr>
          <w:rFonts w:asciiTheme="minorHAnsi" w:hAnsiTheme="minorHAnsi"/>
          <w:szCs w:val="28"/>
        </w:rPr>
        <w:t>Without data, we are just guessing!"</w:t>
      </w:r>
    </w:p>
    <w:p w:rsidR="002D3DB3" w:rsidRPr="002D3DB3" w:rsidRDefault="002D3DB3" w:rsidP="002D3DB3"/>
    <w:p w:rsidR="00BD36EB" w:rsidRPr="00932418" w:rsidRDefault="00743099" w:rsidP="00B87C10">
      <w:pPr>
        <w:autoSpaceDE w:val="0"/>
        <w:autoSpaceDN w:val="0"/>
        <w:adjustRightInd w:val="0"/>
        <w:spacing w:before="100" w:after="100"/>
        <w:ind w:left="-720"/>
        <w:rPr>
          <w:rFonts w:ascii="Century Gothic" w:hAnsi="Century Gothic"/>
        </w:rPr>
      </w:pPr>
      <w:r w:rsidRPr="00932418">
        <w:rPr>
          <w:rFonts w:ascii="Century Gothic" w:eastAsiaTheme="minorEastAsia" w:hAnsi="Century Gothic"/>
          <w:b/>
          <w:bCs/>
        </w:rPr>
        <w:t>Formative Assessment</w:t>
      </w:r>
      <w:r w:rsidRPr="00932418">
        <w:rPr>
          <w:rFonts w:ascii="Century Gothic" w:eastAsiaTheme="minorEastAsia" w:hAnsi="Century Gothic"/>
        </w:rPr>
        <w:t xml:space="preserve"> is part of the instructional process. </w:t>
      </w:r>
      <w:r w:rsidR="00932418" w:rsidRPr="00932418">
        <w:rPr>
          <w:rFonts w:ascii="Century Gothic" w:eastAsiaTheme="minorEastAsia" w:hAnsi="Century Gothic"/>
        </w:rPr>
        <w:t>The data</w:t>
      </w:r>
      <w:r w:rsidRPr="00932418">
        <w:rPr>
          <w:rFonts w:ascii="Century Gothic" w:eastAsiaTheme="minorEastAsia" w:hAnsi="Century Gothic"/>
        </w:rPr>
        <w:t xml:space="preserve"> provides the information needed to adjust teaching and learning </w:t>
      </w:r>
      <w:r w:rsidRPr="002D3DB3">
        <w:rPr>
          <w:rFonts w:ascii="Century Gothic" w:eastAsiaTheme="minorEastAsia" w:hAnsi="Century Gothic"/>
          <w:i/>
        </w:rPr>
        <w:t>while</w:t>
      </w:r>
      <w:r w:rsidRPr="00932418">
        <w:rPr>
          <w:rFonts w:ascii="Century Gothic" w:eastAsiaTheme="minorEastAsia" w:hAnsi="Century Gothic"/>
        </w:rPr>
        <w:t xml:space="preserve"> they are happening.</w:t>
      </w:r>
      <w:r w:rsidR="002D3DB3">
        <w:rPr>
          <w:rFonts w:ascii="Century Gothic" w:eastAsiaTheme="minorEastAsia" w:hAnsi="Century Gothic"/>
        </w:rPr>
        <w:t xml:space="preserve"> </w:t>
      </w:r>
      <w:r w:rsidRPr="00932418">
        <w:rPr>
          <w:rStyle w:val="Strong"/>
          <w:rFonts w:ascii="Century Gothic" w:hAnsi="Century Gothic"/>
        </w:rPr>
        <w:t>Summative Assessments</w:t>
      </w:r>
      <w:r w:rsidRPr="00932418">
        <w:rPr>
          <w:rFonts w:ascii="Century Gothic" w:hAnsi="Century Gothic"/>
        </w:rPr>
        <w:t xml:space="preserve"> are given periodically to determine at a particular point in time what students know and do not know. Summative assessment</w:t>
      </w:r>
      <w:r w:rsidR="002D3DB3">
        <w:rPr>
          <w:rFonts w:ascii="Century Gothic" w:hAnsi="Century Gothic"/>
        </w:rPr>
        <w:t>s</w:t>
      </w:r>
      <w:r w:rsidRPr="00932418">
        <w:rPr>
          <w:rFonts w:ascii="Century Gothic" w:hAnsi="Century Gothic"/>
        </w:rPr>
        <w:t xml:space="preserve"> at the district/classroom level </w:t>
      </w:r>
      <w:r w:rsidR="00BD36EB" w:rsidRPr="00932418">
        <w:rPr>
          <w:rFonts w:ascii="Century Gothic" w:hAnsi="Century Gothic"/>
        </w:rPr>
        <w:t xml:space="preserve">will be used as an </w:t>
      </w:r>
      <w:r w:rsidRPr="00932418">
        <w:rPr>
          <w:rFonts w:ascii="Century Gothic" w:hAnsi="Century Gothic"/>
        </w:rPr>
        <w:t xml:space="preserve">accountability </w:t>
      </w:r>
      <w:proofErr w:type="gramStart"/>
      <w:r w:rsidRPr="00932418">
        <w:rPr>
          <w:rFonts w:ascii="Century Gothic" w:hAnsi="Century Gothic"/>
        </w:rPr>
        <w:t xml:space="preserve">measure </w:t>
      </w:r>
      <w:r w:rsidR="00BD36EB" w:rsidRPr="00932418">
        <w:rPr>
          <w:rFonts w:ascii="Century Gothic" w:hAnsi="Century Gothic"/>
        </w:rPr>
        <w:t>.</w:t>
      </w:r>
      <w:proofErr w:type="gramEnd"/>
    </w:p>
    <w:tbl>
      <w:tblPr>
        <w:tblpPr w:leftFromText="180" w:rightFromText="180" w:vertAnchor="page" w:horzAnchor="margin" w:tblpXSpec="center" w:tblpY="367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4630"/>
        <w:gridCol w:w="1532"/>
        <w:gridCol w:w="2304"/>
      </w:tblGrid>
      <w:tr w:rsidR="00BD36EB" w:rsidRPr="00032141" w:rsidTr="007B5364">
        <w:trPr>
          <w:trHeight w:val="440"/>
        </w:trPr>
        <w:tc>
          <w:tcPr>
            <w:tcW w:w="2424" w:type="dxa"/>
          </w:tcPr>
          <w:p w:rsidR="00BD36EB" w:rsidRPr="00032141" w:rsidRDefault="00BD36EB" w:rsidP="007B5364">
            <w:pPr>
              <w:spacing w:after="200" w:line="276" w:lineRule="auto"/>
              <w:jc w:val="center"/>
              <w:rPr>
                <w:rFonts w:asciiTheme="minorHAnsi" w:hAnsiTheme="minorHAnsi" w:cs="Tahoma"/>
                <w:b/>
                <w:sz w:val="20"/>
                <w:szCs w:val="20"/>
              </w:rPr>
            </w:pPr>
            <w:r>
              <w:rPr>
                <w:rFonts w:asciiTheme="minorHAnsi" w:hAnsiTheme="minorHAnsi" w:cs="Tahoma"/>
                <w:b/>
                <w:sz w:val="20"/>
                <w:szCs w:val="20"/>
              </w:rPr>
              <w:t>A</w:t>
            </w:r>
            <w:r w:rsidRPr="00032141">
              <w:rPr>
                <w:rFonts w:asciiTheme="minorHAnsi" w:hAnsiTheme="minorHAnsi" w:cs="Tahoma"/>
                <w:b/>
                <w:sz w:val="20"/>
                <w:szCs w:val="20"/>
              </w:rPr>
              <w:t>ssessment</w:t>
            </w:r>
          </w:p>
        </w:tc>
        <w:tc>
          <w:tcPr>
            <w:tcW w:w="4630" w:type="dxa"/>
          </w:tcPr>
          <w:p w:rsidR="00BD36EB" w:rsidRPr="00032141" w:rsidRDefault="00BD36EB" w:rsidP="007B5364">
            <w:pPr>
              <w:spacing w:after="200" w:line="276" w:lineRule="auto"/>
              <w:jc w:val="center"/>
              <w:rPr>
                <w:rFonts w:asciiTheme="minorHAnsi" w:hAnsiTheme="minorHAnsi" w:cs="Tahoma"/>
                <w:b/>
                <w:sz w:val="20"/>
                <w:szCs w:val="20"/>
              </w:rPr>
            </w:pPr>
            <w:r w:rsidRPr="00032141">
              <w:rPr>
                <w:rFonts w:asciiTheme="minorHAnsi" w:hAnsiTheme="minorHAnsi" w:cs="Tahoma"/>
                <w:b/>
                <w:sz w:val="20"/>
                <w:szCs w:val="20"/>
              </w:rPr>
              <w:t>Measure</w:t>
            </w:r>
          </w:p>
        </w:tc>
        <w:tc>
          <w:tcPr>
            <w:tcW w:w="1532" w:type="dxa"/>
          </w:tcPr>
          <w:p w:rsidR="00BD36EB" w:rsidRPr="00032141" w:rsidRDefault="00BD36EB" w:rsidP="007B5364">
            <w:pPr>
              <w:spacing w:after="200" w:line="276" w:lineRule="auto"/>
              <w:jc w:val="center"/>
              <w:rPr>
                <w:rFonts w:asciiTheme="minorHAnsi" w:hAnsiTheme="minorHAnsi" w:cs="Tahoma"/>
                <w:b/>
                <w:sz w:val="20"/>
                <w:szCs w:val="20"/>
              </w:rPr>
            </w:pPr>
            <w:r w:rsidRPr="00032141">
              <w:rPr>
                <w:rFonts w:asciiTheme="minorHAnsi" w:hAnsiTheme="minorHAnsi" w:cs="Tahoma"/>
                <w:b/>
                <w:sz w:val="20"/>
                <w:szCs w:val="20"/>
              </w:rPr>
              <w:t>Frequency</w:t>
            </w:r>
          </w:p>
        </w:tc>
        <w:tc>
          <w:tcPr>
            <w:tcW w:w="2304" w:type="dxa"/>
          </w:tcPr>
          <w:p w:rsidR="00BD36EB" w:rsidRPr="00032141" w:rsidRDefault="00BD36EB" w:rsidP="007B5364">
            <w:pPr>
              <w:spacing w:after="200" w:line="276" w:lineRule="auto"/>
              <w:jc w:val="center"/>
              <w:rPr>
                <w:rFonts w:asciiTheme="minorHAnsi" w:hAnsiTheme="minorHAnsi" w:cs="Tahoma"/>
                <w:b/>
                <w:sz w:val="20"/>
                <w:szCs w:val="20"/>
              </w:rPr>
            </w:pPr>
            <w:r w:rsidRPr="00032141">
              <w:rPr>
                <w:rFonts w:asciiTheme="minorHAnsi" w:hAnsiTheme="minorHAnsi" w:cs="Tahoma"/>
                <w:b/>
                <w:sz w:val="20"/>
                <w:szCs w:val="20"/>
              </w:rPr>
              <w:t>Grade Level(s)</w:t>
            </w:r>
          </w:p>
        </w:tc>
      </w:tr>
      <w:tr w:rsidR="00BD36EB" w:rsidRPr="00032141" w:rsidTr="007B5364">
        <w:trPr>
          <w:trHeight w:val="1022"/>
        </w:trPr>
        <w:tc>
          <w:tcPr>
            <w:tcW w:w="2424" w:type="dxa"/>
          </w:tcPr>
          <w:p w:rsidR="00BD36EB" w:rsidRPr="00032141" w:rsidRDefault="00BD36EB" w:rsidP="007B5364">
            <w:pPr>
              <w:spacing w:after="200" w:line="276" w:lineRule="auto"/>
              <w:rPr>
                <w:rFonts w:asciiTheme="minorHAnsi" w:hAnsiTheme="minorHAnsi" w:cs="Tahoma"/>
                <w:b/>
                <w:sz w:val="20"/>
                <w:szCs w:val="20"/>
              </w:rPr>
            </w:pPr>
            <w:proofErr w:type="spellStart"/>
            <w:r w:rsidRPr="00032141">
              <w:rPr>
                <w:rFonts w:asciiTheme="minorHAnsi" w:hAnsiTheme="minorHAnsi" w:cs="Tahoma"/>
                <w:b/>
                <w:sz w:val="20"/>
                <w:szCs w:val="20"/>
              </w:rPr>
              <w:t>Scantron</w:t>
            </w:r>
            <w:proofErr w:type="spellEnd"/>
          </w:p>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Universal Screener</w:t>
            </w:r>
          </w:p>
        </w:tc>
        <w:tc>
          <w:tcPr>
            <w:tcW w:w="4630" w:type="dxa"/>
          </w:tcPr>
          <w:p w:rsidR="00BD36EB" w:rsidRPr="00032141" w:rsidRDefault="00BD36EB" w:rsidP="007B5364">
            <w:pPr>
              <w:rPr>
                <w:rFonts w:asciiTheme="minorHAnsi" w:hAnsiTheme="minorHAnsi" w:cs="Tahoma"/>
                <w:sz w:val="20"/>
                <w:szCs w:val="20"/>
              </w:rPr>
            </w:pPr>
            <w:r w:rsidRPr="00032141">
              <w:rPr>
                <w:rFonts w:asciiTheme="minorHAnsi" w:eastAsiaTheme="minorEastAsia" w:hAnsiTheme="minorHAnsi" w:cs="Tahoma"/>
                <w:sz w:val="20"/>
                <w:szCs w:val="20"/>
              </w:rPr>
              <w:t xml:space="preserve">Performance Series is a computer-adaptive test that gives the proficiency level of students, across a range of </w:t>
            </w:r>
            <w:proofErr w:type="gramStart"/>
            <w:r w:rsidRPr="00032141">
              <w:rPr>
                <w:rFonts w:asciiTheme="minorHAnsi" w:eastAsiaTheme="minorEastAsia" w:hAnsiTheme="minorHAnsi" w:cs="Tahoma"/>
                <w:sz w:val="20"/>
                <w:szCs w:val="20"/>
              </w:rPr>
              <w:t>subjects, that</w:t>
            </w:r>
            <w:proofErr w:type="gramEnd"/>
            <w:r w:rsidRPr="00032141">
              <w:rPr>
                <w:rFonts w:asciiTheme="minorHAnsi" w:eastAsiaTheme="minorEastAsia" w:hAnsiTheme="minorHAnsi" w:cs="Tahoma"/>
                <w:sz w:val="20"/>
                <w:szCs w:val="20"/>
              </w:rPr>
              <w:t xml:space="preserve"> correspond with the specific standards of your state. </w:t>
            </w:r>
          </w:p>
        </w:tc>
        <w:tc>
          <w:tcPr>
            <w:tcW w:w="1532" w:type="dxa"/>
          </w:tcPr>
          <w:p w:rsidR="00BD36EB" w:rsidRPr="00032141" w:rsidRDefault="00BD36EB" w:rsidP="007B5364">
            <w:pPr>
              <w:spacing w:after="200" w:line="276" w:lineRule="auto"/>
              <w:jc w:val="center"/>
              <w:rPr>
                <w:rFonts w:asciiTheme="minorHAnsi" w:hAnsiTheme="minorHAnsi" w:cs="Tahoma"/>
                <w:sz w:val="20"/>
                <w:szCs w:val="20"/>
              </w:rPr>
            </w:pPr>
            <w:r w:rsidRPr="00032141">
              <w:rPr>
                <w:rFonts w:asciiTheme="minorHAnsi" w:hAnsiTheme="minorHAnsi" w:cs="Tahoma"/>
                <w:sz w:val="20"/>
                <w:szCs w:val="20"/>
              </w:rPr>
              <w:t>3xs per year</w:t>
            </w:r>
          </w:p>
        </w:tc>
        <w:tc>
          <w:tcPr>
            <w:tcW w:w="230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K - 12th grade</w:t>
            </w:r>
          </w:p>
        </w:tc>
      </w:tr>
      <w:tr w:rsidR="00BD36EB" w:rsidRPr="00032141" w:rsidTr="007B5364">
        <w:trPr>
          <w:trHeight w:val="1337"/>
        </w:trPr>
        <w:tc>
          <w:tcPr>
            <w:tcW w:w="242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Study Island</w:t>
            </w:r>
          </w:p>
          <w:p w:rsidR="00BD36EB" w:rsidRPr="00032141" w:rsidRDefault="00BD36EB" w:rsidP="007B5364">
            <w:pPr>
              <w:spacing w:after="200" w:line="276" w:lineRule="auto"/>
              <w:rPr>
                <w:rFonts w:asciiTheme="minorHAnsi" w:hAnsiTheme="minorHAnsi" w:cs="Tahoma"/>
                <w:sz w:val="20"/>
                <w:szCs w:val="20"/>
              </w:rPr>
            </w:pPr>
          </w:p>
        </w:tc>
        <w:tc>
          <w:tcPr>
            <w:tcW w:w="4630" w:type="dxa"/>
          </w:tcPr>
          <w:p w:rsidR="00BD36EB" w:rsidRPr="00032141" w:rsidRDefault="00BD36EB" w:rsidP="007B5364">
            <w:pPr>
              <w:autoSpaceDE w:val="0"/>
              <w:autoSpaceDN w:val="0"/>
              <w:adjustRightInd w:val="0"/>
              <w:spacing w:before="100" w:after="100"/>
              <w:rPr>
                <w:rFonts w:asciiTheme="minorHAnsi" w:hAnsiTheme="minorHAnsi" w:cs="Tahoma"/>
                <w:sz w:val="20"/>
                <w:szCs w:val="20"/>
              </w:rPr>
            </w:pPr>
            <w:r w:rsidRPr="00032141">
              <w:rPr>
                <w:rFonts w:asciiTheme="minorHAnsi" w:eastAsiaTheme="minorEastAsia" w:hAnsiTheme="minorHAnsi" w:cs="Tahoma"/>
                <w:sz w:val="20"/>
                <w:szCs w:val="20"/>
              </w:rPr>
              <w:t>Study Island's lessons and practice tests are based on the standards and are specifically designed to prepare students for the state assessments (MEAP/MME).  It Study Island should be used for Formative and Summative assessments (pre-test and post- test).</w:t>
            </w:r>
          </w:p>
        </w:tc>
        <w:tc>
          <w:tcPr>
            <w:tcW w:w="1532"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Monthly</w:t>
            </w:r>
          </w:p>
        </w:tc>
        <w:tc>
          <w:tcPr>
            <w:tcW w:w="230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6th - 11h grade</w:t>
            </w:r>
          </w:p>
        </w:tc>
      </w:tr>
      <w:tr w:rsidR="00BD36EB" w:rsidRPr="00032141" w:rsidTr="007B5364">
        <w:trPr>
          <w:trHeight w:val="1085"/>
        </w:trPr>
        <w:tc>
          <w:tcPr>
            <w:tcW w:w="242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Star Reader / Accelerated Reader</w:t>
            </w:r>
          </w:p>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Progress Monitoring</w:t>
            </w:r>
          </w:p>
        </w:tc>
        <w:tc>
          <w:tcPr>
            <w:tcW w:w="4630"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Reading score that represents how students perform on test compared with the performance of nationally representative sample students</w:t>
            </w:r>
          </w:p>
        </w:tc>
        <w:tc>
          <w:tcPr>
            <w:tcW w:w="1532"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Monthly</w:t>
            </w:r>
          </w:p>
        </w:tc>
        <w:tc>
          <w:tcPr>
            <w:tcW w:w="230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1st - 8th grade</w:t>
            </w:r>
          </w:p>
        </w:tc>
      </w:tr>
      <w:tr w:rsidR="00BD36EB" w:rsidRPr="00032141" w:rsidTr="007B5364">
        <w:trPr>
          <w:trHeight w:val="1643"/>
        </w:trPr>
        <w:tc>
          <w:tcPr>
            <w:tcW w:w="2424" w:type="dxa"/>
          </w:tcPr>
          <w:p w:rsidR="00BD36EB" w:rsidRPr="00032141" w:rsidRDefault="00BD36EB" w:rsidP="007B5364">
            <w:pPr>
              <w:spacing w:after="200" w:line="276" w:lineRule="auto"/>
              <w:rPr>
                <w:rFonts w:asciiTheme="minorHAnsi" w:eastAsiaTheme="minorEastAsia" w:hAnsiTheme="minorHAnsi" w:cs="Tahoma"/>
                <w:sz w:val="20"/>
                <w:szCs w:val="20"/>
              </w:rPr>
            </w:pPr>
            <w:r w:rsidRPr="00032141">
              <w:rPr>
                <w:rFonts w:asciiTheme="minorHAnsi" w:hAnsiTheme="minorHAnsi" w:cs="Tahoma"/>
                <w:sz w:val="20"/>
                <w:szCs w:val="20"/>
              </w:rPr>
              <w:t>DIBELS</w:t>
            </w:r>
            <w:r w:rsidRPr="00032141">
              <w:rPr>
                <w:rFonts w:asciiTheme="minorHAnsi" w:eastAsiaTheme="minorEastAsia" w:hAnsiTheme="minorHAnsi" w:cs="Tahoma"/>
                <w:sz w:val="20"/>
                <w:szCs w:val="20"/>
              </w:rPr>
              <w:t xml:space="preserve"> </w:t>
            </w:r>
          </w:p>
          <w:p w:rsidR="00BD36EB" w:rsidRPr="00032141" w:rsidRDefault="00BD36EB" w:rsidP="007B5364">
            <w:pPr>
              <w:spacing w:after="200" w:line="276" w:lineRule="auto"/>
              <w:rPr>
                <w:rFonts w:asciiTheme="minorHAnsi" w:eastAsiaTheme="minorEastAsia" w:hAnsiTheme="minorHAnsi" w:cs="Tahoma"/>
                <w:sz w:val="20"/>
                <w:szCs w:val="20"/>
              </w:rPr>
            </w:pPr>
          </w:p>
          <w:p w:rsidR="00BD36EB" w:rsidRPr="00032141" w:rsidRDefault="00BD36EB" w:rsidP="007B5364">
            <w:pPr>
              <w:spacing w:after="200" w:line="276" w:lineRule="auto"/>
              <w:rPr>
                <w:rFonts w:asciiTheme="minorHAnsi" w:eastAsiaTheme="minorEastAsia" w:hAnsiTheme="minorHAnsi" w:cs="Tahoma"/>
                <w:sz w:val="20"/>
                <w:szCs w:val="20"/>
              </w:rPr>
            </w:pPr>
            <w:r w:rsidRPr="00032141">
              <w:rPr>
                <w:rFonts w:asciiTheme="minorHAnsi" w:eastAsiaTheme="minorEastAsia" w:hAnsiTheme="minorHAnsi" w:cs="Tahoma"/>
                <w:sz w:val="20"/>
                <w:szCs w:val="20"/>
              </w:rPr>
              <w:t>Progress Monitoring</w:t>
            </w:r>
          </w:p>
          <w:p w:rsidR="00BD36EB" w:rsidRPr="00032141" w:rsidRDefault="00BD36EB" w:rsidP="007B5364">
            <w:pPr>
              <w:spacing w:after="200" w:line="276" w:lineRule="auto"/>
              <w:rPr>
                <w:rFonts w:asciiTheme="minorHAnsi" w:hAnsiTheme="minorHAnsi" w:cs="Tahoma"/>
                <w:sz w:val="20"/>
                <w:szCs w:val="20"/>
              </w:rPr>
            </w:pPr>
          </w:p>
        </w:tc>
        <w:tc>
          <w:tcPr>
            <w:tcW w:w="4630" w:type="dxa"/>
          </w:tcPr>
          <w:p w:rsidR="00BD36EB" w:rsidRPr="00032141" w:rsidRDefault="00BD36EB" w:rsidP="007B5364">
            <w:pPr>
              <w:autoSpaceDE w:val="0"/>
              <w:autoSpaceDN w:val="0"/>
              <w:adjustRightInd w:val="0"/>
              <w:spacing w:before="100" w:after="100"/>
              <w:rPr>
                <w:rFonts w:asciiTheme="minorHAnsi" w:hAnsiTheme="minorHAnsi" w:cs="Tahoma"/>
                <w:sz w:val="20"/>
                <w:szCs w:val="20"/>
              </w:rPr>
            </w:pPr>
            <w:r w:rsidRPr="00032141">
              <w:rPr>
                <w:rFonts w:asciiTheme="minorHAnsi" w:eastAsiaTheme="minorEastAsia" w:hAnsiTheme="minorHAnsi" w:cs="Tahoma"/>
                <w:sz w:val="20"/>
                <w:szCs w:val="20"/>
              </w:rPr>
              <w:t>The Dynamic Indicators of Basic Early Literacy Skills (DIBELS) assess the acquisition of early literacy skills from kindergarten through sixth grade. They are designed to be short (one minute) fluency measures used to regularly monitor the development of early literacy and early reading skills.</w:t>
            </w:r>
          </w:p>
        </w:tc>
        <w:tc>
          <w:tcPr>
            <w:tcW w:w="1532"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Monthly</w:t>
            </w:r>
          </w:p>
        </w:tc>
        <w:tc>
          <w:tcPr>
            <w:tcW w:w="230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K - 2nd grade</w:t>
            </w:r>
          </w:p>
        </w:tc>
      </w:tr>
      <w:tr w:rsidR="00BD36EB" w:rsidRPr="00032141" w:rsidTr="007B5364">
        <w:trPr>
          <w:trHeight w:val="1058"/>
        </w:trPr>
        <w:tc>
          <w:tcPr>
            <w:tcW w:w="242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ACT  Explore/Plan</w:t>
            </w:r>
          </w:p>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Benchmark Assessment</w:t>
            </w:r>
          </w:p>
        </w:tc>
        <w:tc>
          <w:tcPr>
            <w:tcW w:w="4630" w:type="dxa"/>
          </w:tcPr>
          <w:p w:rsidR="00BD36EB" w:rsidRPr="00032141" w:rsidRDefault="00BD36EB" w:rsidP="007B5364">
            <w:pPr>
              <w:rPr>
                <w:rFonts w:asciiTheme="minorHAnsi" w:eastAsiaTheme="minorEastAsia" w:hAnsiTheme="minorHAnsi" w:cs="Tahoma"/>
                <w:sz w:val="20"/>
                <w:szCs w:val="20"/>
              </w:rPr>
            </w:pPr>
            <w:r w:rsidRPr="00032141">
              <w:rPr>
                <w:rFonts w:asciiTheme="minorHAnsi" w:hAnsiTheme="minorHAnsi" w:cs="Tahoma"/>
                <w:sz w:val="20"/>
                <w:szCs w:val="20"/>
              </w:rPr>
              <w:t xml:space="preserve">Explore </w:t>
            </w:r>
            <w:proofErr w:type="gramStart"/>
            <w:r w:rsidRPr="00032141">
              <w:rPr>
                <w:rFonts w:asciiTheme="minorHAnsi" w:hAnsiTheme="minorHAnsi" w:cs="Tahoma"/>
                <w:sz w:val="20"/>
                <w:szCs w:val="20"/>
              </w:rPr>
              <w:t>-  preparation</w:t>
            </w:r>
            <w:proofErr w:type="gramEnd"/>
            <w:r w:rsidRPr="00032141">
              <w:rPr>
                <w:rFonts w:asciiTheme="minorHAnsi" w:hAnsiTheme="minorHAnsi" w:cs="Tahoma"/>
                <w:sz w:val="20"/>
                <w:szCs w:val="20"/>
              </w:rPr>
              <w:t xml:space="preserve"> exam </w:t>
            </w:r>
            <w:r w:rsidRPr="00032141">
              <w:rPr>
                <w:rFonts w:asciiTheme="minorHAnsi" w:eastAsiaTheme="minorEastAsia" w:hAnsiTheme="minorHAnsi" w:cs="Tahoma"/>
                <w:sz w:val="20"/>
                <w:szCs w:val="20"/>
              </w:rPr>
              <w:t xml:space="preserve">test includes English, Math, Reading, and Science. </w:t>
            </w:r>
          </w:p>
          <w:p w:rsidR="00BD36EB" w:rsidRPr="00032141" w:rsidRDefault="00BD36EB" w:rsidP="007B5364">
            <w:pPr>
              <w:rPr>
                <w:rFonts w:asciiTheme="minorHAnsi" w:hAnsiTheme="minorHAnsi" w:cs="Tahoma"/>
                <w:sz w:val="20"/>
                <w:szCs w:val="20"/>
              </w:rPr>
            </w:pPr>
            <w:r w:rsidRPr="00032141">
              <w:rPr>
                <w:rFonts w:asciiTheme="minorHAnsi" w:hAnsiTheme="minorHAnsi" w:cs="Tahoma"/>
                <w:sz w:val="20"/>
                <w:szCs w:val="20"/>
              </w:rPr>
              <w:t xml:space="preserve">Plan-   preparation exam </w:t>
            </w:r>
            <w:r w:rsidRPr="00032141">
              <w:rPr>
                <w:rFonts w:asciiTheme="minorHAnsi" w:eastAsiaTheme="minorEastAsia" w:hAnsiTheme="minorHAnsi" w:cs="Tahoma"/>
                <w:sz w:val="20"/>
                <w:szCs w:val="20"/>
              </w:rPr>
              <w:t>test includes English, Math, Reading, and Science.</w:t>
            </w:r>
          </w:p>
          <w:p w:rsidR="00BD36EB" w:rsidRPr="00032141" w:rsidRDefault="00BD36EB" w:rsidP="007B5364">
            <w:pPr>
              <w:rPr>
                <w:rFonts w:asciiTheme="minorHAnsi" w:hAnsiTheme="minorHAnsi" w:cs="Tahoma"/>
                <w:sz w:val="20"/>
                <w:szCs w:val="20"/>
              </w:rPr>
            </w:pPr>
          </w:p>
        </w:tc>
        <w:tc>
          <w:tcPr>
            <w:tcW w:w="1532"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2xs per year</w:t>
            </w:r>
          </w:p>
        </w:tc>
        <w:tc>
          <w:tcPr>
            <w:tcW w:w="230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8th -10th grade</w:t>
            </w:r>
          </w:p>
          <w:p w:rsidR="00BD36EB" w:rsidRPr="00032141" w:rsidRDefault="00BD36EB" w:rsidP="007B5364">
            <w:pPr>
              <w:spacing w:after="200" w:line="276" w:lineRule="auto"/>
              <w:rPr>
                <w:rFonts w:asciiTheme="minorHAnsi" w:hAnsiTheme="minorHAnsi" w:cs="Tahoma"/>
                <w:sz w:val="20"/>
                <w:szCs w:val="20"/>
              </w:rPr>
            </w:pPr>
          </w:p>
        </w:tc>
      </w:tr>
      <w:tr w:rsidR="00BD36EB" w:rsidRPr="00032141" w:rsidTr="007B5364">
        <w:trPr>
          <w:trHeight w:val="691"/>
        </w:trPr>
        <w:tc>
          <w:tcPr>
            <w:tcW w:w="242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MEAP /MME</w:t>
            </w:r>
          </w:p>
        </w:tc>
        <w:tc>
          <w:tcPr>
            <w:tcW w:w="4630"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Standardized State Assessment</w:t>
            </w:r>
          </w:p>
        </w:tc>
        <w:tc>
          <w:tcPr>
            <w:tcW w:w="1532"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Annual Assessment</w:t>
            </w:r>
          </w:p>
        </w:tc>
        <w:tc>
          <w:tcPr>
            <w:tcW w:w="230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3rd-9th and 11th grade</w:t>
            </w:r>
          </w:p>
        </w:tc>
      </w:tr>
      <w:tr w:rsidR="00BD36EB" w:rsidRPr="00032141" w:rsidTr="007B5364">
        <w:trPr>
          <w:trHeight w:val="703"/>
        </w:trPr>
        <w:tc>
          <w:tcPr>
            <w:tcW w:w="2424" w:type="dxa"/>
          </w:tcPr>
          <w:p w:rsidR="00BD36EB" w:rsidRPr="00032141" w:rsidRDefault="00BD36EB" w:rsidP="007B5364">
            <w:pPr>
              <w:spacing w:after="200" w:line="276" w:lineRule="auto"/>
              <w:rPr>
                <w:rFonts w:asciiTheme="minorHAnsi" w:hAnsiTheme="minorHAnsi" w:cs="Tahoma"/>
                <w:sz w:val="20"/>
                <w:szCs w:val="20"/>
              </w:rPr>
            </w:pPr>
            <w:proofErr w:type="spellStart"/>
            <w:r w:rsidRPr="00032141">
              <w:rPr>
                <w:rFonts w:asciiTheme="minorHAnsi" w:hAnsiTheme="minorHAnsi" w:cs="Tahoma"/>
                <w:sz w:val="20"/>
                <w:szCs w:val="20"/>
              </w:rPr>
              <w:t>Raz</w:t>
            </w:r>
            <w:proofErr w:type="spellEnd"/>
            <w:r w:rsidRPr="00032141">
              <w:rPr>
                <w:rFonts w:asciiTheme="minorHAnsi" w:hAnsiTheme="minorHAnsi" w:cs="Tahoma"/>
                <w:sz w:val="20"/>
                <w:szCs w:val="20"/>
              </w:rPr>
              <w:t>. Kids</w:t>
            </w:r>
          </w:p>
        </w:tc>
        <w:tc>
          <w:tcPr>
            <w:tcW w:w="4630" w:type="dxa"/>
          </w:tcPr>
          <w:p w:rsidR="00BD36EB" w:rsidRPr="00032141" w:rsidRDefault="00BD36EB" w:rsidP="007B5364">
            <w:pPr>
              <w:pStyle w:val="Default"/>
              <w:rPr>
                <w:rFonts w:asciiTheme="minorHAnsi" w:hAnsiTheme="minorHAnsi"/>
                <w:sz w:val="20"/>
                <w:szCs w:val="20"/>
              </w:rPr>
            </w:pPr>
            <w:r w:rsidRPr="00032141">
              <w:rPr>
                <w:rFonts w:asciiTheme="minorHAnsi" w:hAnsiTheme="minorHAnsi"/>
                <w:sz w:val="20"/>
                <w:szCs w:val="20"/>
              </w:rPr>
              <w:t>Online leveled books with reading comprehension questions.</w:t>
            </w:r>
          </w:p>
        </w:tc>
        <w:tc>
          <w:tcPr>
            <w:tcW w:w="1532"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Weekly</w:t>
            </w:r>
          </w:p>
        </w:tc>
        <w:tc>
          <w:tcPr>
            <w:tcW w:w="230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K-5th grad</w:t>
            </w:r>
          </w:p>
        </w:tc>
      </w:tr>
      <w:tr w:rsidR="00BD36EB" w:rsidRPr="00032141" w:rsidTr="007B5364">
        <w:trPr>
          <w:trHeight w:val="753"/>
        </w:trPr>
        <w:tc>
          <w:tcPr>
            <w:tcW w:w="242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Running Records</w:t>
            </w:r>
          </w:p>
        </w:tc>
        <w:tc>
          <w:tcPr>
            <w:tcW w:w="4630" w:type="dxa"/>
          </w:tcPr>
          <w:p w:rsidR="00BD36EB" w:rsidRPr="00032141" w:rsidRDefault="00BD36EB" w:rsidP="007B5364">
            <w:pPr>
              <w:rPr>
                <w:rFonts w:asciiTheme="minorHAnsi" w:hAnsiTheme="minorHAnsi" w:cs="Tahoma"/>
                <w:sz w:val="20"/>
                <w:szCs w:val="20"/>
              </w:rPr>
            </w:pPr>
            <w:r w:rsidRPr="00032141">
              <w:rPr>
                <w:rFonts w:asciiTheme="minorHAnsi" w:eastAsiaTheme="minorEastAsia" w:hAnsiTheme="minorHAnsi" w:cs="Tahoma"/>
                <w:sz w:val="20"/>
                <w:szCs w:val="20"/>
              </w:rPr>
              <w:t xml:space="preserve">Assesses a student's reading performance as she/he reads from a leveled book, which has be </w:t>
            </w:r>
            <w:proofErr w:type="spellStart"/>
            <w:r w:rsidRPr="00032141">
              <w:rPr>
                <w:rFonts w:asciiTheme="minorHAnsi" w:eastAsiaTheme="minorEastAsia" w:hAnsiTheme="minorHAnsi" w:cs="Tahoma"/>
                <w:sz w:val="20"/>
                <w:szCs w:val="20"/>
              </w:rPr>
              <w:t>indentifies</w:t>
            </w:r>
            <w:proofErr w:type="spellEnd"/>
            <w:r w:rsidRPr="00032141">
              <w:rPr>
                <w:rFonts w:asciiTheme="minorHAnsi" w:eastAsiaTheme="minorEastAsia" w:hAnsiTheme="minorHAnsi" w:cs="Tahoma"/>
                <w:sz w:val="20"/>
                <w:szCs w:val="20"/>
              </w:rPr>
              <w:t xml:space="preserve"> for assessment purposes.</w:t>
            </w:r>
          </w:p>
        </w:tc>
        <w:tc>
          <w:tcPr>
            <w:tcW w:w="1532"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Every 4-6 weeks</w:t>
            </w:r>
          </w:p>
        </w:tc>
        <w:tc>
          <w:tcPr>
            <w:tcW w:w="2304"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K - 2th grade</w:t>
            </w:r>
          </w:p>
        </w:tc>
      </w:tr>
      <w:tr w:rsidR="00BD36EB" w:rsidRPr="00032141" w:rsidTr="007B5364">
        <w:trPr>
          <w:trHeight w:val="845"/>
        </w:trPr>
        <w:tc>
          <w:tcPr>
            <w:tcW w:w="2424" w:type="dxa"/>
          </w:tcPr>
          <w:p w:rsidR="00BD36EB" w:rsidRPr="00032141" w:rsidRDefault="00BD36EB" w:rsidP="007B5364">
            <w:pPr>
              <w:spacing w:after="200" w:line="276" w:lineRule="auto"/>
              <w:rPr>
                <w:rFonts w:asciiTheme="minorHAnsi" w:hAnsiTheme="minorHAnsi" w:cs="Tahoma"/>
                <w:sz w:val="20"/>
                <w:szCs w:val="20"/>
                <w:highlight w:val="yellow"/>
              </w:rPr>
            </w:pPr>
            <w:r w:rsidRPr="00032141">
              <w:rPr>
                <w:rFonts w:asciiTheme="minorHAnsi" w:hAnsiTheme="minorHAnsi" w:cs="Tahoma"/>
                <w:sz w:val="20"/>
                <w:szCs w:val="20"/>
              </w:rPr>
              <w:t>Read 180</w:t>
            </w:r>
          </w:p>
        </w:tc>
        <w:tc>
          <w:tcPr>
            <w:tcW w:w="4630" w:type="dxa"/>
          </w:tcPr>
          <w:p w:rsidR="00BD36EB" w:rsidRPr="00032141" w:rsidRDefault="00BD36EB" w:rsidP="007B5364">
            <w:pPr>
              <w:autoSpaceDE w:val="0"/>
              <w:autoSpaceDN w:val="0"/>
              <w:adjustRightInd w:val="0"/>
              <w:spacing w:before="100" w:after="100"/>
              <w:rPr>
                <w:rFonts w:asciiTheme="minorHAnsi" w:hAnsiTheme="minorHAnsi" w:cs="Tahoma"/>
                <w:sz w:val="20"/>
                <w:szCs w:val="20"/>
                <w:highlight w:val="yellow"/>
              </w:rPr>
            </w:pPr>
            <w:r w:rsidRPr="00032141">
              <w:rPr>
                <w:rFonts w:asciiTheme="minorHAnsi" w:eastAsiaTheme="minorEastAsia" w:hAnsiTheme="minorHAnsi" w:cs="Tahoma"/>
                <w:i/>
                <w:iCs/>
                <w:sz w:val="20"/>
                <w:szCs w:val="20"/>
              </w:rPr>
              <w:t xml:space="preserve">READ 180 </w:t>
            </w:r>
            <w:r w:rsidRPr="00032141">
              <w:rPr>
                <w:rFonts w:asciiTheme="minorHAnsi" w:eastAsiaTheme="minorEastAsia" w:hAnsiTheme="minorHAnsi" w:cs="Tahoma"/>
                <w:sz w:val="20"/>
                <w:szCs w:val="20"/>
              </w:rPr>
              <w:t xml:space="preserve">is an intensive reading intervention program that helps monitor the progress of students identified for Tier II and Tier III intervention.  </w:t>
            </w:r>
          </w:p>
        </w:tc>
        <w:tc>
          <w:tcPr>
            <w:tcW w:w="1532" w:type="dxa"/>
          </w:tcPr>
          <w:p w:rsidR="00BD36EB" w:rsidRPr="00032141" w:rsidRDefault="00BD36EB" w:rsidP="007B5364">
            <w:pPr>
              <w:spacing w:after="200" w:line="276" w:lineRule="auto"/>
              <w:rPr>
                <w:rFonts w:asciiTheme="minorHAnsi" w:hAnsiTheme="minorHAnsi" w:cs="Tahoma"/>
                <w:sz w:val="20"/>
                <w:szCs w:val="20"/>
              </w:rPr>
            </w:pPr>
            <w:r w:rsidRPr="00032141">
              <w:rPr>
                <w:rFonts w:asciiTheme="minorHAnsi" w:hAnsiTheme="minorHAnsi" w:cs="Tahoma"/>
                <w:sz w:val="20"/>
                <w:szCs w:val="20"/>
              </w:rPr>
              <w:t>Weekly</w:t>
            </w:r>
          </w:p>
        </w:tc>
        <w:tc>
          <w:tcPr>
            <w:tcW w:w="2304" w:type="dxa"/>
          </w:tcPr>
          <w:p w:rsidR="00BD36EB" w:rsidRPr="00032141" w:rsidRDefault="00BD36EB" w:rsidP="007B5364">
            <w:pPr>
              <w:spacing w:after="200" w:line="276" w:lineRule="auto"/>
              <w:rPr>
                <w:rFonts w:asciiTheme="minorHAnsi" w:hAnsiTheme="minorHAnsi" w:cs="Tahoma"/>
                <w:sz w:val="20"/>
                <w:szCs w:val="20"/>
                <w:highlight w:val="yellow"/>
              </w:rPr>
            </w:pPr>
            <w:r w:rsidRPr="00032141">
              <w:rPr>
                <w:rFonts w:asciiTheme="minorHAnsi" w:hAnsiTheme="minorHAnsi" w:cs="Tahoma"/>
                <w:sz w:val="20"/>
                <w:szCs w:val="20"/>
              </w:rPr>
              <w:t>9th - 11th grade</w:t>
            </w:r>
          </w:p>
        </w:tc>
      </w:tr>
    </w:tbl>
    <w:p w:rsidR="007B5364" w:rsidRDefault="007B5364" w:rsidP="007B5364"/>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371"/>
        <w:gridCol w:w="2518"/>
        <w:gridCol w:w="2179"/>
        <w:gridCol w:w="2156"/>
      </w:tblGrid>
      <w:tr w:rsidR="00B87C10" w:rsidRPr="00E14A99" w:rsidTr="00BD36EB">
        <w:trPr>
          <w:trHeight w:val="620"/>
        </w:trPr>
        <w:tc>
          <w:tcPr>
            <w:tcW w:w="1486" w:type="dxa"/>
          </w:tcPr>
          <w:p w:rsidR="00B87C10" w:rsidRPr="00E14A99" w:rsidRDefault="00B87C10" w:rsidP="00E14A99">
            <w:pPr>
              <w:jc w:val="center"/>
              <w:rPr>
                <w:rFonts w:ascii="Cambria" w:hAnsi="Cambria" w:cs="Cambria"/>
                <w:b/>
                <w:sz w:val="20"/>
                <w:szCs w:val="20"/>
              </w:rPr>
            </w:pPr>
            <w:r w:rsidRPr="00E14A99">
              <w:rPr>
                <w:rFonts w:ascii="Cambria" w:hAnsi="Cambria" w:cs="Cambria"/>
                <w:b/>
                <w:sz w:val="20"/>
                <w:szCs w:val="20"/>
              </w:rPr>
              <w:lastRenderedPageBreak/>
              <w:t>Assessment Methods</w:t>
            </w:r>
          </w:p>
        </w:tc>
        <w:tc>
          <w:tcPr>
            <w:tcW w:w="2371" w:type="dxa"/>
          </w:tcPr>
          <w:p w:rsidR="00B87C10" w:rsidRPr="00E14A99" w:rsidRDefault="00B87C10" w:rsidP="002D3DB3">
            <w:pPr>
              <w:jc w:val="center"/>
              <w:rPr>
                <w:rFonts w:ascii="Cambria" w:hAnsi="Cambria" w:cs="Cambria"/>
                <w:b/>
                <w:sz w:val="20"/>
                <w:szCs w:val="20"/>
              </w:rPr>
            </w:pPr>
            <w:r w:rsidRPr="00E14A99">
              <w:rPr>
                <w:rFonts w:ascii="Cambria" w:hAnsi="Cambria" w:cs="Cambria"/>
                <w:b/>
                <w:sz w:val="20"/>
                <w:szCs w:val="20"/>
              </w:rPr>
              <w:t>ELA</w:t>
            </w:r>
          </w:p>
        </w:tc>
        <w:tc>
          <w:tcPr>
            <w:tcW w:w="2518" w:type="dxa"/>
          </w:tcPr>
          <w:p w:rsidR="00B87C10" w:rsidRPr="00E14A99" w:rsidRDefault="00B87C10" w:rsidP="002D3DB3">
            <w:pPr>
              <w:jc w:val="center"/>
              <w:rPr>
                <w:rFonts w:ascii="Cambria" w:hAnsi="Cambria" w:cs="Cambria"/>
                <w:b/>
                <w:sz w:val="20"/>
                <w:szCs w:val="20"/>
              </w:rPr>
            </w:pPr>
            <w:r w:rsidRPr="00E14A99">
              <w:rPr>
                <w:rFonts w:ascii="Cambria" w:hAnsi="Cambria" w:cs="Cambria"/>
                <w:b/>
                <w:sz w:val="20"/>
                <w:szCs w:val="20"/>
              </w:rPr>
              <w:t>Math</w:t>
            </w:r>
          </w:p>
        </w:tc>
        <w:tc>
          <w:tcPr>
            <w:tcW w:w="2179" w:type="dxa"/>
          </w:tcPr>
          <w:p w:rsidR="00B87C10" w:rsidRPr="00E14A99" w:rsidRDefault="00B87C10" w:rsidP="002D3DB3">
            <w:pPr>
              <w:jc w:val="center"/>
              <w:rPr>
                <w:rFonts w:ascii="Cambria" w:hAnsi="Cambria" w:cs="Cambria"/>
                <w:b/>
                <w:sz w:val="20"/>
                <w:szCs w:val="20"/>
              </w:rPr>
            </w:pPr>
            <w:r w:rsidRPr="00E14A99">
              <w:rPr>
                <w:rFonts w:ascii="Cambria" w:hAnsi="Cambria" w:cs="Cambria"/>
                <w:b/>
                <w:sz w:val="20"/>
                <w:szCs w:val="20"/>
              </w:rPr>
              <w:t xml:space="preserve">Science </w:t>
            </w:r>
          </w:p>
        </w:tc>
        <w:tc>
          <w:tcPr>
            <w:tcW w:w="2156" w:type="dxa"/>
          </w:tcPr>
          <w:p w:rsidR="00B87C10" w:rsidRPr="00E14A99" w:rsidRDefault="00B87C10" w:rsidP="002D3DB3">
            <w:pPr>
              <w:jc w:val="center"/>
              <w:rPr>
                <w:rFonts w:ascii="Cambria" w:hAnsi="Cambria" w:cs="Cambria"/>
                <w:b/>
                <w:sz w:val="20"/>
                <w:szCs w:val="20"/>
              </w:rPr>
            </w:pPr>
            <w:r w:rsidRPr="00E14A99">
              <w:rPr>
                <w:rFonts w:ascii="Cambria" w:hAnsi="Cambria" w:cs="Cambria"/>
                <w:b/>
                <w:sz w:val="20"/>
                <w:szCs w:val="20"/>
              </w:rPr>
              <w:t>Social Studies</w:t>
            </w:r>
          </w:p>
        </w:tc>
      </w:tr>
      <w:tr w:rsidR="001D2A17" w:rsidRPr="00E14A99" w:rsidTr="00BD36EB">
        <w:tc>
          <w:tcPr>
            <w:tcW w:w="1486" w:type="dxa"/>
          </w:tcPr>
          <w:p w:rsidR="001D2A17" w:rsidRPr="00E14A99" w:rsidRDefault="001D2A17" w:rsidP="00E14A99">
            <w:pPr>
              <w:jc w:val="center"/>
              <w:rPr>
                <w:rFonts w:ascii="Cambria" w:hAnsi="Cambria" w:cs="Cambria"/>
                <w:b/>
                <w:sz w:val="20"/>
                <w:szCs w:val="20"/>
              </w:rPr>
            </w:pPr>
          </w:p>
        </w:tc>
        <w:tc>
          <w:tcPr>
            <w:tcW w:w="2371"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Curriculum Crafter</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Phonemic Awareness Screeners (</w:t>
            </w:r>
            <w:proofErr w:type="spellStart"/>
            <w:r w:rsidRPr="00E14A99">
              <w:rPr>
                <w:rFonts w:ascii="Cambria" w:hAnsi="Cambria" w:cs="Cambria"/>
                <w:sz w:val="20"/>
                <w:szCs w:val="20"/>
              </w:rPr>
              <w:t>Vernor</w:t>
            </w:r>
            <w:proofErr w:type="spellEnd"/>
            <w:r w:rsidRPr="00E14A99">
              <w:rPr>
                <w:rFonts w:ascii="Cambria" w:hAnsi="Cambria" w:cs="Cambria"/>
                <w:sz w:val="20"/>
                <w:szCs w:val="20"/>
              </w:rPr>
              <w:t>/Martin)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Phonics Screeners (</w:t>
            </w:r>
            <w:proofErr w:type="spellStart"/>
            <w:r w:rsidRPr="00E14A99">
              <w:rPr>
                <w:rFonts w:ascii="Cambria" w:hAnsi="Cambria" w:cs="Cambria"/>
                <w:sz w:val="20"/>
                <w:szCs w:val="20"/>
              </w:rPr>
              <w:t>Vernor</w:t>
            </w:r>
            <w:proofErr w:type="spellEnd"/>
            <w:r w:rsidRPr="00E14A99">
              <w:rPr>
                <w:rFonts w:ascii="Cambria" w:hAnsi="Cambria" w:cs="Cambria"/>
                <w:sz w:val="20"/>
                <w:szCs w:val="20"/>
              </w:rPr>
              <w:t>)</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DIBELS (</w:t>
            </w:r>
            <w:proofErr w:type="spellStart"/>
            <w:r w:rsidRPr="00E14A99">
              <w:rPr>
                <w:rFonts w:ascii="Cambria" w:hAnsi="Cambria" w:cs="Cambria"/>
                <w:sz w:val="20"/>
                <w:szCs w:val="20"/>
              </w:rPr>
              <w:t>Vernor</w:t>
            </w:r>
            <w:proofErr w:type="spellEnd"/>
            <w:r w:rsidRPr="00E14A99">
              <w:rPr>
                <w:rFonts w:ascii="Cambria" w:hAnsi="Cambria" w:cs="Cambria"/>
                <w:sz w:val="20"/>
                <w:szCs w:val="20"/>
              </w:rPr>
              <w:t>)</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Reading Street</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Raz</w:t>
            </w:r>
            <w:proofErr w:type="spellEnd"/>
            <w:r w:rsidRPr="00E14A99">
              <w:rPr>
                <w:rFonts w:ascii="Cambria" w:hAnsi="Cambria" w:cs="Cambria"/>
                <w:sz w:val="20"/>
                <w:szCs w:val="20"/>
              </w:rPr>
              <w:t xml:space="preserve"> Kids</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ANet</w:t>
            </w:r>
            <w:proofErr w:type="spellEnd"/>
            <w:r w:rsidRPr="00E14A99">
              <w:rPr>
                <w:rFonts w:ascii="Cambria" w:hAnsi="Cambria" w:cs="Cambria"/>
                <w:sz w:val="20"/>
                <w:szCs w:val="20"/>
              </w:rPr>
              <w:t xml:space="preserve"> Assessments/Summative assessments (Martin)</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MLPP (Phonics Screeners) (East)</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DRA (Running Records)</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Dolch</w:t>
            </w:r>
            <w:proofErr w:type="spellEnd"/>
            <w:r w:rsidRPr="00E14A99">
              <w:rPr>
                <w:rFonts w:ascii="Cambria" w:hAnsi="Cambria" w:cs="Cambria"/>
                <w:sz w:val="20"/>
                <w:szCs w:val="20"/>
              </w:rPr>
              <w:t xml:space="preserve"> Sight Words </w:t>
            </w:r>
          </w:p>
          <w:p w:rsidR="001D2A17" w:rsidRPr="00E14A99" w:rsidRDefault="001D2A17" w:rsidP="00E14A99">
            <w:pPr>
              <w:ind w:left="360"/>
              <w:rPr>
                <w:rFonts w:ascii="Cambria" w:hAnsi="Cambria" w:cs="Cambria"/>
                <w:sz w:val="20"/>
                <w:szCs w:val="20"/>
              </w:rPr>
            </w:pPr>
          </w:p>
          <w:p w:rsidR="001D2A17" w:rsidRPr="00E14A99" w:rsidRDefault="001D2A17" w:rsidP="00E14A99">
            <w:pPr>
              <w:ind w:left="360"/>
              <w:rPr>
                <w:rFonts w:ascii="Cambria" w:hAnsi="Cambria" w:cs="Cambria"/>
                <w:sz w:val="20"/>
                <w:szCs w:val="20"/>
              </w:rPr>
            </w:pPr>
            <w:r w:rsidRPr="00E14A99">
              <w:rPr>
                <w:rFonts w:ascii="Cambria" w:hAnsi="Cambria" w:cs="Cambria"/>
                <w:sz w:val="20"/>
                <w:szCs w:val="20"/>
              </w:rPr>
              <w:t>Assessment</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6 Traits of Writing</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Writing Benchmark Assessments</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Scantron</w:t>
            </w:r>
            <w:proofErr w:type="spellEnd"/>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Star Reader</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Essay Writing (Middle)</w:t>
            </w:r>
          </w:p>
        </w:tc>
        <w:tc>
          <w:tcPr>
            <w:tcW w:w="2518"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Curriculum Crafter Assessments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MY Math Unit Tests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IXL</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Study Island</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Everyday Math Unit Tests (Martin)</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ANet</w:t>
            </w:r>
            <w:proofErr w:type="spellEnd"/>
            <w:r w:rsidRPr="00E14A99">
              <w:rPr>
                <w:rFonts w:ascii="Cambria" w:hAnsi="Cambria" w:cs="Cambria"/>
                <w:sz w:val="20"/>
                <w:szCs w:val="20"/>
              </w:rPr>
              <w:t xml:space="preserve"> Assessments/Summative assessments (Martin)</w:t>
            </w:r>
          </w:p>
          <w:p w:rsidR="001D2A17" w:rsidRPr="00E14A99" w:rsidRDefault="001D2A17" w:rsidP="00D80998">
            <w:pPr>
              <w:numPr>
                <w:ilvl w:val="0"/>
                <w:numId w:val="21"/>
              </w:numPr>
              <w:rPr>
                <w:rFonts w:ascii="Cambria" w:hAnsi="Cambria" w:cs="Cambria"/>
                <w:sz w:val="20"/>
                <w:szCs w:val="20"/>
              </w:rPr>
            </w:pPr>
            <w:proofErr w:type="spellStart"/>
            <w:r w:rsidRPr="00E14A99">
              <w:rPr>
                <w:rFonts w:ascii="Cambria" w:hAnsi="Cambria" w:cs="Cambria"/>
                <w:sz w:val="20"/>
                <w:szCs w:val="20"/>
              </w:rPr>
              <w:t>Scantron</w:t>
            </w:r>
            <w:proofErr w:type="spellEnd"/>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Quizzes (formative and summative)</w:t>
            </w:r>
          </w:p>
        </w:tc>
        <w:tc>
          <w:tcPr>
            <w:tcW w:w="2179" w:type="dxa"/>
          </w:tcPr>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Curriculum Crafter</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Assessments</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Study Island</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Teacher created assessments</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Exit Slips</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Concept Maps</w:t>
            </w:r>
          </w:p>
          <w:p w:rsidR="001D2A17" w:rsidRPr="00E14A99" w:rsidRDefault="001D2A17" w:rsidP="00D80998">
            <w:pPr>
              <w:numPr>
                <w:ilvl w:val="0"/>
                <w:numId w:val="21"/>
              </w:numPr>
              <w:contextualSpacing/>
              <w:rPr>
                <w:rFonts w:ascii="Cambria" w:hAnsi="Cambria" w:cs="Cambria"/>
                <w:sz w:val="20"/>
                <w:szCs w:val="20"/>
              </w:rPr>
            </w:pPr>
            <w:r w:rsidRPr="00E14A99">
              <w:rPr>
                <w:rFonts w:ascii="Cambria" w:hAnsi="Cambria" w:cs="Cambria"/>
                <w:sz w:val="20"/>
                <w:szCs w:val="20"/>
              </w:rPr>
              <w:t>Essay (Middle)</w:t>
            </w:r>
          </w:p>
        </w:tc>
        <w:tc>
          <w:tcPr>
            <w:tcW w:w="2156" w:type="dxa"/>
          </w:tcPr>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Curriculum Crafter</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MC3 Assessments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Teacher created assessments</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Study Island</w:t>
            </w:r>
          </w:p>
          <w:p w:rsidR="001D2A17" w:rsidRPr="00E14A99" w:rsidRDefault="001D2A17" w:rsidP="00D80998">
            <w:pPr>
              <w:numPr>
                <w:ilvl w:val="0"/>
                <w:numId w:val="21"/>
              </w:numPr>
              <w:rPr>
                <w:rFonts w:ascii="Cambria" w:hAnsi="Cambria" w:cs="Cambria"/>
                <w:sz w:val="20"/>
                <w:szCs w:val="20"/>
              </w:rPr>
            </w:pPr>
            <w:r w:rsidRPr="00E14A99">
              <w:rPr>
                <w:rFonts w:ascii="Cambria" w:hAnsi="Cambria" w:cs="Cambria"/>
                <w:sz w:val="20"/>
                <w:szCs w:val="20"/>
              </w:rPr>
              <w:t>Essay Writing (Middle)</w:t>
            </w:r>
          </w:p>
        </w:tc>
      </w:tr>
      <w:tr w:rsidR="001D2A17" w:rsidRPr="00E14A99" w:rsidTr="00BD36EB">
        <w:tc>
          <w:tcPr>
            <w:tcW w:w="1486" w:type="dxa"/>
          </w:tcPr>
          <w:p w:rsidR="001D2A17" w:rsidRPr="00E14A99" w:rsidRDefault="001D2A17" w:rsidP="00E14A99">
            <w:pPr>
              <w:jc w:val="center"/>
              <w:rPr>
                <w:rFonts w:ascii="Cambria" w:hAnsi="Cambria" w:cs="Cambria"/>
                <w:b/>
                <w:sz w:val="20"/>
                <w:szCs w:val="20"/>
              </w:rPr>
            </w:pPr>
            <w:r w:rsidRPr="00E14A99">
              <w:rPr>
                <w:rFonts w:ascii="Cambria" w:hAnsi="Cambria" w:cs="Cambria"/>
                <w:b/>
                <w:sz w:val="20"/>
                <w:szCs w:val="20"/>
              </w:rPr>
              <w:t>High School</w:t>
            </w:r>
          </w:p>
          <w:p w:rsidR="001D2A17" w:rsidRPr="00E14A99" w:rsidRDefault="001D2A17" w:rsidP="00E14A99">
            <w:pPr>
              <w:jc w:val="center"/>
              <w:rPr>
                <w:rFonts w:ascii="Cambria" w:hAnsi="Cambria" w:cs="Cambria"/>
                <w:b/>
                <w:sz w:val="20"/>
                <w:szCs w:val="20"/>
              </w:rPr>
            </w:pPr>
            <w:r w:rsidRPr="00E14A99">
              <w:rPr>
                <w:rFonts w:ascii="Cambria" w:hAnsi="Cambria" w:cs="Cambria"/>
                <w:b/>
                <w:sz w:val="20"/>
                <w:szCs w:val="20"/>
              </w:rPr>
              <w:t>Assessment Methods</w:t>
            </w:r>
          </w:p>
        </w:tc>
        <w:tc>
          <w:tcPr>
            <w:tcW w:w="2371" w:type="dxa"/>
          </w:tcPr>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Exam View</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Unit  Assessments</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Pre/post assessments</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Quizzes (Formative and Summative)</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Gates-</w:t>
            </w:r>
            <w:proofErr w:type="spellStart"/>
            <w:r w:rsidRPr="00E14A99">
              <w:rPr>
                <w:rFonts w:ascii="Cambria" w:hAnsi="Cambria" w:cs="Cambria"/>
                <w:sz w:val="20"/>
                <w:szCs w:val="20"/>
              </w:rPr>
              <w:t>MacGinitie</w:t>
            </w:r>
            <w:proofErr w:type="spellEnd"/>
            <w:r w:rsidRPr="00E14A99">
              <w:rPr>
                <w:rFonts w:ascii="Cambria" w:hAnsi="Cambria" w:cs="Cambria"/>
                <w:sz w:val="20"/>
                <w:szCs w:val="20"/>
              </w:rPr>
              <w:t xml:space="preserve"> Assessment</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ACT-Style Quarterly Assessments</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 Explore</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 Plan</w:t>
            </w:r>
          </w:p>
        </w:tc>
        <w:tc>
          <w:tcPr>
            <w:tcW w:w="2518" w:type="dxa"/>
          </w:tcPr>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Unit Tests</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Exam View</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Summative/Formative Assessments on CCSS in Math – Quizzes, etc.</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ACT Quarterly Assessments</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Pre/post assessments</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 Explore</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 Plan</w:t>
            </w:r>
          </w:p>
        </w:tc>
        <w:tc>
          <w:tcPr>
            <w:tcW w:w="2179" w:type="dxa"/>
          </w:tcPr>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Unit Assessments</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Pre/Post Testing</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 Explore</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 Plan</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Exam View</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ACT Quarterly Assessments</w:t>
            </w:r>
          </w:p>
          <w:p w:rsidR="001D2A17" w:rsidRPr="00E14A99" w:rsidRDefault="001D2A17" w:rsidP="00E14A99">
            <w:pPr>
              <w:ind w:left="720"/>
              <w:contextualSpacing/>
              <w:rPr>
                <w:rFonts w:ascii="Cambria" w:hAnsi="Cambria" w:cs="Cambria"/>
                <w:sz w:val="20"/>
                <w:szCs w:val="20"/>
              </w:rPr>
            </w:pPr>
          </w:p>
          <w:p w:rsidR="001D2A17" w:rsidRPr="00E14A99" w:rsidRDefault="001D2A17" w:rsidP="00E14A99">
            <w:pPr>
              <w:ind w:left="720"/>
              <w:contextualSpacing/>
              <w:rPr>
                <w:rFonts w:ascii="Cambria" w:hAnsi="Cambria" w:cs="Cambria"/>
                <w:sz w:val="20"/>
                <w:szCs w:val="20"/>
              </w:rPr>
            </w:pPr>
          </w:p>
        </w:tc>
        <w:tc>
          <w:tcPr>
            <w:tcW w:w="2156" w:type="dxa"/>
          </w:tcPr>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Unit Assessments</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Pre/Post Testing</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 Explore</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Practice ACT Plan</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Exam View</w:t>
            </w:r>
          </w:p>
          <w:p w:rsidR="001D2A17" w:rsidRPr="00E14A99" w:rsidRDefault="001D2A17" w:rsidP="00D80998">
            <w:pPr>
              <w:numPr>
                <w:ilvl w:val="0"/>
                <w:numId w:val="19"/>
              </w:numPr>
              <w:contextualSpacing/>
              <w:rPr>
                <w:rFonts w:ascii="Cambria" w:hAnsi="Cambria" w:cs="Cambria"/>
                <w:sz w:val="20"/>
                <w:szCs w:val="20"/>
              </w:rPr>
            </w:pPr>
            <w:r w:rsidRPr="00E14A99">
              <w:rPr>
                <w:rFonts w:ascii="Cambria" w:hAnsi="Cambria" w:cs="Cambria"/>
                <w:sz w:val="20"/>
                <w:szCs w:val="20"/>
              </w:rPr>
              <w:t>ACT Quarterly Assessments</w:t>
            </w:r>
          </w:p>
          <w:p w:rsidR="001D2A17" w:rsidRPr="00E14A99" w:rsidRDefault="001D2A17" w:rsidP="00E14A99">
            <w:pPr>
              <w:ind w:left="720"/>
              <w:contextualSpacing/>
              <w:rPr>
                <w:rFonts w:ascii="Cambria" w:hAnsi="Cambria" w:cs="Cambria"/>
                <w:sz w:val="20"/>
                <w:szCs w:val="20"/>
              </w:rPr>
            </w:pPr>
          </w:p>
          <w:p w:rsidR="001D2A17" w:rsidRPr="00E14A99" w:rsidRDefault="001D2A17" w:rsidP="00E14A99">
            <w:pPr>
              <w:ind w:left="720"/>
              <w:contextualSpacing/>
              <w:rPr>
                <w:rFonts w:ascii="Cambria" w:hAnsi="Cambria" w:cs="Cambria"/>
                <w:sz w:val="20"/>
                <w:szCs w:val="20"/>
              </w:rPr>
            </w:pPr>
          </w:p>
          <w:p w:rsidR="001D2A17" w:rsidRPr="00E14A99" w:rsidRDefault="001D2A17" w:rsidP="00E14A99">
            <w:pPr>
              <w:rPr>
                <w:rFonts w:ascii="Cambria" w:hAnsi="Cambria" w:cs="Cambria"/>
                <w:sz w:val="20"/>
                <w:szCs w:val="20"/>
              </w:rPr>
            </w:pPr>
          </w:p>
        </w:tc>
      </w:tr>
    </w:tbl>
    <w:p w:rsidR="00BD36EB" w:rsidRDefault="00BD36EB" w:rsidP="00E14A99">
      <w:pPr>
        <w:rPr>
          <w:rFonts w:ascii="Century Gothic" w:eastAsia="Arial Unicode MS" w:hAnsi="Century Gothic" w:cs="Arial Unicode MS"/>
          <w:sz w:val="20"/>
          <w:szCs w:val="20"/>
        </w:rPr>
      </w:pPr>
    </w:p>
    <w:p w:rsidR="00901140" w:rsidRPr="007678FB" w:rsidRDefault="00BD36EB" w:rsidP="00E14A99">
      <w:pPr>
        <w:rPr>
          <w:rFonts w:ascii="Century Gothic" w:eastAsia="Arial Unicode MS" w:hAnsi="Century Gothic" w:cs="Arial Unicode MS"/>
          <w:sz w:val="20"/>
          <w:szCs w:val="20"/>
        </w:rPr>
      </w:pPr>
      <w:r>
        <w:rPr>
          <w:rFonts w:ascii="Century Gothic" w:eastAsia="Arial Unicode MS" w:hAnsi="Century Gothic" w:cs="Arial Unicode MS"/>
          <w:sz w:val="20"/>
          <w:szCs w:val="20"/>
        </w:rPr>
        <w:br w:type="page"/>
      </w:r>
    </w:p>
    <w:p w:rsidR="00901140" w:rsidRPr="002C5804" w:rsidRDefault="00901140" w:rsidP="00901140">
      <w:pPr>
        <w:pStyle w:val="Heading1"/>
        <w:rPr>
          <w:rFonts w:ascii="Century Gothic" w:eastAsia="Arial Unicode MS" w:hAnsi="Century Gothic" w:cs="Arial Unicode MS"/>
          <w:sz w:val="18"/>
          <w:szCs w:val="18"/>
        </w:rPr>
      </w:pPr>
    </w:p>
    <w:p w:rsidR="006B5B14" w:rsidRPr="001D62FF" w:rsidRDefault="006B5B14" w:rsidP="006B5B14">
      <w:pPr>
        <w:pStyle w:val="Heading1"/>
        <w:rPr>
          <w:rFonts w:ascii="Century Gothic" w:eastAsia="Arial Unicode MS" w:hAnsi="Century Gothic" w:cs="Arial Unicode MS"/>
          <w:u w:val="single"/>
        </w:rPr>
      </w:pPr>
      <w:bookmarkStart w:id="60" w:name="_Toc332922459"/>
      <w:r w:rsidRPr="001D62FF">
        <w:rPr>
          <w:rFonts w:ascii="Century Gothic" w:eastAsia="Arial Unicode MS" w:hAnsi="Century Gothic" w:cs="Arial Unicode MS"/>
          <w:u w:val="single"/>
        </w:rPr>
        <w:t>DAILY SCHEDULE</w:t>
      </w:r>
      <w:bookmarkEnd w:id="60"/>
      <w:r w:rsidR="00B37983" w:rsidRPr="001D62FF">
        <w:rPr>
          <w:rFonts w:ascii="Century Gothic" w:eastAsia="Arial Unicode MS" w:hAnsi="Century Gothic" w:cs="Arial Unicode MS"/>
          <w:u w:val="single"/>
        </w:rPr>
        <w:t xml:space="preserve"> K-5</w:t>
      </w:r>
    </w:p>
    <w:p w:rsidR="006B5B14" w:rsidRPr="001D62FF" w:rsidRDefault="006B5B14" w:rsidP="006B5B14">
      <w:pPr>
        <w:rPr>
          <w:rFonts w:ascii="Century Gothic" w:eastAsia="Arial Unicode MS" w:hAnsi="Century Gothic" w:cs="Arial Unicode MS"/>
          <w:b/>
          <w:sz w:val="20"/>
          <w:szCs w:val="20"/>
        </w:rPr>
      </w:pPr>
    </w:p>
    <w:p w:rsidR="006B5B14" w:rsidRPr="001D62FF" w:rsidRDefault="006B5B14" w:rsidP="006B5B14">
      <w:pPr>
        <w:pStyle w:val="Heading2"/>
        <w:rPr>
          <w:rFonts w:ascii="Century Gothic" w:eastAsia="Arial Unicode MS" w:hAnsi="Century Gothic"/>
          <w:szCs w:val="28"/>
          <w:u w:val="single"/>
        </w:rPr>
      </w:pPr>
      <w:bookmarkStart w:id="61" w:name="_Toc332922460"/>
      <w:r w:rsidRPr="001D62FF">
        <w:rPr>
          <w:rFonts w:ascii="Century Gothic" w:eastAsia="Arial Unicode MS" w:hAnsi="Century Gothic"/>
          <w:szCs w:val="28"/>
          <w:u w:val="single"/>
        </w:rPr>
        <w:t>START OF THE DAY</w:t>
      </w:r>
      <w:bookmarkEnd w:id="61"/>
    </w:p>
    <w:p w:rsidR="006B5B14" w:rsidRPr="001D62FF" w:rsidRDefault="006B5B14" w:rsidP="006B5B14">
      <w:pPr>
        <w:rPr>
          <w:rFonts w:ascii="Century Gothic" w:eastAsia="Arial Unicode MS" w:hAnsi="Century Gothic" w:cs="Arial Unicode MS"/>
        </w:rPr>
      </w:pPr>
    </w:p>
    <w:p w:rsidR="006B5B14" w:rsidRPr="001D62FF" w:rsidRDefault="006B5B14" w:rsidP="006B5B14">
      <w:pPr>
        <w:rPr>
          <w:rFonts w:ascii="Century Gothic" w:eastAsia="Arial Unicode MS" w:hAnsi="Century Gothic" w:cs="Arial Unicode MS"/>
        </w:rPr>
      </w:pPr>
      <w:r w:rsidRPr="001D62FF">
        <w:rPr>
          <w:rFonts w:ascii="Century Gothic" w:eastAsia="Arial Unicode MS" w:hAnsi="Century Gothic" w:cs="Arial Unicode MS"/>
        </w:rPr>
        <w:t xml:space="preserve">All teachers/staff must be ready for instruction </w:t>
      </w:r>
      <w:r w:rsidR="00B37983" w:rsidRPr="001D62FF">
        <w:rPr>
          <w:rFonts w:ascii="Century Gothic" w:eastAsia="Arial Unicode MS" w:hAnsi="Century Gothic" w:cs="Arial Unicode MS"/>
        </w:rPr>
        <w:t>prior to the tardy bell and g</w:t>
      </w:r>
      <w:r w:rsidRPr="001D62FF">
        <w:rPr>
          <w:rFonts w:ascii="Century Gothic" w:eastAsia="Arial Unicode MS" w:hAnsi="Century Gothic" w:cs="Arial Unicode MS"/>
        </w:rPr>
        <w:t>reet students at the door with a smile.</w:t>
      </w:r>
    </w:p>
    <w:p w:rsidR="006B5B14" w:rsidRPr="001D62FF" w:rsidRDefault="006B5B14" w:rsidP="006B5B14">
      <w:pPr>
        <w:rPr>
          <w:rFonts w:ascii="Century Gothic" w:eastAsia="Arial Unicode MS" w:hAnsi="Century Gothic" w:cs="Arial Unicode MS"/>
          <w:b/>
        </w:rPr>
      </w:pPr>
    </w:p>
    <w:p w:rsidR="006B5B14" w:rsidRPr="001D62FF" w:rsidRDefault="006B5B14" w:rsidP="006B5B14">
      <w:pPr>
        <w:rPr>
          <w:rFonts w:ascii="Century Gothic" w:eastAsia="Arial Unicode MS" w:hAnsi="Century Gothic" w:cs="Arial Unicode MS"/>
        </w:rPr>
      </w:pPr>
      <w:r w:rsidRPr="001D62FF">
        <w:rPr>
          <w:rFonts w:ascii="Century Gothic" w:eastAsia="Arial Unicode MS" w:hAnsi="Century Gothic" w:cs="Arial Unicode MS"/>
          <w:b/>
        </w:rPr>
        <w:t xml:space="preserve">Classroom preparation, copies and breakfast should be done </w:t>
      </w:r>
      <w:r w:rsidRPr="001D62FF">
        <w:rPr>
          <w:rFonts w:ascii="Century Gothic" w:eastAsia="Arial Unicode MS" w:hAnsi="Century Gothic" w:cs="Arial Unicode MS"/>
          <w:b/>
          <w:u w:val="single"/>
        </w:rPr>
        <w:t>before</w:t>
      </w:r>
      <w:r w:rsidRPr="001D62FF">
        <w:rPr>
          <w:rFonts w:ascii="Century Gothic" w:eastAsia="Arial Unicode MS" w:hAnsi="Century Gothic" w:cs="Arial Unicode MS"/>
          <w:b/>
        </w:rPr>
        <w:t xml:space="preserve"> the bell rings.  (All staff included)</w:t>
      </w:r>
      <w:r w:rsidRPr="001D62FF">
        <w:rPr>
          <w:rFonts w:ascii="Century Gothic" w:eastAsia="Arial Unicode MS" w:hAnsi="Century Gothic" w:cs="Arial Unicode MS"/>
        </w:rPr>
        <w:t xml:space="preserve"> </w:t>
      </w:r>
    </w:p>
    <w:p w:rsidR="006B5B14" w:rsidRPr="001D62FF" w:rsidRDefault="006B5B14" w:rsidP="006B5B14">
      <w:pPr>
        <w:rPr>
          <w:rFonts w:ascii="Century Gothic" w:eastAsia="Arial Unicode MS" w:hAnsi="Century Gothic" w:cs="Arial Unicode MS"/>
          <w:b/>
          <w:i/>
        </w:rPr>
      </w:pPr>
    </w:p>
    <w:p w:rsidR="006B5B14" w:rsidRPr="001D62FF" w:rsidRDefault="006B5B14" w:rsidP="006B5B14">
      <w:pPr>
        <w:pStyle w:val="Heading2"/>
        <w:rPr>
          <w:rFonts w:ascii="Century Gothic" w:eastAsia="Arial Unicode MS" w:hAnsi="Century Gothic"/>
          <w:szCs w:val="28"/>
          <w:u w:val="single"/>
        </w:rPr>
      </w:pPr>
      <w:bookmarkStart w:id="62" w:name="_Toc332922461"/>
      <w:r w:rsidRPr="001D62FF">
        <w:rPr>
          <w:rFonts w:ascii="Century Gothic" w:eastAsia="Arial Unicode MS" w:hAnsi="Century Gothic"/>
          <w:szCs w:val="28"/>
          <w:u w:val="single"/>
        </w:rPr>
        <w:t>END OF THE DAY</w:t>
      </w:r>
      <w:bookmarkEnd w:id="62"/>
    </w:p>
    <w:p w:rsidR="006B5B14" w:rsidRPr="001D62FF" w:rsidRDefault="006B5B14" w:rsidP="006B5B14">
      <w:pPr>
        <w:rPr>
          <w:rFonts w:ascii="Century Gothic" w:eastAsia="Arial Unicode MS" w:hAnsi="Century Gothic" w:cs="Arial Unicode MS"/>
          <w:sz w:val="20"/>
          <w:szCs w:val="20"/>
        </w:rPr>
      </w:pPr>
    </w:p>
    <w:p w:rsidR="006B5B14" w:rsidRPr="001D62FF" w:rsidRDefault="004670DE" w:rsidP="006B5B14">
      <w:pPr>
        <w:rPr>
          <w:rFonts w:ascii="Century Gothic" w:eastAsia="Arial Unicode MS" w:hAnsi="Century Gothic" w:cs="Arial Unicode MS"/>
          <w:bCs/>
        </w:rPr>
      </w:pPr>
      <w:bookmarkStart w:id="63" w:name="_Toc332913257"/>
      <w:bookmarkStart w:id="64" w:name="_Toc332913836"/>
      <w:r w:rsidRPr="001D62FF">
        <w:rPr>
          <w:rFonts w:ascii="Century Gothic" w:eastAsia="Arial Unicode MS" w:hAnsi="Century Gothic" w:cs="Arial Unicode MS"/>
          <w:bCs/>
        </w:rPr>
        <w:t>All teachers will wait with students outside until 3:45pm.  After this time, c</w:t>
      </w:r>
      <w:r w:rsidR="006B5B14" w:rsidRPr="001D62FF">
        <w:rPr>
          <w:rFonts w:ascii="Century Gothic" w:eastAsia="Arial Unicode MS" w:hAnsi="Century Gothic" w:cs="Arial Unicode MS"/>
          <w:bCs/>
        </w:rPr>
        <w:t>lassroom teachers may not leave for the day until all children have been picked up or placed in the Surround Care.  Please make sure that your students are not wandering the hallways or playground.  Please make sure that all windows are closed, computer towers, monitors, Promethean boards/screens and fans are turned off.</w:t>
      </w:r>
      <w:bookmarkEnd w:id="63"/>
      <w:bookmarkEnd w:id="64"/>
    </w:p>
    <w:p w:rsidR="006B5B14" w:rsidRPr="001D62FF" w:rsidRDefault="006B5B14" w:rsidP="006B5B14">
      <w:pPr>
        <w:rPr>
          <w:rFonts w:ascii="Century Gothic" w:eastAsia="Arial Unicode MS" w:hAnsi="Century Gothic" w:cs="Arial Unicode MS"/>
        </w:rPr>
      </w:pPr>
    </w:p>
    <w:p w:rsidR="006B5B14" w:rsidRPr="001D62FF" w:rsidRDefault="006B5B14" w:rsidP="006B5B14">
      <w:pPr>
        <w:rPr>
          <w:rFonts w:ascii="Century Gothic" w:eastAsia="Arial Unicode MS" w:hAnsi="Century Gothic" w:cs="Arial Unicode MS"/>
          <w:u w:val="single"/>
        </w:rPr>
      </w:pPr>
      <w:r w:rsidRPr="001D62FF">
        <w:rPr>
          <w:rFonts w:ascii="Century Gothic" w:eastAsia="Arial Unicode MS" w:hAnsi="Century Gothic" w:cs="Arial Unicode MS"/>
        </w:rPr>
        <w:t xml:space="preserve">Students walking or being picked up by a parent or sibling may be released at the bell.  Students taking the bus must wait in the classroom until their grade level is picked up by the bus attendant.  Teachers must complete the bus check off form daily.  </w:t>
      </w:r>
      <w:r w:rsidRPr="001D62FF">
        <w:rPr>
          <w:rFonts w:ascii="Century Gothic" w:eastAsia="Arial Unicode MS" w:hAnsi="Century Gothic" w:cs="Arial Unicode MS"/>
          <w:b/>
        </w:rPr>
        <w:t>Please do not allow students to complete the form.</w:t>
      </w:r>
      <w:r w:rsidRPr="001D62FF">
        <w:rPr>
          <w:rFonts w:ascii="Century Gothic" w:eastAsia="Arial Unicode MS" w:hAnsi="Century Gothic" w:cs="Arial Unicode MS"/>
        </w:rPr>
        <w:t xml:space="preserve">  This form must be sent with your students when they are called for the bus.  </w:t>
      </w:r>
      <w:r w:rsidRPr="001D62FF">
        <w:rPr>
          <w:rFonts w:ascii="Century Gothic" w:eastAsia="Arial Unicode MS" w:hAnsi="Century Gothic" w:cs="Arial Unicode MS"/>
          <w:u w:val="single"/>
        </w:rPr>
        <w:t>The bus attendant will check off the form again to make sure the student is on the bus, what campus the student exited the bus from and will make sure that the forms are turned into the office when returning to the school.</w:t>
      </w:r>
    </w:p>
    <w:p w:rsidR="006B5B14" w:rsidRPr="001D62FF" w:rsidRDefault="006B5B14" w:rsidP="006B5B14">
      <w:pPr>
        <w:rPr>
          <w:rFonts w:ascii="Century Gothic" w:eastAsia="Arial Unicode MS" w:hAnsi="Century Gothic" w:cs="Arial Unicode MS"/>
          <w:sz w:val="20"/>
          <w:szCs w:val="20"/>
        </w:rPr>
      </w:pPr>
    </w:p>
    <w:p w:rsidR="006B5B14" w:rsidRPr="001D62FF" w:rsidRDefault="006B5B14" w:rsidP="006B5B14">
      <w:pPr>
        <w:pStyle w:val="Heading2"/>
        <w:rPr>
          <w:rFonts w:ascii="Century Gothic" w:eastAsia="Arial Unicode MS" w:hAnsi="Century Gothic"/>
          <w:szCs w:val="28"/>
          <w:u w:val="single"/>
        </w:rPr>
      </w:pPr>
      <w:bookmarkStart w:id="65" w:name="_Toc332913258"/>
      <w:bookmarkStart w:id="66" w:name="_Toc332913837"/>
      <w:bookmarkStart w:id="67" w:name="_Toc332922462"/>
      <w:r w:rsidRPr="001D62FF">
        <w:rPr>
          <w:rFonts w:ascii="Century Gothic" w:eastAsia="Arial Unicode MS" w:hAnsi="Century Gothic"/>
          <w:szCs w:val="28"/>
          <w:u w:val="single"/>
        </w:rPr>
        <w:t>POST ASSIGNMENTS</w:t>
      </w:r>
      <w:bookmarkEnd w:id="65"/>
      <w:bookmarkEnd w:id="66"/>
      <w:bookmarkEnd w:id="67"/>
    </w:p>
    <w:p w:rsidR="006B5B14" w:rsidRPr="001D62FF" w:rsidRDefault="006B5B14" w:rsidP="006B5B14">
      <w:pPr>
        <w:rPr>
          <w:rFonts w:ascii="Century Gothic" w:eastAsia="Arial Unicode MS" w:hAnsi="Century Gothic" w:cs="Arial Unicode MS"/>
        </w:rPr>
      </w:pPr>
    </w:p>
    <w:p w:rsidR="006B5B14" w:rsidRPr="001D62FF" w:rsidRDefault="006B5B14" w:rsidP="006B5B14">
      <w:pPr>
        <w:rPr>
          <w:rFonts w:ascii="Century Gothic" w:eastAsia="Arial Unicode MS" w:hAnsi="Century Gothic" w:cs="Arial Unicode MS"/>
        </w:rPr>
      </w:pPr>
      <w:r w:rsidRPr="001D62FF">
        <w:rPr>
          <w:rFonts w:ascii="Century Gothic" w:eastAsia="Arial Unicode MS" w:hAnsi="Century Gothic" w:cs="Arial Unicode MS"/>
        </w:rPr>
        <w:t>Please see Post schedule to ensure that all areas of the school are being monitored by an adult for the safety of our students.</w:t>
      </w:r>
    </w:p>
    <w:p w:rsidR="006B5B14" w:rsidRPr="001D62FF" w:rsidRDefault="002571AB" w:rsidP="006B5B14">
      <w:pPr>
        <w:rPr>
          <w:rFonts w:ascii="Century Gothic" w:eastAsia="Arial Unicode MS" w:hAnsi="Century Gothic" w:cs="Arial Unicode MS"/>
        </w:rPr>
      </w:pPr>
      <w:r w:rsidRPr="001D62FF">
        <w:rPr>
          <w:rFonts w:ascii="Century Gothic" w:eastAsia="Arial Unicode MS" w:hAnsi="Century Gothic" w:cs="Arial Unicode MS"/>
        </w:rPr>
        <w:t>See attached post schedule.</w:t>
      </w:r>
    </w:p>
    <w:p w:rsidR="006B5B14" w:rsidRPr="001D62FF" w:rsidRDefault="006B5B14" w:rsidP="006B5B14">
      <w:pPr>
        <w:rPr>
          <w:rFonts w:ascii="Century Gothic" w:eastAsia="Arial Unicode MS" w:hAnsi="Century Gothic" w:cs="Arial Unicode MS"/>
        </w:rPr>
      </w:pPr>
    </w:p>
    <w:p w:rsidR="006B5B14" w:rsidRPr="001D62FF" w:rsidRDefault="006B5B14" w:rsidP="006B5B14">
      <w:pPr>
        <w:pStyle w:val="BodyText2"/>
        <w:rPr>
          <w:rFonts w:ascii="Century Gothic" w:eastAsia="Arial Unicode MS" w:hAnsi="Century Gothic" w:cs="Arial Unicode MS"/>
          <w:sz w:val="24"/>
        </w:rPr>
      </w:pPr>
    </w:p>
    <w:p w:rsidR="006B5B14" w:rsidRPr="001D62FF" w:rsidRDefault="006B5B14" w:rsidP="006B5B14">
      <w:pPr>
        <w:rPr>
          <w:rFonts w:ascii="Century Gothic" w:eastAsia="Arial Unicode MS" w:hAnsi="Century Gothic" w:cs="Arial Unicode MS"/>
          <w:sz w:val="20"/>
          <w:szCs w:val="20"/>
        </w:rPr>
      </w:pPr>
    </w:p>
    <w:p w:rsidR="0003282F" w:rsidRPr="001D62FF" w:rsidRDefault="0003282F" w:rsidP="006B5B14">
      <w:pPr>
        <w:rPr>
          <w:rFonts w:ascii="Century Gothic" w:eastAsia="Arial Unicode MS" w:hAnsi="Century Gothic" w:cs="Arial Unicode MS"/>
          <w:sz w:val="20"/>
          <w:szCs w:val="20"/>
        </w:rPr>
      </w:pPr>
    </w:p>
    <w:p w:rsidR="00901140" w:rsidRPr="001D62FF" w:rsidRDefault="00901140" w:rsidP="00901140">
      <w:pPr>
        <w:pStyle w:val="Heading1"/>
        <w:rPr>
          <w:rFonts w:ascii="Century Gothic" w:eastAsia="Arial Unicode MS" w:hAnsi="Century Gothic" w:cs="Arial Unicode MS"/>
          <w:szCs w:val="28"/>
          <w:u w:val="single"/>
        </w:rPr>
      </w:pPr>
      <w:bookmarkStart w:id="68" w:name="_Toc332922464"/>
      <w:r w:rsidRPr="001D62FF">
        <w:rPr>
          <w:rFonts w:ascii="Century Gothic" w:eastAsia="Arial Unicode MS" w:hAnsi="Century Gothic" w:cs="Arial Unicode MS"/>
          <w:szCs w:val="28"/>
          <w:u w:val="single"/>
        </w:rPr>
        <w:t>EMERGENCY PROCEDURES</w:t>
      </w:r>
      <w:bookmarkEnd w:id="68"/>
    </w:p>
    <w:p w:rsidR="00901140" w:rsidRPr="001D62FF" w:rsidRDefault="00901140" w:rsidP="00901140">
      <w:pPr>
        <w:tabs>
          <w:tab w:val="left" w:pos="2980"/>
          <w:tab w:val="left" w:pos="3600"/>
        </w:tabs>
        <w:rPr>
          <w:rFonts w:ascii="Century Gothic" w:hAnsi="Century Gothic"/>
          <w:b/>
        </w:rPr>
      </w:pPr>
    </w:p>
    <w:p w:rsidR="00901140" w:rsidRPr="001D62FF" w:rsidRDefault="00901140" w:rsidP="00901140">
      <w:pPr>
        <w:rPr>
          <w:rFonts w:ascii="Century Gothic" w:eastAsia="Arial Unicode MS" w:hAnsi="Century Gothic" w:cs="Arial Unicode MS"/>
        </w:rPr>
      </w:pPr>
      <w:r w:rsidRPr="001D62FF">
        <w:rPr>
          <w:rFonts w:ascii="Century Gothic" w:hAnsi="Century Gothic"/>
        </w:rPr>
        <w:t>Safety at school is a top priority at CCAUE.  Each classroom and office</w:t>
      </w:r>
    </w:p>
    <w:p w:rsidR="00901140" w:rsidRPr="001D62FF" w:rsidRDefault="00901140" w:rsidP="00901140">
      <w:pPr>
        <w:pStyle w:val="p26"/>
        <w:spacing w:line="280" w:lineRule="exact"/>
        <w:ind w:left="0" w:firstLine="0"/>
        <w:rPr>
          <w:rFonts w:ascii="Century Gothic" w:hAnsi="Century Gothic"/>
        </w:rPr>
      </w:pPr>
      <w:proofErr w:type="gramStart"/>
      <w:r w:rsidRPr="001D62FF">
        <w:rPr>
          <w:rFonts w:ascii="Century Gothic" w:hAnsi="Century Gothic"/>
        </w:rPr>
        <w:t>area</w:t>
      </w:r>
      <w:proofErr w:type="gramEnd"/>
      <w:r w:rsidRPr="001D62FF">
        <w:rPr>
          <w:rFonts w:ascii="Century Gothic" w:hAnsi="Century Gothic"/>
        </w:rPr>
        <w:t xml:space="preserve"> should have a copy of the CCAUE Emergency Management Plan (EMP).  The EMP is a comprehensive guide concerning the appropriate responses and action steps following a wide range of emergency </w:t>
      </w:r>
      <w:r w:rsidRPr="001D62FF">
        <w:rPr>
          <w:rFonts w:ascii="Century Gothic" w:hAnsi="Century Gothic"/>
        </w:rPr>
        <w:lastRenderedPageBreak/>
        <w:t>situations.  It is the responsibility of all staff members to be familiar with the guidelines and procedures contained within the EMP.</w:t>
      </w:r>
    </w:p>
    <w:p w:rsidR="00901140" w:rsidRPr="001D62FF" w:rsidRDefault="00901140" w:rsidP="00901140">
      <w:pPr>
        <w:pStyle w:val="p26"/>
        <w:spacing w:line="280" w:lineRule="exact"/>
        <w:ind w:left="0" w:firstLine="0"/>
        <w:rPr>
          <w:rFonts w:ascii="Century Gothic" w:hAnsi="Century Gothic"/>
        </w:rPr>
      </w:pPr>
    </w:p>
    <w:p w:rsidR="00901140" w:rsidRPr="001D62FF" w:rsidRDefault="00901140" w:rsidP="00901140">
      <w:pPr>
        <w:pStyle w:val="p26"/>
        <w:spacing w:line="280" w:lineRule="exact"/>
        <w:ind w:left="0" w:firstLine="0"/>
        <w:rPr>
          <w:rFonts w:ascii="Century Gothic" w:hAnsi="Century Gothic"/>
        </w:rPr>
      </w:pPr>
      <w:r w:rsidRPr="001D62FF">
        <w:rPr>
          <w:rFonts w:ascii="Century Gothic" w:hAnsi="Century Gothic"/>
        </w:rPr>
        <w:t>Anyone aware of a situation that jeopardizes the safety of another person at school, must notify the School Leader, or call 9-1-1 if it is warranted by the situation (and the School Leader is to be notified immediately after the call has been made).</w:t>
      </w:r>
    </w:p>
    <w:p w:rsidR="00901140" w:rsidRPr="001D62FF" w:rsidRDefault="00901140" w:rsidP="00901140">
      <w:pPr>
        <w:pStyle w:val="p26"/>
        <w:spacing w:line="280" w:lineRule="exact"/>
        <w:ind w:left="0" w:firstLine="0"/>
        <w:rPr>
          <w:rFonts w:ascii="Century Gothic" w:hAnsi="Century Gothic"/>
        </w:rPr>
      </w:pPr>
    </w:p>
    <w:p w:rsidR="00901140" w:rsidRPr="001D62FF" w:rsidRDefault="00901140" w:rsidP="00901140">
      <w:pPr>
        <w:pStyle w:val="p26"/>
        <w:spacing w:line="280" w:lineRule="exact"/>
        <w:ind w:left="0" w:firstLine="0"/>
        <w:rPr>
          <w:rFonts w:ascii="Century Gothic" w:hAnsi="Century Gothic"/>
        </w:rPr>
      </w:pPr>
      <w:r w:rsidRPr="001D62FF">
        <w:rPr>
          <w:rFonts w:ascii="Century Gothic" w:hAnsi="Century Gothic"/>
        </w:rPr>
        <w:t xml:space="preserve">Emergency procedures have been established for the Academy and teachers are expected to go over these procedures regularly during the year (and should be part of the student orientation at the start of school).  </w:t>
      </w:r>
    </w:p>
    <w:p w:rsidR="00901140" w:rsidRPr="001D62FF" w:rsidRDefault="00901140" w:rsidP="00901140">
      <w:pPr>
        <w:pStyle w:val="p26"/>
        <w:spacing w:line="280" w:lineRule="exact"/>
        <w:ind w:left="0" w:firstLine="0"/>
        <w:rPr>
          <w:rFonts w:ascii="Century Gothic" w:hAnsi="Century Gothic"/>
        </w:rPr>
      </w:pPr>
    </w:p>
    <w:p w:rsidR="00901140" w:rsidRPr="001D62FF" w:rsidRDefault="00901140" w:rsidP="00901140">
      <w:pPr>
        <w:rPr>
          <w:rFonts w:ascii="Century Gothic" w:eastAsia="Arial Unicode MS" w:hAnsi="Century Gothic" w:cs="Arial Unicode MS"/>
        </w:rPr>
      </w:pPr>
      <w:r w:rsidRPr="001D62FF">
        <w:rPr>
          <w:rFonts w:ascii="Century Gothic" w:hAnsi="Century Gothic"/>
        </w:rPr>
        <w:t xml:space="preserve">The specific procedures for Fire, Tornado / Inclement Weather, and Intruder emergencies are to be posted in a visible location at the entrance to the classroom and </w:t>
      </w:r>
      <w:r w:rsidRPr="001D62FF">
        <w:rPr>
          <w:rFonts w:ascii="Century Gothic" w:eastAsia="Arial Unicode MS" w:hAnsi="Century Gothic" w:cs="Arial Unicode MS"/>
        </w:rPr>
        <w:t>are located on a clipboard by the door in each classroom.  Each employee is expected to read and know the procedures in case of an emergency.</w:t>
      </w:r>
    </w:p>
    <w:p w:rsidR="00901140" w:rsidRPr="001D62FF" w:rsidRDefault="00901140" w:rsidP="00901140">
      <w:pPr>
        <w:pStyle w:val="p26"/>
        <w:spacing w:line="280" w:lineRule="exact"/>
        <w:ind w:left="0" w:firstLine="0"/>
        <w:rPr>
          <w:rFonts w:ascii="Century Gothic" w:hAnsi="Century Gothic"/>
        </w:rPr>
      </w:pPr>
      <w:r w:rsidRPr="001D62FF">
        <w:rPr>
          <w:rFonts w:ascii="Century Gothic" w:hAnsi="Century Gothic"/>
        </w:rPr>
        <w:t>Additionally, students should know what to do during these emergencies if they are outside the classroom (e.g. in the bathroom, library or lunchroom).  As part of any emergency procedure (including drills), teachers (both regular and special teachers) must take roll call and account for each student who was present that day  -- the office must be notified immediately if there are any students unaccounted for or missing.</w:t>
      </w:r>
    </w:p>
    <w:p w:rsidR="00901140" w:rsidRPr="001D62FF" w:rsidRDefault="00901140" w:rsidP="00901140">
      <w:pPr>
        <w:rPr>
          <w:rFonts w:ascii="Century Gothic" w:eastAsia="Arial Unicode MS" w:hAnsi="Century Gothic" w:cs="Arial Unicode MS"/>
        </w:rPr>
      </w:pPr>
    </w:p>
    <w:p w:rsidR="00901140" w:rsidRDefault="00901140" w:rsidP="00901140">
      <w:pPr>
        <w:rPr>
          <w:rFonts w:ascii="Century Gothic" w:eastAsia="Arial Unicode MS" w:hAnsi="Century Gothic" w:cs="Arial Unicode MS"/>
        </w:rPr>
      </w:pPr>
      <w:r w:rsidRPr="001D62FF">
        <w:rPr>
          <w:rFonts w:ascii="Century Gothic" w:eastAsia="Arial Unicode MS" w:hAnsi="Century Gothic" w:cs="Arial Unicode MS"/>
        </w:rPr>
        <w:t>I</w:t>
      </w:r>
      <w:r w:rsidR="00563874" w:rsidRPr="001D62FF">
        <w:rPr>
          <w:rFonts w:ascii="Century Gothic" w:eastAsia="Arial Unicode MS" w:hAnsi="Century Gothic" w:cs="Arial Unicode MS"/>
        </w:rPr>
        <w:t>n case of lock down, “DEAR</w:t>
      </w:r>
      <w:r w:rsidRPr="001D62FF">
        <w:rPr>
          <w:rFonts w:ascii="Century Gothic" w:eastAsia="Arial Unicode MS" w:hAnsi="Century Gothic" w:cs="Arial Unicode MS"/>
        </w:rPr>
        <w:t xml:space="preserve"> Time has been cancelled”, will be announced over the PA.  Teachers are to lock doors and gather the class under the green circle on the ceiling.</w:t>
      </w:r>
      <w:r w:rsidRPr="00962F80">
        <w:rPr>
          <w:rFonts w:ascii="Century Gothic" w:eastAsia="Arial Unicode MS" w:hAnsi="Century Gothic" w:cs="Arial Unicode MS"/>
        </w:rPr>
        <w:t xml:space="preserve">   </w:t>
      </w:r>
    </w:p>
    <w:p w:rsidR="0003282F" w:rsidRDefault="0003282F" w:rsidP="00901140">
      <w:pPr>
        <w:rPr>
          <w:rFonts w:ascii="Century Gothic" w:eastAsia="Arial Unicode MS" w:hAnsi="Century Gothic" w:cs="Arial Unicode MS"/>
        </w:rPr>
      </w:pPr>
    </w:p>
    <w:p w:rsidR="00901140" w:rsidRDefault="00901140" w:rsidP="00901140">
      <w:pPr>
        <w:rPr>
          <w:rFonts w:ascii="Century Gothic" w:eastAsia="Arial Unicode MS" w:hAnsi="Century Gothic" w:cs="Arial Unicode MS"/>
        </w:rPr>
      </w:pPr>
    </w:p>
    <w:p w:rsidR="00901140" w:rsidRPr="007678FB" w:rsidRDefault="00901140" w:rsidP="00901140">
      <w:pPr>
        <w:rPr>
          <w:rFonts w:ascii="Century Gothic" w:eastAsia="Arial Unicode MS" w:hAnsi="Century Gothic" w:cs="Arial Unicode MS"/>
        </w:rPr>
      </w:pPr>
    </w:p>
    <w:p w:rsidR="00ED29B6" w:rsidRPr="00697B0C" w:rsidRDefault="00ED29B6" w:rsidP="00ED29B6">
      <w:pPr>
        <w:pStyle w:val="Heading1"/>
        <w:rPr>
          <w:rFonts w:ascii="Century Gothic" w:hAnsi="Century Gothic"/>
          <w:u w:val="single"/>
        </w:rPr>
      </w:pPr>
      <w:bookmarkStart w:id="69" w:name="_Toc332922465"/>
      <w:r w:rsidRPr="00697B0C">
        <w:rPr>
          <w:rFonts w:ascii="Century Gothic" w:hAnsi="Century Gothic"/>
          <w:u w:val="single"/>
        </w:rPr>
        <w:t>FERPA AND ITS PROTECTION</w:t>
      </w:r>
      <w:bookmarkEnd w:id="69"/>
    </w:p>
    <w:p w:rsidR="00ED29B6" w:rsidRPr="00697B0C" w:rsidRDefault="00ED29B6" w:rsidP="00ED29B6">
      <w:pPr>
        <w:pStyle w:val="Heading1"/>
        <w:rPr>
          <w:rFonts w:ascii="Century Gothic" w:hAnsi="Century Gothic"/>
          <w:u w:val="single"/>
        </w:rPr>
      </w:pPr>
    </w:p>
    <w:p w:rsidR="00ED29B6" w:rsidRPr="00E664CC" w:rsidRDefault="00ED29B6" w:rsidP="00ED29B6">
      <w:pPr>
        <w:autoSpaceDE w:val="0"/>
        <w:autoSpaceDN w:val="0"/>
        <w:adjustRightInd w:val="0"/>
        <w:rPr>
          <w:rFonts w:ascii="Century Gothic" w:hAnsi="Century Gothic"/>
          <w:lang w:val="en-CA"/>
        </w:rPr>
      </w:pPr>
      <w:r w:rsidRPr="00E664CC">
        <w:rPr>
          <w:rFonts w:ascii="Century Gothic" w:hAnsi="Century Gothic"/>
          <w:lang w:val="en-CA"/>
        </w:rPr>
        <w:t>The Family Educational Rights and Privacy Act (FERPA) is a federal law that protects the privacy interests of students. It affords parents the right to access and amend their children’s education records, and gives them some control over the disclosure of the information in these records. FERPA generally prevents an education agency or institution from sharing student records, or personally identifiable information in these records, without the written consent of a parent. A “parent” is defined as a natural or adoptive parent, a legal guardian, or an individual acting as a parent in the absence of the parent or guardian. When students reach the age of 18, or attend a postsecondary</w:t>
      </w:r>
      <w:r>
        <w:rPr>
          <w:rFonts w:ascii="Century Gothic" w:hAnsi="Century Gothic"/>
          <w:lang w:val="en-CA"/>
        </w:rPr>
        <w:t xml:space="preserve"> </w:t>
      </w:r>
      <w:r w:rsidRPr="00E664CC">
        <w:rPr>
          <w:rFonts w:ascii="Century Gothic" w:hAnsi="Century Gothic"/>
          <w:lang w:val="en-CA"/>
        </w:rPr>
        <w:t>institution at any age, they are considered “eligible students” and all of the rights afforded by FERPA transfer from the parents to the students. (34 CFR § 99.3)</w:t>
      </w:r>
    </w:p>
    <w:p w:rsidR="00ED29B6" w:rsidRPr="00E664CC" w:rsidRDefault="00ED29B6" w:rsidP="00ED29B6">
      <w:pPr>
        <w:autoSpaceDE w:val="0"/>
        <w:autoSpaceDN w:val="0"/>
        <w:adjustRightInd w:val="0"/>
        <w:rPr>
          <w:rFonts w:ascii="Century Gothic" w:hAnsi="Century Gothic"/>
          <w:lang w:val="en-CA"/>
        </w:rPr>
      </w:pPr>
    </w:p>
    <w:p w:rsidR="00ED29B6" w:rsidRPr="00E664CC" w:rsidRDefault="00ED29B6" w:rsidP="00ED29B6">
      <w:pPr>
        <w:autoSpaceDE w:val="0"/>
        <w:autoSpaceDN w:val="0"/>
        <w:adjustRightInd w:val="0"/>
        <w:rPr>
          <w:rFonts w:ascii="Century Gothic" w:hAnsi="Century Gothic"/>
          <w:lang w:val="en-CA"/>
        </w:rPr>
      </w:pPr>
      <w:r w:rsidRPr="00E664CC">
        <w:rPr>
          <w:rFonts w:ascii="Century Gothic" w:hAnsi="Century Gothic"/>
          <w:lang w:val="en-CA"/>
        </w:rPr>
        <w:lastRenderedPageBreak/>
        <w:t>Although student files are protected under the law, FERPA does allow the disclosure of student data without parental consent under certain, specified conditions. For example, schools may reveal information from student records to school officials with a legitimate educational interest in the information.</w:t>
      </w:r>
    </w:p>
    <w:p w:rsidR="00ED29B6" w:rsidRPr="00E664CC" w:rsidRDefault="00ED29B6" w:rsidP="00ED29B6">
      <w:pPr>
        <w:autoSpaceDE w:val="0"/>
        <w:autoSpaceDN w:val="0"/>
        <w:adjustRightInd w:val="0"/>
        <w:rPr>
          <w:rFonts w:ascii="Century Gothic" w:hAnsi="Century Gothic"/>
          <w:lang w:val="en-CA"/>
        </w:rPr>
      </w:pPr>
    </w:p>
    <w:p w:rsidR="00ED29B6" w:rsidRDefault="00ED29B6" w:rsidP="00ED29B6">
      <w:pPr>
        <w:autoSpaceDE w:val="0"/>
        <w:autoSpaceDN w:val="0"/>
        <w:adjustRightInd w:val="0"/>
        <w:rPr>
          <w:rFonts w:ascii="Century Gothic" w:hAnsi="Century Gothic"/>
          <w:lang w:val="en-CA"/>
        </w:rPr>
      </w:pPr>
      <w:r w:rsidRPr="00E664CC">
        <w:rPr>
          <w:rFonts w:ascii="Century Gothic" w:hAnsi="Century Gothic"/>
          <w:lang w:val="en-CA"/>
        </w:rPr>
        <w:t xml:space="preserve">As employees of a school and education institution, you may have access to individual student records in performing your official duties. You are legally and ethically obliged to safeguard their confidentiality. </w:t>
      </w:r>
    </w:p>
    <w:p w:rsidR="00563874" w:rsidRPr="00E664CC" w:rsidRDefault="00563874" w:rsidP="00ED29B6">
      <w:pPr>
        <w:autoSpaceDE w:val="0"/>
        <w:autoSpaceDN w:val="0"/>
        <w:adjustRightInd w:val="0"/>
        <w:rPr>
          <w:rFonts w:ascii="Century Gothic" w:hAnsi="Century Gothic"/>
        </w:rPr>
      </w:pPr>
    </w:p>
    <w:p w:rsidR="00ED29B6" w:rsidRDefault="00ED29B6" w:rsidP="00ED29B6">
      <w:pPr>
        <w:rPr>
          <w:rFonts w:ascii="Century Gothic" w:eastAsia="Arial Unicode MS" w:hAnsi="Century Gothic" w:cs="Arial Unicode MS"/>
          <w:b/>
          <w:sz w:val="28"/>
          <w:szCs w:val="28"/>
          <w:u w:val="single"/>
        </w:rPr>
      </w:pPr>
    </w:p>
    <w:p w:rsidR="009B6F81" w:rsidRPr="001D62FF" w:rsidRDefault="009B6F81" w:rsidP="009B6F81">
      <w:pPr>
        <w:pStyle w:val="BodyText2"/>
        <w:jc w:val="center"/>
        <w:outlineLvl w:val="0"/>
        <w:rPr>
          <w:rFonts w:ascii="Century Gothic" w:eastAsia="Arial Unicode MS" w:hAnsi="Century Gothic" w:cs="Arial Unicode MS"/>
          <w:b/>
          <w:szCs w:val="28"/>
          <w:u w:val="single"/>
        </w:rPr>
      </w:pPr>
      <w:bookmarkStart w:id="70" w:name="_Toc332922466"/>
      <w:bookmarkStart w:id="71" w:name="_Toc301527249"/>
      <w:bookmarkStart w:id="72" w:name="_Toc332913248"/>
      <w:bookmarkStart w:id="73" w:name="_Toc332913827"/>
      <w:bookmarkEnd w:id="55"/>
      <w:bookmarkEnd w:id="56"/>
      <w:bookmarkEnd w:id="57"/>
      <w:r w:rsidRPr="001D62FF">
        <w:rPr>
          <w:rFonts w:ascii="Century Gothic" w:eastAsia="Arial Unicode MS" w:hAnsi="Century Gothic" w:cs="Arial Unicode MS"/>
          <w:b/>
          <w:szCs w:val="28"/>
          <w:u w:val="single"/>
        </w:rPr>
        <w:t>FIELD TRIPS</w:t>
      </w:r>
      <w:bookmarkEnd w:id="70"/>
    </w:p>
    <w:p w:rsidR="009B6F81" w:rsidRPr="001D62FF" w:rsidRDefault="009B6F81" w:rsidP="009B6F81">
      <w:pPr>
        <w:pStyle w:val="BodyText2"/>
        <w:jc w:val="center"/>
        <w:rPr>
          <w:rFonts w:ascii="Century Gothic" w:eastAsia="Arial Unicode MS" w:hAnsi="Century Gothic" w:cs="Arial Unicode MS"/>
          <w:b/>
          <w:szCs w:val="28"/>
          <w:u w:val="single"/>
        </w:rPr>
      </w:pPr>
    </w:p>
    <w:p w:rsidR="009B6F81" w:rsidRPr="001D62FF" w:rsidRDefault="009B6F81" w:rsidP="009B6F81">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 xml:space="preserve">Field trips are an opportunity for students to expand their learning experiences.  All classroom field trips must be instructionally based, related to the curriculum and integrated into a core lesson with educational relevance. Each grade level will chose one educational field trip for the year and is responsible for the funding.  </w:t>
      </w:r>
    </w:p>
    <w:p w:rsidR="009B6F81" w:rsidRPr="001D62FF" w:rsidRDefault="009B6F81" w:rsidP="009B6F81">
      <w:pPr>
        <w:pStyle w:val="BodyText2"/>
        <w:rPr>
          <w:rFonts w:ascii="Century Gothic" w:eastAsia="Arial Unicode MS" w:hAnsi="Century Gothic" w:cs="Arial Unicode MS"/>
          <w:sz w:val="24"/>
        </w:rPr>
      </w:pPr>
    </w:p>
    <w:p w:rsidR="009B6F81" w:rsidRPr="001D62FF" w:rsidRDefault="009B6F81" w:rsidP="009B6F81">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Following are the procedures for all school-related field trips</w:t>
      </w:r>
    </w:p>
    <w:p w:rsidR="009B6F81" w:rsidRPr="001D62FF" w:rsidRDefault="009B6F81" w:rsidP="009B6F81">
      <w:pPr>
        <w:rPr>
          <w:rFonts w:ascii="Century Gothic" w:eastAsia="Arial Unicode MS" w:hAnsi="Century Gothic" w:cs="Arial Unicode MS"/>
        </w:rPr>
      </w:pPr>
    </w:p>
    <w:p w:rsidR="009B6F81" w:rsidRPr="001D62FF" w:rsidRDefault="009B6F81" w:rsidP="00D80998">
      <w:pPr>
        <w:numPr>
          <w:ilvl w:val="0"/>
          <w:numId w:val="9"/>
        </w:numPr>
        <w:rPr>
          <w:rFonts w:ascii="Century Gothic" w:eastAsia="Arial Unicode MS" w:hAnsi="Century Gothic" w:cs="Arial Unicode MS"/>
        </w:rPr>
      </w:pPr>
      <w:r w:rsidRPr="001D62FF">
        <w:rPr>
          <w:rFonts w:ascii="Century Gothic" w:eastAsia="Arial Unicode MS" w:hAnsi="Century Gothic" w:cs="Arial Unicode MS"/>
        </w:rPr>
        <w:t>Field Trip Request form and a Special Event form must be completed and turned into the office a month in advance</w:t>
      </w:r>
    </w:p>
    <w:p w:rsidR="009B6F81" w:rsidRPr="001D62FF" w:rsidRDefault="009B6F81" w:rsidP="009B6F81">
      <w:pPr>
        <w:ind w:left="720"/>
        <w:rPr>
          <w:rFonts w:ascii="Century Gothic" w:eastAsia="Arial Unicode MS" w:hAnsi="Century Gothic" w:cs="Arial Unicode MS"/>
        </w:rPr>
      </w:pPr>
    </w:p>
    <w:p w:rsidR="009B6F81" w:rsidRPr="001D62FF" w:rsidRDefault="009B6F81" w:rsidP="00D80998">
      <w:pPr>
        <w:numPr>
          <w:ilvl w:val="0"/>
          <w:numId w:val="9"/>
        </w:numPr>
        <w:rPr>
          <w:rFonts w:ascii="Century Gothic" w:eastAsia="Arial Unicode MS" w:hAnsi="Century Gothic" w:cs="Arial Unicode MS"/>
        </w:rPr>
      </w:pPr>
      <w:r w:rsidRPr="001D62FF">
        <w:rPr>
          <w:rFonts w:ascii="Century Gothic" w:eastAsia="Arial Unicode MS" w:hAnsi="Century Gothic" w:cs="Arial Unicode MS"/>
        </w:rPr>
        <w:t xml:space="preserve">Bus is confirmed by School Leader </w:t>
      </w:r>
      <w:r w:rsidR="00563874" w:rsidRPr="001D62FF">
        <w:rPr>
          <w:rFonts w:ascii="Century Gothic" w:eastAsia="Arial Unicode MS" w:hAnsi="Century Gothic" w:cs="Arial Unicode MS"/>
        </w:rPr>
        <w:t>wit</w:t>
      </w:r>
      <w:r w:rsidR="0003282F" w:rsidRPr="001D62FF">
        <w:rPr>
          <w:rFonts w:ascii="Century Gothic" w:eastAsia="Arial Unicode MS" w:hAnsi="Century Gothic" w:cs="Arial Unicode MS"/>
        </w:rPr>
        <w:t xml:space="preserve">h Robert Aguilar; </w:t>
      </w:r>
      <w:r w:rsidRPr="001D62FF">
        <w:rPr>
          <w:rFonts w:ascii="Century Gothic" w:eastAsia="Arial Unicode MS" w:hAnsi="Century Gothic" w:cs="Arial Unicode MS"/>
        </w:rPr>
        <w:t xml:space="preserve"> will send a confirmation email on the status of request</w:t>
      </w:r>
    </w:p>
    <w:p w:rsidR="009B6F81" w:rsidRPr="001D62FF" w:rsidRDefault="009B6F81" w:rsidP="009B6F81">
      <w:pPr>
        <w:pStyle w:val="ListParagraph"/>
        <w:rPr>
          <w:rFonts w:ascii="Century Gothic" w:eastAsia="Arial Unicode MS" w:hAnsi="Century Gothic" w:cs="Arial Unicode MS"/>
        </w:rPr>
      </w:pPr>
    </w:p>
    <w:p w:rsidR="009B6F81" w:rsidRPr="001D62FF" w:rsidRDefault="009B6F81" w:rsidP="00D80998">
      <w:pPr>
        <w:numPr>
          <w:ilvl w:val="0"/>
          <w:numId w:val="9"/>
        </w:numPr>
        <w:rPr>
          <w:rFonts w:ascii="Century Gothic" w:eastAsia="Arial Unicode MS" w:hAnsi="Century Gothic" w:cs="Arial Unicode MS"/>
        </w:rPr>
      </w:pPr>
      <w:r w:rsidRPr="001D62FF">
        <w:rPr>
          <w:rFonts w:ascii="Century Gothic" w:eastAsia="Arial Unicode MS" w:hAnsi="Century Gothic" w:cs="Arial Unicode MS"/>
        </w:rPr>
        <w:t xml:space="preserve">After field trip has been approved and bus scheduled, it is the field trip contact teacher’s responsibility to attain the Field Trip Permission slip from the shared drive and distribute; also, let Millie know one week in advance the date of the scheduled field trip and how many lunches will be needed for students only </w:t>
      </w:r>
    </w:p>
    <w:p w:rsidR="009B6F81" w:rsidRPr="001D62FF" w:rsidRDefault="009B6F81" w:rsidP="009B6F81">
      <w:pPr>
        <w:ind w:left="360"/>
        <w:rPr>
          <w:rFonts w:ascii="Century Gothic" w:eastAsia="Arial Unicode MS" w:hAnsi="Century Gothic" w:cs="Arial Unicode MS"/>
        </w:rPr>
      </w:pPr>
    </w:p>
    <w:p w:rsidR="009B6F81" w:rsidRPr="001D62FF" w:rsidRDefault="009B6F81" w:rsidP="00D80998">
      <w:pPr>
        <w:numPr>
          <w:ilvl w:val="0"/>
          <w:numId w:val="9"/>
        </w:numPr>
        <w:rPr>
          <w:rFonts w:ascii="Century Gothic" w:eastAsia="Arial Unicode MS" w:hAnsi="Century Gothic" w:cs="Arial Unicode MS"/>
        </w:rPr>
      </w:pPr>
      <w:r w:rsidRPr="001D62FF">
        <w:rPr>
          <w:rFonts w:ascii="Century Gothic" w:eastAsia="Arial Unicode MS" w:hAnsi="Century Gothic" w:cs="Arial Unicode MS"/>
        </w:rPr>
        <w:t xml:space="preserve">Prior to leaving on a field trip, the classroom teacher must complete a Classroom Field Trip Attendance form and submit it to the office.  The office also needs a contact person and phone number.  Each student must have a name tag with the school name and phone number with area code on it.  </w:t>
      </w:r>
      <w:r w:rsidRPr="001D62FF">
        <w:rPr>
          <w:rFonts w:ascii="Century Gothic" w:eastAsia="Arial Unicode MS" w:hAnsi="Century Gothic" w:cs="Arial Unicode MS"/>
          <w:b/>
          <w:bCs/>
        </w:rPr>
        <w:t>NO student or teacher name should appear on the tag.</w:t>
      </w:r>
    </w:p>
    <w:p w:rsidR="009B6F81" w:rsidRPr="001D62FF" w:rsidRDefault="009B6F81" w:rsidP="009B6F81">
      <w:pPr>
        <w:ind w:left="360"/>
        <w:rPr>
          <w:rFonts w:ascii="Century Gothic" w:eastAsia="Arial Unicode MS" w:hAnsi="Century Gothic" w:cs="Arial Unicode MS"/>
        </w:rPr>
      </w:pPr>
    </w:p>
    <w:p w:rsidR="009B6F81" w:rsidRPr="001D62FF" w:rsidRDefault="00563874" w:rsidP="00D80998">
      <w:pPr>
        <w:numPr>
          <w:ilvl w:val="0"/>
          <w:numId w:val="9"/>
        </w:numPr>
        <w:rPr>
          <w:rFonts w:ascii="Century Gothic" w:eastAsia="Arial Unicode MS" w:hAnsi="Century Gothic" w:cs="Arial Unicode MS"/>
          <w:b/>
          <w:sz w:val="28"/>
          <w:szCs w:val="28"/>
        </w:rPr>
      </w:pPr>
      <w:r w:rsidRPr="001D62FF">
        <w:rPr>
          <w:rFonts w:ascii="Century Gothic" w:eastAsia="Arial Unicode MS" w:hAnsi="Century Gothic" w:cs="Arial Unicode MS"/>
          <w:b/>
          <w:sz w:val="28"/>
          <w:szCs w:val="28"/>
        </w:rPr>
        <w:t>**</w:t>
      </w:r>
      <w:r w:rsidR="009B6F81" w:rsidRPr="001D62FF">
        <w:rPr>
          <w:rFonts w:ascii="Century Gothic" w:eastAsia="Arial Unicode MS" w:hAnsi="Century Gothic" w:cs="Arial Unicode MS"/>
          <w:b/>
          <w:sz w:val="28"/>
          <w:szCs w:val="28"/>
        </w:rPr>
        <w:t xml:space="preserve">Interventionists and support staff are not to be automatically considered as field trip chaperones, especially if the trip conflicts with intervention schedules.  </w:t>
      </w:r>
      <w:r w:rsidR="009B6F81" w:rsidRPr="001D62FF">
        <w:rPr>
          <w:rFonts w:ascii="Century Gothic" w:eastAsia="Arial Unicode MS" w:hAnsi="Century Gothic" w:cs="Arial Unicode MS"/>
          <w:b/>
          <w:sz w:val="28"/>
          <w:szCs w:val="28"/>
        </w:rPr>
        <w:lastRenderedPageBreak/>
        <w:t>The office personnel must approve who will chaperone prior to the trip.</w:t>
      </w:r>
    </w:p>
    <w:p w:rsidR="009B6F81" w:rsidRPr="001D62FF" w:rsidRDefault="009B6F81" w:rsidP="009B6F81">
      <w:pPr>
        <w:rPr>
          <w:rFonts w:ascii="Century Gothic" w:eastAsia="Arial Unicode MS" w:hAnsi="Century Gothic" w:cs="Arial Unicode MS"/>
        </w:rPr>
      </w:pPr>
    </w:p>
    <w:p w:rsidR="009B6F81" w:rsidRPr="001D62FF" w:rsidRDefault="009B6F81" w:rsidP="00D80998">
      <w:pPr>
        <w:numPr>
          <w:ilvl w:val="0"/>
          <w:numId w:val="9"/>
        </w:numPr>
        <w:rPr>
          <w:rFonts w:ascii="Century Gothic" w:eastAsia="Arial Unicode MS" w:hAnsi="Century Gothic" w:cs="Arial Unicode MS"/>
        </w:rPr>
      </w:pPr>
      <w:r w:rsidRPr="001D62FF">
        <w:rPr>
          <w:rFonts w:ascii="Century Gothic" w:eastAsia="Arial Unicode MS" w:hAnsi="Century Gothic" w:cs="Arial Unicode MS"/>
        </w:rPr>
        <w:t xml:space="preserve">Chaperones who accompany a class on a field trip must be at least 18 years of age.  By law, children under the age of 5 are not allowed to ride on a bus to or from a field trip.  If an adult chooses to bring a younger child on a field trip, he/she must drive separately.  He/she will </w:t>
      </w:r>
      <w:r w:rsidRPr="001D62FF">
        <w:rPr>
          <w:rFonts w:ascii="Century Gothic" w:eastAsia="Arial Unicode MS" w:hAnsi="Century Gothic" w:cs="Arial Unicode MS"/>
          <w:i/>
          <w:iCs/>
        </w:rPr>
        <w:t>not</w:t>
      </w:r>
      <w:r w:rsidRPr="001D62FF">
        <w:rPr>
          <w:rFonts w:ascii="Century Gothic" w:eastAsia="Arial Unicode MS" w:hAnsi="Century Gothic" w:cs="Arial Unicode MS"/>
        </w:rPr>
        <w:t xml:space="preserve"> be given sole responsibility of a group of students. </w:t>
      </w:r>
    </w:p>
    <w:p w:rsidR="009B6F81" w:rsidRPr="001D62FF" w:rsidRDefault="009B6F81" w:rsidP="009B6F81">
      <w:pPr>
        <w:rPr>
          <w:rFonts w:ascii="Century Gothic" w:eastAsia="Arial Unicode MS" w:hAnsi="Century Gothic" w:cs="Arial Unicode MS"/>
        </w:rPr>
      </w:pPr>
    </w:p>
    <w:p w:rsidR="009B6F81" w:rsidRPr="001D62FF" w:rsidRDefault="009B6F81" w:rsidP="00D80998">
      <w:pPr>
        <w:numPr>
          <w:ilvl w:val="0"/>
          <w:numId w:val="9"/>
        </w:numPr>
        <w:rPr>
          <w:rFonts w:ascii="Century Gothic" w:eastAsia="Arial Unicode MS" w:hAnsi="Century Gothic" w:cs="Arial Unicode MS"/>
        </w:rPr>
      </w:pPr>
      <w:r w:rsidRPr="001D62FF">
        <w:rPr>
          <w:rFonts w:ascii="Century Gothic" w:eastAsia="Arial Unicode MS" w:hAnsi="Century Gothic" w:cs="Arial Unicode MS"/>
        </w:rPr>
        <w:t xml:space="preserve">Permission slips (see forms) and chaperone’s agreements must be completed for all participants.  </w:t>
      </w:r>
    </w:p>
    <w:p w:rsidR="00563874" w:rsidRPr="001D62FF" w:rsidRDefault="00563874" w:rsidP="00563874">
      <w:pPr>
        <w:pStyle w:val="ListParagraph"/>
        <w:rPr>
          <w:rFonts w:ascii="Century Gothic" w:eastAsia="Arial Unicode MS" w:hAnsi="Century Gothic" w:cs="Arial Unicode MS"/>
        </w:rPr>
      </w:pPr>
    </w:p>
    <w:p w:rsidR="00563874" w:rsidRPr="001D62FF" w:rsidRDefault="00563874" w:rsidP="00D80998">
      <w:pPr>
        <w:numPr>
          <w:ilvl w:val="0"/>
          <w:numId w:val="9"/>
        </w:numPr>
        <w:rPr>
          <w:rFonts w:ascii="Century Gothic" w:eastAsia="Arial Unicode MS" w:hAnsi="Century Gothic" w:cs="Arial Unicode MS"/>
        </w:rPr>
      </w:pPr>
      <w:r w:rsidRPr="001D62FF">
        <w:rPr>
          <w:rFonts w:ascii="Century Gothic" w:eastAsia="Arial Unicode MS" w:hAnsi="Century Gothic" w:cs="Arial Unicode MS"/>
        </w:rPr>
        <w:t xml:space="preserve">PLEASE be sure your field trip does not occur during </w:t>
      </w:r>
      <w:proofErr w:type="spellStart"/>
      <w:r w:rsidRPr="001D62FF">
        <w:rPr>
          <w:rFonts w:ascii="Century Gothic" w:eastAsia="Arial Unicode MS" w:hAnsi="Century Gothic" w:cs="Arial Unicode MS"/>
        </w:rPr>
        <w:t>Scantron</w:t>
      </w:r>
      <w:proofErr w:type="spellEnd"/>
      <w:r w:rsidRPr="001D62FF">
        <w:rPr>
          <w:rFonts w:ascii="Century Gothic" w:eastAsia="Arial Unicode MS" w:hAnsi="Century Gothic" w:cs="Arial Unicode MS"/>
        </w:rPr>
        <w:t>/Global Scholar testing or MEAP testing (MEAP testing dates are not confirmed, but will be in the spring)</w:t>
      </w:r>
    </w:p>
    <w:p w:rsidR="009B6F81" w:rsidRPr="001D62FF" w:rsidRDefault="009B6F81" w:rsidP="009B6F81">
      <w:pPr>
        <w:rPr>
          <w:rFonts w:ascii="Century Gothic" w:eastAsia="Arial Unicode MS" w:hAnsi="Century Gothic" w:cs="Arial Unicode MS"/>
          <w:sz w:val="20"/>
          <w:szCs w:val="20"/>
        </w:rPr>
      </w:pPr>
    </w:p>
    <w:p w:rsidR="009B6F81" w:rsidRPr="001D62FF" w:rsidRDefault="009B6F81" w:rsidP="009B6F81">
      <w:pPr>
        <w:widowControl w:val="0"/>
        <w:tabs>
          <w:tab w:val="left" w:pos="720"/>
        </w:tabs>
        <w:spacing w:line="280" w:lineRule="exact"/>
        <w:rPr>
          <w:rFonts w:ascii="Century Gothic" w:hAnsi="Century Gothic"/>
          <w:szCs w:val="20"/>
        </w:rPr>
      </w:pPr>
      <w:r w:rsidRPr="001D62FF">
        <w:rPr>
          <w:rFonts w:ascii="Century Gothic" w:hAnsi="Century Gothic"/>
          <w:szCs w:val="20"/>
        </w:rPr>
        <w:t>If a teacher has a concern about a student attending a scheduled class field trip, this concern should be discussed with the School Leader before any mention is made to a parent.  No teacher has permission to deny a student attendance on a field trip without the authorization of the School Leader.</w:t>
      </w:r>
    </w:p>
    <w:p w:rsidR="009B6F81" w:rsidRPr="001D62FF" w:rsidRDefault="009B6F81" w:rsidP="009B6F81">
      <w:pPr>
        <w:widowControl w:val="0"/>
        <w:tabs>
          <w:tab w:val="left" w:pos="720"/>
        </w:tabs>
        <w:spacing w:line="280" w:lineRule="exact"/>
        <w:rPr>
          <w:rFonts w:ascii="Century Gothic" w:hAnsi="Century Gothic"/>
          <w:szCs w:val="20"/>
        </w:rPr>
      </w:pPr>
    </w:p>
    <w:p w:rsidR="009B6F81" w:rsidRPr="001D62FF" w:rsidRDefault="009B6F81" w:rsidP="009B6F81">
      <w:pPr>
        <w:widowControl w:val="0"/>
        <w:tabs>
          <w:tab w:val="left" w:pos="720"/>
        </w:tabs>
        <w:spacing w:line="280" w:lineRule="exact"/>
        <w:rPr>
          <w:rFonts w:ascii="Century Gothic" w:hAnsi="Century Gothic"/>
          <w:szCs w:val="20"/>
        </w:rPr>
      </w:pPr>
      <w:r w:rsidRPr="001D62FF">
        <w:rPr>
          <w:rFonts w:ascii="Century Gothic" w:hAnsi="Century Gothic"/>
          <w:szCs w:val="20"/>
        </w:rPr>
        <w:t>Trips should be scheduled to depart from the school no earlier than 8:30 a.</w:t>
      </w:r>
      <w:r w:rsidR="00FC05E4" w:rsidRPr="001D62FF">
        <w:rPr>
          <w:rFonts w:ascii="Century Gothic" w:hAnsi="Century Gothic"/>
          <w:szCs w:val="20"/>
        </w:rPr>
        <w:t>m. and return no later than 2:15</w:t>
      </w:r>
      <w:r w:rsidRPr="001D62FF">
        <w:rPr>
          <w:rFonts w:ascii="Century Gothic" w:hAnsi="Century Gothic"/>
          <w:szCs w:val="20"/>
        </w:rPr>
        <w:t xml:space="preserve"> </w:t>
      </w:r>
      <w:proofErr w:type="spellStart"/>
      <w:r w:rsidRPr="001D62FF">
        <w:rPr>
          <w:rFonts w:ascii="Century Gothic" w:hAnsi="Century Gothic"/>
          <w:szCs w:val="20"/>
        </w:rPr>
        <w:t>p.m</w:t>
      </w:r>
      <w:proofErr w:type="spellEnd"/>
    </w:p>
    <w:p w:rsidR="009B6F81" w:rsidRPr="001D62FF" w:rsidRDefault="009B6F81" w:rsidP="00FC05E4">
      <w:pPr>
        <w:widowControl w:val="0"/>
        <w:tabs>
          <w:tab w:val="left" w:pos="720"/>
        </w:tabs>
        <w:spacing w:line="280" w:lineRule="exact"/>
        <w:rPr>
          <w:rFonts w:ascii="Century Gothic" w:eastAsia="Arial Unicode MS" w:hAnsi="Century Gothic" w:cs="Arial Unicode MS"/>
          <w:sz w:val="20"/>
          <w:szCs w:val="20"/>
        </w:rPr>
      </w:pPr>
      <w:r w:rsidRPr="001D62FF">
        <w:rPr>
          <w:rFonts w:ascii="Century Gothic" w:hAnsi="Century Gothic"/>
          <w:szCs w:val="20"/>
        </w:rPr>
        <w:t>Field trips are also an extension of the school.  Students should be aware that the same rules of conduct and behavior apply on trips and in the bus (if used</w:t>
      </w:r>
      <w:r w:rsidR="00FC05E4" w:rsidRPr="001D62FF">
        <w:rPr>
          <w:rFonts w:ascii="Century Gothic" w:hAnsi="Century Gothic"/>
          <w:szCs w:val="20"/>
        </w:rPr>
        <w:t>).  Jeans and school uniform shirt are Field Trip attire.  ALL students should have a sticker with the school number and address for safety concerns.</w:t>
      </w:r>
    </w:p>
    <w:p w:rsidR="009B6F81" w:rsidRPr="001D62FF" w:rsidRDefault="009B6F81" w:rsidP="009B6F81">
      <w:pPr>
        <w:rPr>
          <w:rFonts w:ascii="Century Gothic" w:eastAsia="Arial Unicode MS" w:hAnsi="Century Gothic" w:cs="Arial Unicode MS"/>
          <w:sz w:val="20"/>
          <w:szCs w:val="20"/>
        </w:rPr>
      </w:pPr>
    </w:p>
    <w:p w:rsidR="00901140" w:rsidRPr="001D62FF" w:rsidRDefault="00901140" w:rsidP="00901140">
      <w:pPr>
        <w:pStyle w:val="Heading1"/>
        <w:rPr>
          <w:rFonts w:ascii="Century Gothic" w:eastAsia="Arial Unicode MS" w:hAnsi="Century Gothic" w:cs="Arial Unicode MS"/>
          <w:bCs w:val="0"/>
          <w:szCs w:val="28"/>
          <w:u w:val="single"/>
        </w:rPr>
      </w:pPr>
      <w:bookmarkStart w:id="74" w:name="_Toc332922467"/>
      <w:r w:rsidRPr="001D62FF">
        <w:rPr>
          <w:rFonts w:ascii="Century Gothic" w:eastAsia="Arial Unicode MS" w:hAnsi="Century Gothic" w:cs="Arial Unicode MS"/>
          <w:bCs w:val="0"/>
          <w:szCs w:val="28"/>
          <w:u w:val="single"/>
        </w:rPr>
        <w:t>FUNDRAISING</w:t>
      </w:r>
      <w:bookmarkEnd w:id="74"/>
    </w:p>
    <w:p w:rsidR="00901140" w:rsidRPr="001D62FF" w:rsidRDefault="00901140" w:rsidP="00901140">
      <w:pPr>
        <w:pStyle w:val="BodyText2"/>
        <w:rPr>
          <w:rFonts w:ascii="Century Gothic" w:eastAsia="Arial Unicode MS" w:hAnsi="Century Gothic" w:cs="Arial Unicode MS"/>
          <w:sz w:val="20"/>
          <w:szCs w:val="20"/>
        </w:rPr>
      </w:pPr>
    </w:p>
    <w:p w:rsidR="00901140" w:rsidRPr="001D62FF" w:rsidRDefault="00901140" w:rsidP="00901140">
      <w:pPr>
        <w:pStyle w:val="p50"/>
        <w:spacing w:line="280" w:lineRule="exact"/>
        <w:rPr>
          <w:rFonts w:ascii="Century Gothic" w:hAnsi="Century Gothic"/>
          <w:b/>
          <w:noProof/>
          <w:snapToGrid/>
        </w:rPr>
      </w:pPr>
      <w:r w:rsidRPr="001D62FF">
        <w:rPr>
          <w:rFonts w:ascii="Century Gothic" w:hAnsi="Century Gothic"/>
        </w:rPr>
        <w:t xml:space="preserve">Classroom teachers are considered to be the financial managers of their class businesses.  As such they must handle the bookkeeping for that business:  this includes money brought in as revenue, money going out for business expenses (products), and money generated as profit.  Receipts for supplies purchased must be turned in monthly along with a business expense / balance sheet.  </w:t>
      </w:r>
      <w:r w:rsidRPr="001D62FF">
        <w:rPr>
          <w:rFonts w:ascii="Century Gothic" w:hAnsi="Century Gothic"/>
          <w:b/>
          <w:u w:val="single"/>
        </w:rPr>
        <w:t xml:space="preserve">Class businesses must be transparent with regard to what money is being generated, what happens to it once it gets in the building, and what it is being used </w:t>
      </w:r>
      <w:proofErr w:type="gramStart"/>
      <w:r w:rsidRPr="001D62FF">
        <w:rPr>
          <w:rFonts w:ascii="Century Gothic" w:hAnsi="Century Gothic"/>
          <w:b/>
          <w:u w:val="single"/>
        </w:rPr>
        <w:t>for</w:t>
      </w:r>
      <w:r w:rsidRPr="001D62FF">
        <w:rPr>
          <w:rFonts w:ascii="Century Gothic" w:hAnsi="Century Gothic"/>
        </w:rPr>
        <w:t>.</w:t>
      </w:r>
      <w:proofErr w:type="gramEnd"/>
      <w:r w:rsidRPr="001D62FF">
        <w:rPr>
          <w:rFonts w:ascii="Century Gothic" w:hAnsi="Century Gothic"/>
        </w:rPr>
        <w:t xml:space="preserve">  Class items may only be purchased with business money if they are things that can be used by all the students in the class.</w:t>
      </w:r>
      <w:r w:rsidRPr="001D62FF">
        <w:rPr>
          <w:rFonts w:ascii="Century Gothic" w:hAnsi="Century Gothic"/>
          <w:b/>
          <w:noProof/>
          <w:snapToGrid/>
        </w:rPr>
        <w:t xml:space="preserve"> </w:t>
      </w:r>
    </w:p>
    <w:p w:rsidR="00FC05E4" w:rsidRPr="001D62FF" w:rsidRDefault="00FC05E4" w:rsidP="00901140">
      <w:pPr>
        <w:pStyle w:val="p50"/>
        <w:spacing w:line="280" w:lineRule="exact"/>
        <w:rPr>
          <w:rFonts w:ascii="Century Gothic" w:hAnsi="Century Gothic"/>
          <w:b/>
          <w:noProof/>
          <w:snapToGrid/>
        </w:rPr>
      </w:pPr>
    </w:p>
    <w:p w:rsidR="00901140" w:rsidRPr="00E664CC" w:rsidRDefault="00FC05E4" w:rsidP="00901140">
      <w:pPr>
        <w:pStyle w:val="p50"/>
        <w:spacing w:line="280" w:lineRule="exact"/>
        <w:rPr>
          <w:rFonts w:ascii="Century Gothic" w:hAnsi="Century Gothic"/>
        </w:rPr>
      </w:pPr>
      <w:r w:rsidRPr="001D62FF">
        <w:rPr>
          <w:rFonts w:ascii="Century Gothic" w:hAnsi="Century Gothic"/>
          <w:b/>
          <w:noProof/>
          <w:snapToGrid/>
        </w:rPr>
        <w:t xml:space="preserve">**If you are committee lead, please be sure to store all money in the office.  At the end of the fundraiser, money should be counted and </w:t>
      </w:r>
      <w:r w:rsidRPr="001D62FF">
        <w:rPr>
          <w:rFonts w:ascii="Century Gothic" w:hAnsi="Century Gothic"/>
          <w:b/>
          <w:noProof/>
          <w:snapToGrid/>
        </w:rPr>
        <w:lastRenderedPageBreak/>
        <w:t>change rolled before it is turned into the office.</w:t>
      </w:r>
      <w:r w:rsidR="00077F04">
        <w:rPr>
          <w:rFonts w:ascii="Century Gothic" w:hAnsi="Century Gothic"/>
        </w:rPr>
        <w:br w:type="page"/>
      </w:r>
    </w:p>
    <w:p w:rsidR="00901140" w:rsidRPr="001D62FF" w:rsidRDefault="00A77292" w:rsidP="00901140">
      <w:pPr>
        <w:pStyle w:val="p50"/>
        <w:pBdr>
          <w:top w:val="single" w:sz="4" w:space="1" w:color="auto"/>
          <w:left w:val="single" w:sz="4" w:space="4" w:color="auto"/>
          <w:bottom w:val="single" w:sz="4" w:space="1" w:color="auto"/>
          <w:right w:val="single" w:sz="4" w:space="4" w:color="auto"/>
        </w:pBdr>
        <w:tabs>
          <w:tab w:val="clear" w:pos="720"/>
          <w:tab w:val="left" w:pos="0"/>
          <w:tab w:val="left" w:pos="3690"/>
        </w:tabs>
        <w:spacing w:line="280" w:lineRule="exact"/>
        <w:ind w:left="1170"/>
        <w:rPr>
          <w:rFonts w:ascii="Century Gothic" w:hAnsi="Century Gothic"/>
        </w:rPr>
      </w:pPr>
      <w:r w:rsidRPr="001D62FF">
        <w:rPr>
          <w:rFonts w:ascii="Century Gothic" w:hAnsi="Century Gothic"/>
          <w:b/>
          <w:noProof/>
          <w:snapToGrid/>
        </w:rPr>
        <w:lastRenderedPageBreak/>
        <mc:AlternateContent>
          <mc:Choice Requires="wps">
            <w:drawing>
              <wp:anchor distT="0" distB="0" distL="114300" distR="114300" simplePos="0" relativeHeight="251658752" behindDoc="0" locked="0" layoutInCell="1" allowOverlap="1">
                <wp:simplePos x="0" y="0"/>
                <wp:positionH relativeFrom="column">
                  <wp:posOffset>-298450</wp:posOffset>
                </wp:positionH>
                <wp:positionV relativeFrom="paragraph">
                  <wp:posOffset>317500</wp:posOffset>
                </wp:positionV>
                <wp:extent cx="839470" cy="892810"/>
                <wp:effectExtent l="53975" t="64135" r="49530" b="52705"/>
                <wp:wrapNone/>
                <wp:docPr id="1" name="5-Point Star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470" cy="892810"/>
                        </a:xfrm>
                        <a:custGeom>
                          <a:avLst/>
                          <a:gdLst>
                            <a:gd name="T0" fmla="*/ 1 w 839470"/>
                            <a:gd name="T1" fmla="*/ 341022 h 892810"/>
                            <a:gd name="T2" fmla="*/ 320651 w 839470"/>
                            <a:gd name="T3" fmla="*/ 341025 h 892810"/>
                            <a:gd name="T4" fmla="*/ 419735 w 839470"/>
                            <a:gd name="T5" fmla="*/ 0 h 892810"/>
                            <a:gd name="T6" fmla="*/ 518819 w 839470"/>
                            <a:gd name="T7" fmla="*/ 341025 h 892810"/>
                            <a:gd name="T8" fmla="*/ 839469 w 839470"/>
                            <a:gd name="T9" fmla="*/ 341022 h 892810"/>
                            <a:gd name="T10" fmla="*/ 580057 w 839470"/>
                            <a:gd name="T11" fmla="*/ 551785 h 892810"/>
                            <a:gd name="T12" fmla="*/ 679145 w 839470"/>
                            <a:gd name="T13" fmla="*/ 892808 h 892810"/>
                            <a:gd name="T14" fmla="*/ 419735 w 839470"/>
                            <a:gd name="T15" fmla="*/ 682041 h 892810"/>
                            <a:gd name="T16" fmla="*/ 160325 w 839470"/>
                            <a:gd name="T17" fmla="*/ 892808 h 892810"/>
                            <a:gd name="T18" fmla="*/ 259413 w 839470"/>
                            <a:gd name="T19" fmla="*/ 551785 h 892810"/>
                            <a:gd name="T20" fmla="*/ 1 w 839470"/>
                            <a:gd name="T21" fmla="*/ 341022 h 8928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39470" h="892810">
                              <a:moveTo>
                                <a:pt x="1" y="341022"/>
                              </a:moveTo>
                              <a:lnTo>
                                <a:pt x="320651" y="341025"/>
                              </a:lnTo>
                              <a:lnTo>
                                <a:pt x="419735" y="0"/>
                              </a:lnTo>
                              <a:lnTo>
                                <a:pt x="518819" y="341025"/>
                              </a:lnTo>
                              <a:lnTo>
                                <a:pt x="839469" y="341022"/>
                              </a:lnTo>
                              <a:lnTo>
                                <a:pt x="580057" y="551785"/>
                              </a:lnTo>
                              <a:lnTo>
                                <a:pt x="679145" y="892808"/>
                              </a:lnTo>
                              <a:lnTo>
                                <a:pt x="419735" y="682041"/>
                              </a:lnTo>
                              <a:lnTo>
                                <a:pt x="160325" y="892808"/>
                              </a:lnTo>
                              <a:lnTo>
                                <a:pt x="259413" y="551785"/>
                              </a:lnTo>
                              <a:lnTo>
                                <a:pt x="1" y="341022"/>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71DAC0" id="5-Point Star 38" o:spid="_x0000_s1026" style="position:absolute;margin-left:-23.5pt;margin-top:25pt;width:66.1pt;height:7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39470,89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" path="m1,341022r320650,3l419735,r99084,341025l839469,341022,580057,551785r99088,341023l419735,682041,160325,892808,259413,551785,1,341022xe" fillcolor="#4f81bd" strokecolor="#243f60" strokeweight="2pt">
                <v:path arrowok="t" o:connecttype="custom" o:connectlocs="1,341022;320651,341025;419735,0;518819,341025;839469,341022;580057,551785;679145,892808;419735,682041;160325,892808;259413,551785;1,341022" o:connectangles="0,0,0,0,0,0,0,0,0,0,0"/>
              </v:shape>
            </w:pict>
          </mc:Fallback>
        </mc:AlternateContent>
      </w:r>
      <w:r w:rsidR="00901140" w:rsidRPr="001D62FF">
        <w:rPr>
          <w:rFonts w:ascii="Century Gothic" w:hAnsi="Century Gothic"/>
        </w:rPr>
        <w:t xml:space="preserve">Money that is collected by teachers and staff – class business money, Scholastic book orders, fund-raising money, or field trip fees – should </w:t>
      </w:r>
      <w:r w:rsidR="00901140" w:rsidRPr="001D62FF">
        <w:rPr>
          <w:rFonts w:ascii="Century Gothic" w:hAnsi="Century Gothic"/>
          <w:b/>
          <w:bCs/>
          <w:i/>
          <w:iCs/>
          <w:u w:val="single"/>
        </w:rPr>
        <w:t>NEVER</w:t>
      </w:r>
      <w:r w:rsidR="00901140" w:rsidRPr="001D62FF">
        <w:rPr>
          <w:rFonts w:ascii="Century Gothic" w:hAnsi="Century Gothic"/>
        </w:rPr>
        <w:t xml:space="preserve"> be left in the possession of any staff member, nor left in the classroom (even in a secure location).  </w:t>
      </w:r>
      <w:r w:rsidR="00901140" w:rsidRPr="001D62FF">
        <w:rPr>
          <w:rFonts w:ascii="Century Gothic" w:hAnsi="Century Gothic"/>
          <w:b/>
          <w:bCs/>
        </w:rPr>
        <w:t>CLASSROOMS OR OTHER AREAS SHOULD NOT BE STORAGE LOCATIONS FOR CASH AT ANY TIME</w:t>
      </w:r>
      <w:r w:rsidR="00901140" w:rsidRPr="001D62FF">
        <w:rPr>
          <w:rFonts w:ascii="Century Gothic" w:hAnsi="Century Gothic"/>
        </w:rPr>
        <w:t>.  Teachers must submit such funds in a clearly identified envelop to the School Leader, who will put it in the school safe.  Lost, stolen, or misplaced money that was not turned in to the office as required becomes the sole responsibility of the teacher / teachers concerned:  this includes replacing and reimbursing the missing funds.</w:t>
      </w:r>
    </w:p>
    <w:p w:rsidR="00901140" w:rsidRPr="001D62FF" w:rsidRDefault="00901140" w:rsidP="00901140">
      <w:pPr>
        <w:pStyle w:val="BodyText2"/>
        <w:rPr>
          <w:rFonts w:ascii="Century Gothic" w:eastAsia="Arial Unicode MS" w:hAnsi="Century Gothic" w:cs="Arial Unicode MS"/>
          <w:sz w:val="24"/>
        </w:rPr>
      </w:pPr>
    </w:p>
    <w:p w:rsidR="00901140" w:rsidRPr="001D62FF" w:rsidRDefault="00901140" w:rsidP="00901140">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Fundraising sales (popcorn, pizza, bake, etc.) that are scheduled before, during and after school need to be scheduled and approved by the office.   Only one (1) sale may be scheduled per day.  Please see the Classroom Business sign-up sheet in the office.</w:t>
      </w:r>
    </w:p>
    <w:p w:rsidR="00901140" w:rsidRPr="001D62FF" w:rsidRDefault="00901140" w:rsidP="00901140">
      <w:pPr>
        <w:pStyle w:val="BodyText2"/>
        <w:rPr>
          <w:rFonts w:ascii="Century Gothic" w:eastAsia="Arial Unicode MS" w:hAnsi="Century Gothic" w:cs="Arial Unicode MS"/>
          <w:b/>
          <w:sz w:val="24"/>
        </w:rPr>
      </w:pPr>
    </w:p>
    <w:p w:rsidR="00901140" w:rsidRPr="001D62FF" w:rsidRDefault="00901140" w:rsidP="00901140">
      <w:pPr>
        <w:pStyle w:val="BodyText2"/>
        <w:rPr>
          <w:rFonts w:ascii="Century Gothic" w:eastAsia="Arial Unicode MS" w:hAnsi="Century Gothic" w:cs="Arial Unicode MS"/>
          <w:sz w:val="24"/>
        </w:rPr>
      </w:pPr>
      <w:r w:rsidRPr="001D62FF">
        <w:rPr>
          <w:rFonts w:ascii="Century Gothic" w:eastAsia="Arial Unicode MS" w:hAnsi="Century Gothic" w:cs="Arial Unicode MS"/>
          <w:b/>
          <w:sz w:val="24"/>
        </w:rPr>
        <w:t>Any sale during lunch must fit within the healthy initiative guidelines</w:t>
      </w:r>
      <w:r w:rsidRPr="001D62FF">
        <w:rPr>
          <w:rFonts w:ascii="Century Gothic" w:eastAsia="Arial Unicode MS" w:hAnsi="Century Gothic" w:cs="Arial Unicode MS"/>
          <w:sz w:val="24"/>
        </w:rPr>
        <w:t xml:space="preserve">.  </w:t>
      </w:r>
    </w:p>
    <w:p w:rsidR="00901140" w:rsidRPr="00F56CC6" w:rsidRDefault="00901140" w:rsidP="00901140">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The sale of ice cream, chips, candy, etc. must be done after school.</w:t>
      </w:r>
    </w:p>
    <w:p w:rsidR="00901140" w:rsidRPr="007678FB" w:rsidRDefault="00901140" w:rsidP="00901140">
      <w:pPr>
        <w:pStyle w:val="Heading1"/>
        <w:jc w:val="left"/>
        <w:rPr>
          <w:rFonts w:ascii="Century Gothic" w:eastAsia="Arial Unicode MS" w:hAnsi="Century Gothic" w:cs="Arial Unicode MS"/>
          <w:sz w:val="20"/>
          <w:szCs w:val="20"/>
        </w:rPr>
      </w:pPr>
    </w:p>
    <w:p w:rsidR="009B6F81" w:rsidRPr="00E664CC" w:rsidRDefault="009B6F81" w:rsidP="009B6F81">
      <w:pPr>
        <w:pStyle w:val="Heading1"/>
        <w:rPr>
          <w:rFonts w:ascii="Century Gothic" w:hAnsi="Century Gothic"/>
        </w:rPr>
      </w:pPr>
      <w:bookmarkStart w:id="75" w:name="_Toc332913264"/>
      <w:bookmarkStart w:id="76" w:name="_Toc332913843"/>
      <w:bookmarkStart w:id="77" w:name="_Toc332922468"/>
      <w:r w:rsidRPr="001E287C">
        <w:rPr>
          <w:rFonts w:ascii="Century Gothic" w:hAnsi="Century Gothic"/>
          <w:u w:val="single"/>
        </w:rPr>
        <w:t>GRADING, RECORD KEEPING &amp; REPORTING</w:t>
      </w:r>
      <w:bookmarkEnd w:id="75"/>
      <w:bookmarkEnd w:id="76"/>
      <w:bookmarkEnd w:id="77"/>
    </w:p>
    <w:p w:rsidR="009B6F81" w:rsidRPr="00E664CC" w:rsidRDefault="009B6F81" w:rsidP="009B6F81">
      <w:pPr>
        <w:tabs>
          <w:tab w:val="left" w:pos="740"/>
        </w:tabs>
        <w:rPr>
          <w:rFonts w:ascii="Century Gothic" w:hAnsi="Century Gothic"/>
        </w:rPr>
      </w:pPr>
    </w:p>
    <w:p w:rsidR="009B6F81" w:rsidRDefault="009B6F81" w:rsidP="00D80998">
      <w:pPr>
        <w:pStyle w:val="ListParagraph"/>
        <w:widowControl w:val="0"/>
        <w:numPr>
          <w:ilvl w:val="0"/>
          <w:numId w:val="10"/>
        </w:numPr>
        <w:tabs>
          <w:tab w:val="left" w:pos="740"/>
        </w:tabs>
        <w:spacing w:line="280" w:lineRule="exact"/>
        <w:contextualSpacing/>
        <w:rPr>
          <w:rFonts w:ascii="Century Gothic" w:hAnsi="Century Gothic"/>
        </w:rPr>
      </w:pPr>
      <w:r w:rsidRPr="00E664CC">
        <w:rPr>
          <w:rFonts w:ascii="Century Gothic" w:hAnsi="Century Gothic"/>
          <w:b/>
          <w:bCs/>
          <w:u w:val="single"/>
        </w:rPr>
        <w:t>Summative data</w:t>
      </w:r>
      <w:r w:rsidRPr="00E664CC">
        <w:rPr>
          <w:rFonts w:ascii="Century Gothic" w:hAnsi="Century Gothic"/>
        </w:rPr>
        <w:t xml:space="preserve">:  this is data that is used to measure what a student has learned (called Assessment </w:t>
      </w:r>
      <w:r w:rsidRPr="00E664CC">
        <w:rPr>
          <w:rFonts w:ascii="Century Gothic" w:hAnsi="Century Gothic"/>
          <w:b/>
          <w:bCs/>
          <w:i/>
          <w:iCs/>
        </w:rPr>
        <w:t>of</w:t>
      </w:r>
      <w:r w:rsidRPr="00E664CC">
        <w:rPr>
          <w:rFonts w:ascii="Century Gothic" w:hAnsi="Century Gothic"/>
        </w:rPr>
        <w:t xml:space="preserve"> Learning);  typically end of unit tests, chapter tests, book reports, quizzes, certain class</w:t>
      </w:r>
      <w:r>
        <w:rPr>
          <w:rFonts w:ascii="Century Gothic" w:hAnsi="Century Gothic"/>
        </w:rPr>
        <w:t xml:space="preserve"> </w:t>
      </w:r>
      <w:r w:rsidRPr="00E664CC">
        <w:rPr>
          <w:rFonts w:ascii="Century Gothic" w:hAnsi="Century Gothic"/>
        </w:rPr>
        <w:t>work, projects, presentations, etc.  These items are typically those that are turned in to be marked, and a grade is assigned in the grade book.</w:t>
      </w:r>
    </w:p>
    <w:p w:rsidR="009B6F81" w:rsidRPr="00E664CC" w:rsidRDefault="009B6F81" w:rsidP="009B6F81">
      <w:pPr>
        <w:pStyle w:val="ListParagraph"/>
        <w:widowControl w:val="0"/>
        <w:tabs>
          <w:tab w:val="left" w:pos="740"/>
        </w:tabs>
        <w:spacing w:line="280" w:lineRule="exact"/>
        <w:contextualSpacing/>
        <w:rPr>
          <w:rFonts w:ascii="Century Gothic" w:hAnsi="Century Gothic"/>
        </w:rPr>
      </w:pPr>
    </w:p>
    <w:p w:rsidR="009B6F81" w:rsidRPr="00684DCA" w:rsidRDefault="009B6F81" w:rsidP="00D80998">
      <w:pPr>
        <w:pStyle w:val="NoSpacing"/>
        <w:numPr>
          <w:ilvl w:val="0"/>
          <w:numId w:val="10"/>
        </w:numPr>
        <w:rPr>
          <w:rFonts w:ascii="Century Gothic" w:eastAsia="Arial Unicode MS" w:hAnsi="Century Gothic" w:cs="Arial Unicode MS"/>
          <w:b/>
          <w:u w:val="single"/>
        </w:rPr>
      </w:pPr>
      <w:r w:rsidRPr="00E664CC">
        <w:rPr>
          <w:rFonts w:ascii="Century Gothic" w:hAnsi="Century Gothic"/>
          <w:b/>
          <w:bCs/>
          <w:u w:val="single"/>
        </w:rPr>
        <w:t>Formative data</w:t>
      </w:r>
      <w:r w:rsidRPr="00E664CC">
        <w:rPr>
          <w:rFonts w:ascii="Century Gothic" w:hAnsi="Century Gothic"/>
        </w:rPr>
        <w:t xml:space="preserve">:  this is data that is collected during the process to help and assist a student in the acquiring of the new knowledge or skill (called Assessment </w:t>
      </w:r>
      <w:r w:rsidRPr="00E664CC">
        <w:rPr>
          <w:rFonts w:ascii="Century Gothic" w:hAnsi="Century Gothic"/>
          <w:b/>
          <w:bCs/>
          <w:i/>
          <w:iCs/>
        </w:rPr>
        <w:t>for</w:t>
      </w:r>
      <w:r w:rsidR="00FC05E4">
        <w:rPr>
          <w:rFonts w:ascii="Century Gothic" w:hAnsi="Century Gothic"/>
        </w:rPr>
        <w:t xml:space="preserve"> Learning); </w:t>
      </w:r>
      <w:r w:rsidRPr="00E664CC">
        <w:rPr>
          <w:rFonts w:ascii="Century Gothic" w:hAnsi="Century Gothic"/>
        </w:rPr>
        <w:t>these items are often anecdotal observations, but can also include class</w:t>
      </w:r>
      <w:r>
        <w:rPr>
          <w:rFonts w:ascii="Century Gothic" w:hAnsi="Century Gothic"/>
        </w:rPr>
        <w:t xml:space="preserve"> </w:t>
      </w:r>
      <w:r w:rsidRPr="00E664CC">
        <w:rPr>
          <w:rFonts w:ascii="Century Gothic" w:hAnsi="Century Gothic"/>
        </w:rPr>
        <w:t>work and homewo</w:t>
      </w:r>
      <w:r w:rsidR="00FC05E4">
        <w:rPr>
          <w:rFonts w:ascii="Century Gothic" w:hAnsi="Century Gothic"/>
        </w:rPr>
        <w:t>rk, group activities/projects</w:t>
      </w:r>
      <w:r w:rsidRPr="00E664CC">
        <w:rPr>
          <w:rFonts w:ascii="Century Gothic" w:hAnsi="Century Gothic"/>
        </w:rPr>
        <w:t xml:space="preserve">. </w:t>
      </w:r>
      <w:r w:rsidRPr="00E664CC">
        <w:rPr>
          <w:rFonts w:ascii="Century Gothic" w:hAnsi="Century Gothic"/>
          <w:b/>
          <w:bCs/>
        </w:rPr>
        <w:t xml:space="preserve">NOTE:  </w:t>
      </w:r>
      <w:r w:rsidR="00FC05E4">
        <w:rPr>
          <w:rFonts w:ascii="Century Gothic" w:hAnsi="Century Gothic"/>
        </w:rPr>
        <w:t>Feedback alone should be used with formative assessments.  Formative assessments are generally not graded.</w:t>
      </w:r>
    </w:p>
    <w:p w:rsidR="009B6F81" w:rsidRDefault="009B6F81" w:rsidP="009B6F81">
      <w:pPr>
        <w:pStyle w:val="ListParagraph"/>
        <w:rPr>
          <w:rFonts w:ascii="Century Gothic" w:eastAsia="Arial Unicode MS" w:hAnsi="Century Gothic" w:cs="Arial Unicode MS"/>
          <w:bCs/>
          <w:sz w:val="20"/>
          <w:szCs w:val="20"/>
        </w:rPr>
      </w:pPr>
    </w:p>
    <w:p w:rsidR="009B6F81" w:rsidRDefault="0003282F" w:rsidP="009B6F81">
      <w:pPr>
        <w:widowControl w:val="0"/>
        <w:spacing w:line="280" w:lineRule="exact"/>
        <w:rPr>
          <w:rFonts w:ascii="Century Gothic" w:hAnsi="Century Gothic"/>
          <w:szCs w:val="20"/>
        </w:rPr>
      </w:pPr>
      <w:r>
        <w:rPr>
          <w:rFonts w:ascii="Century Gothic" w:hAnsi="Century Gothic"/>
          <w:szCs w:val="20"/>
        </w:rPr>
        <w:t>CCAD</w:t>
      </w:r>
      <w:r w:rsidR="009B6F81">
        <w:rPr>
          <w:rFonts w:ascii="Century Gothic" w:hAnsi="Century Gothic"/>
          <w:szCs w:val="20"/>
        </w:rPr>
        <w:t xml:space="preserve"> uses Power School</w:t>
      </w:r>
      <w:r w:rsidR="009B6F81" w:rsidRPr="00F62995">
        <w:rPr>
          <w:rFonts w:ascii="Century Gothic" w:hAnsi="Century Gothic"/>
          <w:szCs w:val="20"/>
        </w:rPr>
        <w:t xml:space="preserve"> as its electronic grading program, and teachers should be familiar with how subject grade books are created, setup, and maintained on a regular basis.  Teachers should make grade entries</w:t>
      </w:r>
      <w:r>
        <w:rPr>
          <w:rFonts w:ascii="Century Gothic" w:hAnsi="Century Gothic"/>
          <w:szCs w:val="20"/>
        </w:rPr>
        <w:t xml:space="preserve"> on </w:t>
      </w:r>
      <w:proofErr w:type="gramStart"/>
      <w:r>
        <w:rPr>
          <w:rFonts w:ascii="Century Gothic" w:hAnsi="Century Gothic"/>
          <w:szCs w:val="20"/>
        </w:rPr>
        <w:t xml:space="preserve">a </w:t>
      </w:r>
      <w:r w:rsidR="009B6F81" w:rsidRPr="00F62995">
        <w:rPr>
          <w:rFonts w:ascii="Century Gothic" w:hAnsi="Century Gothic"/>
          <w:szCs w:val="20"/>
        </w:rPr>
        <w:t xml:space="preserve"> </w:t>
      </w:r>
      <w:r>
        <w:rPr>
          <w:rFonts w:ascii="Century Gothic" w:hAnsi="Century Gothic"/>
          <w:b/>
          <w:caps/>
          <w:szCs w:val="20"/>
          <w:u w:val="single"/>
        </w:rPr>
        <w:t>weekly</w:t>
      </w:r>
      <w:proofErr w:type="gramEnd"/>
      <w:r w:rsidR="00FC05E4">
        <w:rPr>
          <w:rFonts w:ascii="Century Gothic" w:hAnsi="Century Gothic"/>
          <w:caps/>
          <w:szCs w:val="20"/>
        </w:rPr>
        <w:t xml:space="preserve"> basis</w:t>
      </w:r>
      <w:r w:rsidR="009B6F81" w:rsidRPr="00F62995">
        <w:rPr>
          <w:rFonts w:ascii="Century Gothic" w:hAnsi="Century Gothic"/>
          <w:szCs w:val="20"/>
        </w:rPr>
        <w:t xml:space="preserve"> </w:t>
      </w:r>
      <w:r w:rsidR="00D16D67">
        <w:rPr>
          <w:rFonts w:ascii="Century Gothic" w:hAnsi="Century Gothic"/>
          <w:szCs w:val="20"/>
        </w:rPr>
        <w:t>so you are well informed of students’ progress and parents can be well informed of their child’s most recent achievement.</w:t>
      </w:r>
    </w:p>
    <w:p w:rsidR="007859C8" w:rsidRDefault="007859C8" w:rsidP="009B6F81">
      <w:pPr>
        <w:widowControl w:val="0"/>
        <w:spacing w:line="280" w:lineRule="exact"/>
        <w:rPr>
          <w:rFonts w:ascii="Century Gothic" w:hAnsi="Century Gothic"/>
          <w:szCs w:val="20"/>
        </w:rPr>
      </w:pPr>
    </w:p>
    <w:p w:rsidR="009B6F81" w:rsidRPr="00F62995" w:rsidRDefault="009B6F81" w:rsidP="009B6F81">
      <w:pPr>
        <w:widowControl w:val="0"/>
        <w:spacing w:line="280" w:lineRule="exact"/>
        <w:rPr>
          <w:rFonts w:ascii="Century Gothic" w:hAnsi="Century Gothic"/>
          <w:szCs w:val="20"/>
        </w:rPr>
      </w:pPr>
    </w:p>
    <w:p w:rsidR="009B6F81" w:rsidRPr="00F62995" w:rsidRDefault="009B6F81" w:rsidP="009B6F81">
      <w:pPr>
        <w:widowControl w:val="0"/>
        <w:spacing w:line="280" w:lineRule="exact"/>
        <w:rPr>
          <w:rFonts w:ascii="Century Gothic" w:hAnsi="Century Gothic"/>
          <w:szCs w:val="20"/>
        </w:rPr>
      </w:pPr>
      <w:r w:rsidRPr="00F62995">
        <w:rPr>
          <w:rFonts w:ascii="Century Gothic" w:hAnsi="Century Gothic"/>
          <w:szCs w:val="20"/>
        </w:rPr>
        <w:t>Common Assessments at each grade l</w:t>
      </w:r>
      <w:r>
        <w:rPr>
          <w:rFonts w:ascii="Century Gothic" w:hAnsi="Century Gothic"/>
          <w:szCs w:val="20"/>
        </w:rPr>
        <w:t>evel are provided for in the Curriculum Crafter and/or resources/programs that we utilize in the academy</w:t>
      </w:r>
      <w:r w:rsidRPr="00F62995">
        <w:rPr>
          <w:rFonts w:ascii="Century Gothic" w:hAnsi="Century Gothic"/>
          <w:szCs w:val="20"/>
        </w:rPr>
        <w:t xml:space="preserve">.  </w:t>
      </w:r>
    </w:p>
    <w:p w:rsidR="009B6F81" w:rsidRDefault="009B6F81" w:rsidP="009B6F81">
      <w:pPr>
        <w:pStyle w:val="NoSpacing"/>
        <w:rPr>
          <w:rFonts w:ascii="Century Gothic" w:eastAsia="Arial Unicode MS" w:hAnsi="Century Gothic" w:cs="Arial Unicode MS"/>
          <w:bCs/>
        </w:rPr>
      </w:pPr>
    </w:p>
    <w:p w:rsidR="009B6F81" w:rsidRPr="00AF02C0" w:rsidRDefault="009B6F81" w:rsidP="009B6F81">
      <w:pPr>
        <w:pStyle w:val="NoSpacing"/>
        <w:rPr>
          <w:rFonts w:ascii="Century Gothic" w:eastAsia="Arial Unicode MS" w:hAnsi="Century Gothic" w:cs="Arial Unicode MS"/>
          <w:b/>
          <w:bCs/>
        </w:rPr>
      </w:pPr>
      <w:r>
        <w:rPr>
          <w:rFonts w:ascii="Century Gothic" w:eastAsia="Arial Unicode MS" w:hAnsi="Century Gothic" w:cs="Arial Unicode MS"/>
          <w:bCs/>
        </w:rPr>
        <w:t>For each standard/sk</w:t>
      </w:r>
      <w:r w:rsidR="007859C8">
        <w:rPr>
          <w:rFonts w:ascii="Century Gothic" w:eastAsia="Arial Unicode MS" w:hAnsi="Century Gothic" w:cs="Arial Unicode MS"/>
          <w:bCs/>
        </w:rPr>
        <w:t xml:space="preserve">ill taught, there must be a pre- and </w:t>
      </w:r>
      <w:r>
        <w:rPr>
          <w:rFonts w:ascii="Century Gothic" w:eastAsia="Arial Unicode MS" w:hAnsi="Century Gothic" w:cs="Arial Unicode MS"/>
          <w:bCs/>
        </w:rPr>
        <w:t>post</w:t>
      </w:r>
      <w:r w:rsidR="007859C8">
        <w:rPr>
          <w:rFonts w:ascii="Century Gothic" w:eastAsia="Arial Unicode MS" w:hAnsi="Century Gothic" w:cs="Arial Unicode MS"/>
          <w:bCs/>
        </w:rPr>
        <w:t>-</w:t>
      </w:r>
      <w:r>
        <w:rPr>
          <w:rFonts w:ascii="Century Gothic" w:eastAsia="Arial Unicode MS" w:hAnsi="Century Gothic" w:cs="Arial Unicode MS"/>
          <w:bCs/>
        </w:rPr>
        <w:t xml:space="preserve">assessment given to students.  Before administering a pre-assessment, look at the standard/skill to decide what is going to be assessed.  Information from pre-assessments is </w:t>
      </w:r>
      <w:r>
        <w:rPr>
          <w:rFonts w:ascii="Century Gothic" w:eastAsia="Arial Unicode MS" w:hAnsi="Century Gothic" w:cs="Arial Unicode MS"/>
          <w:bCs/>
          <w:u w:val="single"/>
        </w:rPr>
        <w:t>essential</w:t>
      </w:r>
      <w:r>
        <w:rPr>
          <w:rFonts w:ascii="Century Gothic" w:eastAsia="Arial Unicode MS" w:hAnsi="Century Gothic" w:cs="Arial Unicode MS"/>
          <w:bCs/>
        </w:rPr>
        <w:t xml:space="preserve"> to be able to inform lesson planning and differentiation in the classroom.  </w:t>
      </w:r>
      <w:r w:rsidR="007859C8">
        <w:rPr>
          <w:rFonts w:ascii="Century Gothic" w:eastAsia="Arial Unicode MS" w:hAnsi="Century Gothic" w:cs="Arial Unicode MS"/>
          <w:bCs/>
        </w:rPr>
        <w:t>As a result</w:t>
      </w:r>
      <w:r>
        <w:rPr>
          <w:rFonts w:ascii="Century Gothic" w:eastAsia="Arial Unicode MS" w:hAnsi="Century Gothic" w:cs="Arial Unicode MS"/>
          <w:bCs/>
        </w:rPr>
        <w:t>, pre-as</w:t>
      </w:r>
      <w:r w:rsidR="001D62FF">
        <w:rPr>
          <w:rFonts w:ascii="Century Gothic" w:eastAsia="Arial Unicode MS" w:hAnsi="Century Gothic" w:cs="Arial Unicode MS"/>
          <w:bCs/>
        </w:rPr>
        <w:t xml:space="preserve">sessments are non-negotiable.  </w:t>
      </w:r>
      <w:r>
        <w:rPr>
          <w:rFonts w:ascii="Century Gothic" w:eastAsia="Arial Unicode MS" w:hAnsi="Century Gothic" w:cs="Arial Unicode MS"/>
          <w:bCs/>
        </w:rPr>
        <w:t xml:space="preserve">A post-assessment should be given at the end of the standard/skill being taught to ensure academic growth.  </w:t>
      </w:r>
      <w:r w:rsidRPr="00AF02C0">
        <w:rPr>
          <w:rFonts w:ascii="Century Gothic" w:eastAsia="Arial Unicode MS" w:hAnsi="Century Gothic" w:cs="Arial Unicode MS"/>
          <w:b/>
          <w:bCs/>
        </w:rPr>
        <w:t>This post-assessme</w:t>
      </w:r>
      <w:r w:rsidR="00AF02C0">
        <w:rPr>
          <w:rFonts w:ascii="Century Gothic" w:eastAsia="Arial Unicode MS" w:hAnsi="Century Gothic" w:cs="Arial Unicode MS"/>
          <w:b/>
          <w:bCs/>
        </w:rPr>
        <w:t>nt should</w:t>
      </w:r>
      <w:r w:rsidR="00D16D67" w:rsidRPr="00AF02C0">
        <w:rPr>
          <w:rFonts w:ascii="Century Gothic" w:eastAsia="Arial Unicode MS" w:hAnsi="Century Gothic" w:cs="Arial Unicode MS"/>
          <w:b/>
          <w:bCs/>
        </w:rPr>
        <w:t xml:space="preserve"> mirror the pre-assessment</w:t>
      </w:r>
      <w:r w:rsidRPr="00AF02C0">
        <w:rPr>
          <w:rFonts w:ascii="Century Gothic" w:eastAsia="Arial Unicode MS" w:hAnsi="Century Gothic" w:cs="Arial Unicode MS"/>
          <w:b/>
          <w:bCs/>
        </w:rPr>
        <w:t xml:space="preserve">. </w:t>
      </w:r>
    </w:p>
    <w:p w:rsidR="00D16D67" w:rsidRPr="00AF02C0" w:rsidRDefault="00D16D67" w:rsidP="009B6F81">
      <w:pPr>
        <w:pStyle w:val="NoSpacing"/>
        <w:rPr>
          <w:rFonts w:ascii="Century Gothic" w:eastAsia="Arial Unicode MS" w:hAnsi="Century Gothic" w:cs="Arial Unicode MS"/>
          <w:b/>
          <w:bCs/>
        </w:rPr>
      </w:pPr>
    </w:p>
    <w:p w:rsidR="00D16D67" w:rsidRPr="00AF02C0" w:rsidRDefault="00D16D67" w:rsidP="00D80998">
      <w:pPr>
        <w:pStyle w:val="NoSpacing"/>
        <w:numPr>
          <w:ilvl w:val="0"/>
          <w:numId w:val="17"/>
        </w:numPr>
        <w:rPr>
          <w:rFonts w:ascii="Century Gothic" w:eastAsia="Arial Unicode MS" w:hAnsi="Century Gothic" w:cs="Arial Unicode MS"/>
          <w:b/>
          <w:bCs/>
        </w:rPr>
      </w:pPr>
      <w:r w:rsidRPr="00AF02C0">
        <w:rPr>
          <w:rFonts w:ascii="Century Gothic" w:eastAsia="Arial Unicode MS" w:hAnsi="Century Gothic" w:cs="Arial Unicode MS"/>
          <w:b/>
          <w:bCs/>
        </w:rPr>
        <w:t>As a general rule 1 assessment and 1 classwork grade per subject, per week should be put in the grade book.</w:t>
      </w:r>
    </w:p>
    <w:p w:rsidR="00D16D67" w:rsidRDefault="00D16D67" w:rsidP="009B6F81">
      <w:pPr>
        <w:pStyle w:val="NoSpacing"/>
        <w:rPr>
          <w:rFonts w:ascii="Century Gothic" w:eastAsia="Arial Unicode MS" w:hAnsi="Century Gothic" w:cs="Arial Unicode MS"/>
          <w:bCs/>
        </w:rPr>
      </w:pPr>
    </w:p>
    <w:p w:rsidR="00D16D67" w:rsidRDefault="00D16D67" w:rsidP="00D80998">
      <w:pPr>
        <w:pStyle w:val="NoSpacing"/>
        <w:numPr>
          <w:ilvl w:val="0"/>
          <w:numId w:val="17"/>
        </w:numPr>
        <w:rPr>
          <w:rFonts w:ascii="Century Gothic" w:eastAsia="Arial Unicode MS" w:hAnsi="Century Gothic" w:cs="Arial Unicode MS"/>
          <w:b/>
          <w:bCs/>
        </w:rPr>
      </w:pPr>
      <w:r w:rsidRPr="00AF02C0">
        <w:rPr>
          <w:rFonts w:ascii="Century Gothic" w:eastAsia="Arial Unicode MS" w:hAnsi="Century Gothic" w:cs="Arial Unicode MS"/>
          <w:b/>
          <w:bCs/>
        </w:rPr>
        <w:t>Each assessment that is indicated on your lesson plans, should be found in the grade book.</w:t>
      </w:r>
      <w:r w:rsidR="00AF02C0">
        <w:rPr>
          <w:rFonts w:ascii="Century Gothic" w:eastAsia="Arial Unicode MS" w:hAnsi="Century Gothic" w:cs="Arial Unicode MS"/>
          <w:b/>
          <w:bCs/>
        </w:rPr>
        <w:t xml:space="preserve">  All assessments will be labeled with CCSS or GLCE that the assessment covers.</w:t>
      </w:r>
    </w:p>
    <w:p w:rsidR="00AF02C0" w:rsidRDefault="00AF02C0" w:rsidP="00AF02C0">
      <w:pPr>
        <w:pStyle w:val="ListParagraph"/>
        <w:rPr>
          <w:rFonts w:ascii="Century Gothic" w:eastAsia="Arial Unicode MS" w:hAnsi="Century Gothic" w:cs="Arial Unicode MS"/>
          <w:b/>
          <w:bCs/>
        </w:rPr>
      </w:pPr>
    </w:p>
    <w:p w:rsidR="00AF02C0" w:rsidRPr="00AF02C0" w:rsidRDefault="00AF02C0" w:rsidP="00D80998">
      <w:pPr>
        <w:pStyle w:val="NoSpacing"/>
        <w:numPr>
          <w:ilvl w:val="0"/>
          <w:numId w:val="17"/>
        </w:numPr>
        <w:rPr>
          <w:rFonts w:ascii="Century Gothic" w:eastAsia="Arial Unicode MS" w:hAnsi="Century Gothic" w:cs="Arial Unicode MS"/>
          <w:b/>
          <w:bCs/>
        </w:rPr>
      </w:pPr>
      <w:r>
        <w:rPr>
          <w:rFonts w:ascii="Century Gothic" w:eastAsia="Arial Unicode MS" w:hAnsi="Century Gothic" w:cs="Arial Unicode MS"/>
          <w:b/>
          <w:bCs/>
        </w:rPr>
        <w:t>Please keep track of the number of students who are considered unsatisfactory (0-69).  75-80% of your students should be considered progressing before moving to a new standar</w:t>
      </w:r>
      <w:r w:rsidR="004C0716">
        <w:rPr>
          <w:rFonts w:ascii="Century Gothic" w:eastAsia="Arial Unicode MS" w:hAnsi="Century Gothic" w:cs="Arial Unicode MS"/>
          <w:b/>
          <w:bCs/>
        </w:rPr>
        <w:t>d</w:t>
      </w:r>
      <w:r>
        <w:rPr>
          <w:rFonts w:ascii="Century Gothic" w:eastAsia="Arial Unicode MS" w:hAnsi="Century Gothic" w:cs="Arial Unicode MS"/>
          <w:b/>
          <w:bCs/>
        </w:rPr>
        <w:t>s/unit.  If only a small percentage of students are unsatisfactory, centers time for math and reading are appropriate times to help students “catch-up”</w:t>
      </w:r>
    </w:p>
    <w:p w:rsidR="009B6F81" w:rsidRDefault="009B6F81" w:rsidP="009B6F81">
      <w:pPr>
        <w:pStyle w:val="NoSpacing"/>
        <w:rPr>
          <w:rFonts w:ascii="Century Gothic" w:eastAsia="Arial Unicode MS" w:hAnsi="Century Gothic" w:cs="Arial Unicode MS"/>
          <w:bCs/>
        </w:rPr>
      </w:pPr>
    </w:p>
    <w:p w:rsidR="009B6F81" w:rsidRDefault="009B6F81" w:rsidP="009B6F81">
      <w:pPr>
        <w:pStyle w:val="NoSpacing"/>
        <w:rPr>
          <w:rFonts w:ascii="Century Gothic" w:eastAsia="Arial Unicode MS" w:hAnsi="Century Gothic" w:cs="Arial Unicode MS"/>
          <w:b/>
          <w:u w:val="single"/>
        </w:rPr>
      </w:pPr>
    </w:p>
    <w:p w:rsidR="00901140" w:rsidRPr="002C5804" w:rsidRDefault="00901140" w:rsidP="00901140">
      <w:pPr>
        <w:pStyle w:val="Heading1"/>
        <w:rPr>
          <w:rFonts w:ascii="Century Gothic" w:eastAsia="Arial Unicode MS" w:hAnsi="Century Gothic" w:cs="Arial Unicode MS"/>
          <w:szCs w:val="28"/>
          <w:u w:val="single"/>
        </w:rPr>
      </w:pPr>
      <w:bookmarkStart w:id="78" w:name="_Toc332922469"/>
      <w:r w:rsidRPr="001D62FF">
        <w:rPr>
          <w:rFonts w:ascii="Century Gothic" w:eastAsia="Arial Unicode MS" w:hAnsi="Century Gothic" w:cs="Arial Unicode MS"/>
          <w:szCs w:val="28"/>
          <w:u w:val="single"/>
        </w:rPr>
        <w:t>HOMEWORK</w:t>
      </w:r>
      <w:bookmarkEnd w:id="78"/>
    </w:p>
    <w:p w:rsidR="00901140" w:rsidRPr="00FC5931" w:rsidRDefault="00901140" w:rsidP="00901140">
      <w:pPr>
        <w:jc w:val="center"/>
        <w:rPr>
          <w:rFonts w:ascii="Century Gothic" w:eastAsia="Arial Unicode MS" w:hAnsi="Century Gothic" w:cs="Arial Unicode MS"/>
          <w:b/>
          <w:sz w:val="28"/>
          <w:szCs w:val="28"/>
          <w:u w:val="single"/>
        </w:rPr>
      </w:pPr>
    </w:p>
    <w:p w:rsidR="00901140" w:rsidRPr="00FC5931" w:rsidRDefault="00901140" w:rsidP="00901140">
      <w:pPr>
        <w:pStyle w:val="BodyText2"/>
        <w:rPr>
          <w:rFonts w:ascii="Century Gothic" w:eastAsia="Arial Unicode MS" w:hAnsi="Century Gothic" w:cs="Arial Unicode MS"/>
          <w:sz w:val="24"/>
        </w:rPr>
      </w:pPr>
      <w:r w:rsidRPr="00FC5931">
        <w:rPr>
          <w:rFonts w:ascii="Century Gothic" w:eastAsia="Arial Unicode MS" w:hAnsi="Century Gothic" w:cs="Arial Unicode MS"/>
          <w:sz w:val="24"/>
        </w:rPr>
        <w:t xml:space="preserve">Homework should be a review of the day’s lessons or prior knowledge.  It should support instruction.  It should </w:t>
      </w:r>
      <w:r w:rsidRPr="00FC5931">
        <w:rPr>
          <w:rFonts w:ascii="Century Gothic" w:eastAsia="Arial Unicode MS" w:hAnsi="Century Gothic" w:cs="Arial Unicode MS"/>
          <w:b/>
          <w:sz w:val="24"/>
        </w:rPr>
        <w:t>n</w:t>
      </w:r>
      <w:r w:rsidR="007859C8">
        <w:rPr>
          <w:rFonts w:ascii="Century Gothic" w:eastAsia="Arial Unicode MS" w:hAnsi="Century Gothic" w:cs="Arial Unicode MS"/>
          <w:b/>
          <w:sz w:val="24"/>
        </w:rPr>
        <w:t>ever</w:t>
      </w:r>
      <w:r w:rsidRPr="00FC5931">
        <w:rPr>
          <w:rFonts w:ascii="Century Gothic" w:eastAsia="Arial Unicode MS" w:hAnsi="Century Gothic" w:cs="Arial Unicode MS"/>
          <w:sz w:val="24"/>
        </w:rPr>
        <w:t xml:space="preserve"> be a new concept. Homework must be differentiated depending on the child’s level and mastery of the skill.  Do not send work home that the student cannot do.  </w:t>
      </w:r>
    </w:p>
    <w:p w:rsidR="00901140" w:rsidRPr="00FC5931" w:rsidRDefault="00901140" w:rsidP="00901140">
      <w:pPr>
        <w:pStyle w:val="BodyText2"/>
        <w:rPr>
          <w:rFonts w:ascii="Century Gothic" w:eastAsia="Arial Unicode MS" w:hAnsi="Century Gothic" w:cs="Arial Unicode MS"/>
          <w:sz w:val="24"/>
        </w:rPr>
      </w:pPr>
    </w:p>
    <w:p w:rsidR="00901140" w:rsidRDefault="00901140" w:rsidP="00901140">
      <w:pPr>
        <w:pStyle w:val="BodyText2"/>
        <w:jc w:val="center"/>
        <w:rPr>
          <w:rFonts w:ascii="Century Gothic" w:eastAsia="Arial Unicode MS" w:hAnsi="Century Gothic" w:cs="Arial Unicode MS"/>
          <w:b/>
          <w:sz w:val="24"/>
        </w:rPr>
      </w:pPr>
      <w:r w:rsidRPr="00FC5931">
        <w:rPr>
          <w:rFonts w:ascii="Century Gothic" w:eastAsia="Arial Unicode MS" w:hAnsi="Century Gothic" w:cs="Arial Unicode MS"/>
          <w:b/>
          <w:sz w:val="24"/>
        </w:rPr>
        <w:t>Homework is not an authentic</w:t>
      </w:r>
      <w:r w:rsidR="007859C8">
        <w:rPr>
          <w:rFonts w:ascii="Century Gothic" w:eastAsia="Arial Unicode MS" w:hAnsi="Century Gothic" w:cs="Arial Unicode MS"/>
          <w:b/>
          <w:sz w:val="24"/>
        </w:rPr>
        <w:t xml:space="preserve">ally </w:t>
      </w:r>
      <w:r w:rsidRPr="00FC5931">
        <w:rPr>
          <w:rFonts w:ascii="Century Gothic" w:eastAsia="Arial Unicode MS" w:hAnsi="Century Gothic" w:cs="Arial Unicode MS"/>
          <w:b/>
          <w:sz w:val="24"/>
        </w:rPr>
        <w:t>reliable assessment</w:t>
      </w:r>
      <w:r w:rsidR="007859C8">
        <w:rPr>
          <w:rFonts w:ascii="Century Gothic" w:eastAsia="Arial Unicode MS" w:hAnsi="Century Gothic" w:cs="Arial Unicode MS"/>
          <w:b/>
          <w:sz w:val="24"/>
        </w:rPr>
        <w:t>,</w:t>
      </w:r>
      <w:r w:rsidRPr="00FC5931">
        <w:rPr>
          <w:rFonts w:ascii="Century Gothic" w:eastAsia="Arial Unicode MS" w:hAnsi="Century Gothic" w:cs="Arial Unicode MS"/>
          <w:b/>
          <w:sz w:val="24"/>
        </w:rPr>
        <w:t xml:space="preserve"> and </w:t>
      </w:r>
      <w:r w:rsidR="007859C8">
        <w:rPr>
          <w:rFonts w:ascii="Century Gothic" w:eastAsia="Arial Unicode MS" w:hAnsi="Century Gothic" w:cs="Arial Unicode MS"/>
          <w:b/>
          <w:sz w:val="24"/>
        </w:rPr>
        <w:t xml:space="preserve">so it is </w:t>
      </w:r>
      <w:r w:rsidRPr="00FC5931">
        <w:rPr>
          <w:rFonts w:ascii="Century Gothic" w:eastAsia="Arial Unicode MS" w:hAnsi="Century Gothic" w:cs="Arial Unicode MS"/>
          <w:b/>
          <w:sz w:val="24"/>
        </w:rPr>
        <w:t xml:space="preserve">not a valid way to monitor progress.  </w:t>
      </w:r>
      <w:r w:rsidRPr="00FC5931">
        <w:rPr>
          <w:rFonts w:ascii="Century Gothic" w:eastAsia="Arial Unicode MS" w:hAnsi="Century Gothic" w:cs="Arial Unicode MS"/>
          <w:b/>
          <w:sz w:val="24"/>
          <w:u w:val="single"/>
        </w:rPr>
        <w:t>It is basic practice</w:t>
      </w:r>
      <w:r>
        <w:rPr>
          <w:rFonts w:ascii="Century Gothic" w:eastAsia="Arial Unicode MS" w:hAnsi="Century Gothic" w:cs="Arial Unicode MS"/>
          <w:b/>
          <w:sz w:val="24"/>
        </w:rPr>
        <w:t xml:space="preserve">.  </w:t>
      </w:r>
    </w:p>
    <w:p w:rsidR="00901140" w:rsidRPr="00ED2D95" w:rsidRDefault="00901140" w:rsidP="00901140">
      <w:pPr>
        <w:pStyle w:val="BodyText2"/>
        <w:jc w:val="center"/>
        <w:rPr>
          <w:rFonts w:ascii="Century Gothic" w:eastAsia="Arial Unicode MS" w:hAnsi="Century Gothic" w:cs="Arial Unicode MS"/>
          <w:b/>
          <w:sz w:val="24"/>
          <w:u w:val="single"/>
        </w:rPr>
      </w:pPr>
      <w:r w:rsidRPr="00ED2D95">
        <w:rPr>
          <w:rFonts w:ascii="Century Gothic" w:eastAsia="Arial Unicode MS" w:hAnsi="Century Gothic" w:cs="Arial Unicode MS"/>
          <w:b/>
          <w:sz w:val="24"/>
          <w:u w:val="single"/>
        </w:rPr>
        <w:t xml:space="preserve">Students should not be assigned a grade for Homework submitted. However, students completing and turning in Homework </w:t>
      </w:r>
      <w:r w:rsidR="007859C8">
        <w:rPr>
          <w:rFonts w:ascii="Century Gothic" w:eastAsia="Arial Unicode MS" w:hAnsi="Century Gothic" w:cs="Arial Unicode MS"/>
          <w:b/>
          <w:sz w:val="24"/>
          <w:u w:val="single"/>
        </w:rPr>
        <w:t>may</w:t>
      </w:r>
      <w:r w:rsidRPr="00ED2D95">
        <w:rPr>
          <w:rFonts w:ascii="Century Gothic" w:eastAsia="Arial Unicode MS" w:hAnsi="Century Gothic" w:cs="Arial Unicode MS"/>
          <w:b/>
          <w:sz w:val="24"/>
          <w:u w:val="single"/>
        </w:rPr>
        <w:t xml:space="preserve"> receive credit for doing so. </w:t>
      </w:r>
    </w:p>
    <w:p w:rsidR="00901140" w:rsidRDefault="00901140" w:rsidP="00901140">
      <w:pPr>
        <w:pStyle w:val="BodyText2"/>
        <w:rPr>
          <w:rFonts w:ascii="Century Gothic" w:eastAsia="Arial Unicode MS" w:hAnsi="Century Gothic" w:cs="Arial Unicode MS"/>
          <w:sz w:val="24"/>
        </w:rPr>
      </w:pPr>
    </w:p>
    <w:p w:rsidR="00901140" w:rsidRPr="00ED2D95" w:rsidRDefault="00901140" w:rsidP="00901140">
      <w:pPr>
        <w:pStyle w:val="BodyText2"/>
        <w:rPr>
          <w:rFonts w:ascii="Century Gothic" w:eastAsia="Arial Unicode MS" w:hAnsi="Century Gothic" w:cs="Arial Unicode MS"/>
          <w:sz w:val="24"/>
        </w:rPr>
      </w:pPr>
      <w:r>
        <w:rPr>
          <w:rFonts w:ascii="Century Gothic" w:eastAsia="Arial Unicode MS" w:hAnsi="Century Gothic" w:cs="Arial Unicode MS"/>
          <w:sz w:val="24"/>
        </w:rPr>
        <w:t>In Power School, Homework should be listed as a skill and not a letter grade.</w:t>
      </w:r>
    </w:p>
    <w:p w:rsidR="00901140" w:rsidRDefault="00901140" w:rsidP="00901140">
      <w:pPr>
        <w:pStyle w:val="BodyText2"/>
        <w:rPr>
          <w:rFonts w:ascii="Century Gothic" w:eastAsia="Arial Unicode MS" w:hAnsi="Century Gothic" w:cs="Arial Unicode MS"/>
          <w:b/>
          <w:sz w:val="24"/>
        </w:rPr>
      </w:pPr>
    </w:p>
    <w:p w:rsidR="00901140" w:rsidRPr="001D62FF" w:rsidRDefault="00901140" w:rsidP="00901140">
      <w:pPr>
        <w:pStyle w:val="BodyText2"/>
        <w:rPr>
          <w:rFonts w:ascii="Century Gothic" w:eastAsia="Arial Unicode MS" w:hAnsi="Century Gothic" w:cs="Arial Unicode MS"/>
          <w:sz w:val="24"/>
        </w:rPr>
      </w:pPr>
      <w:r w:rsidRPr="00FC5931">
        <w:rPr>
          <w:rFonts w:ascii="Century Gothic" w:eastAsia="Arial Unicode MS" w:hAnsi="Century Gothic" w:cs="Arial Unicode MS"/>
          <w:b/>
          <w:sz w:val="24"/>
          <w:u w:val="single"/>
        </w:rPr>
        <w:t xml:space="preserve"> </w:t>
      </w:r>
      <w:r w:rsidRPr="001D62FF">
        <w:rPr>
          <w:rFonts w:ascii="Century Gothic" w:eastAsia="Arial Unicode MS" w:hAnsi="Century Gothic" w:cs="Arial Unicode MS"/>
          <w:b/>
          <w:sz w:val="24"/>
          <w:u w:val="single"/>
        </w:rPr>
        <w:t>Reading Log:</w:t>
      </w:r>
      <w:r w:rsidRPr="001D62FF">
        <w:rPr>
          <w:rFonts w:ascii="Century Gothic" w:eastAsia="Arial Unicode MS" w:hAnsi="Century Gothic" w:cs="Arial Unicode MS"/>
          <w:sz w:val="24"/>
        </w:rPr>
        <w:t xml:space="preserve">  All students are required to read </w:t>
      </w:r>
      <w:r w:rsidRPr="001D62FF">
        <w:rPr>
          <w:rFonts w:ascii="Century Gothic" w:eastAsia="Arial Unicode MS" w:hAnsi="Century Gothic" w:cs="Arial Unicode MS"/>
          <w:sz w:val="24"/>
          <w:u w:val="single"/>
        </w:rPr>
        <w:t>20 minutes</w:t>
      </w:r>
      <w:r w:rsidRPr="001D62FF">
        <w:rPr>
          <w:rFonts w:ascii="Century Gothic" w:eastAsia="Arial Unicode MS" w:hAnsi="Century Gothic" w:cs="Arial Unicode MS"/>
          <w:sz w:val="24"/>
        </w:rPr>
        <w:t xml:space="preserve"> and record it in their reading log daily and parents are to sign after every entry.  Teachers are to check reading logs each day.</w:t>
      </w:r>
    </w:p>
    <w:p w:rsidR="00901140" w:rsidRPr="001D62FF" w:rsidRDefault="00901140" w:rsidP="00901140">
      <w:pPr>
        <w:pStyle w:val="BodyText2"/>
        <w:jc w:val="center"/>
        <w:rPr>
          <w:rFonts w:ascii="Century Gothic" w:eastAsia="Arial Unicode MS" w:hAnsi="Century Gothic" w:cs="Arial Unicode MS"/>
          <w:b/>
          <w:sz w:val="24"/>
        </w:rPr>
      </w:pPr>
      <w:r w:rsidRPr="001D62FF">
        <w:rPr>
          <w:rFonts w:ascii="Century Gothic" w:eastAsia="Arial Unicode MS" w:hAnsi="Century Gothic" w:cs="Arial Unicode MS"/>
          <w:b/>
          <w:sz w:val="24"/>
        </w:rPr>
        <w:t>This is a school-wide reading initiative.</w:t>
      </w:r>
    </w:p>
    <w:p w:rsidR="00AF02C0" w:rsidRPr="001D62FF" w:rsidRDefault="00AF02C0" w:rsidP="00901140">
      <w:pPr>
        <w:pStyle w:val="BodyText2"/>
        <w:jc w:val="center"/>
        <w:rPr>
          <w:rFonts w:ascii="Century Gothic" w:eastAsia="Arial Unicode MS" w:hAnsi="Century Gothic" w:cs="Arial Unicode MS"/>
          <w:b/>
          <w:sz w:val="24"/>
        </w:rPr>
      </w:pPr>
    </w:p>
    <w:p w:rsidR="00AF02C0" w:rsidRPr="00FC5931" w:rsidRDefault="00AF02C0" w:rsidP="00901140">
      <w:pPr>
        <w:pStyle w:val="BodyText2"/>
        <w:jc w:val="center"/>
        <w:rPr>
          <w:rFonts w:ascii="Century Gothic" w:eastAsia="Arial Unicode MS" w:hAnsi="Century Gothic" w:cs="Arial Unicode MS"/>
          <w:b/>
          <w:sz w:val="24"/>
        </w:rPr>
      </w:pPr>
      <w:r w:rsidRPr="001D62FF">
        <w:rPr>
          <w:rFonts w:ascii="Century Gothic" w:eastAsia="Arial Unicode MS" w:hAnsi="Century Gothic" w:cs="Arial Unicode MS"/>
          <w:b/>
          <w:sz w:val="24"/>
        </w:rPr>
        <w:lastRenderedPageBreak/>
        <w:t>*** Reading log and homework are not reported as grades!!!!!  Also, please do not spend a lot of time collecting and grading homework during instructional time; this time can be used to help students who are struggling.</w:t>
      </w:r>
    </w:p>
    <w:p w:rsidR="00901140" w:rsidRDefault="00901140" w:rsidP="00901140">
      <w:pPr>
        <w:pStyle w:val="BodyText2"/>
        <w:jc w:val="center"/>
        <w:rPr>
          <w:rFonts w:ascii="Century Gothic" w:eastAsia="Arial Unicode MS" w:hAnsi="Century Gothic" w:cs="Arial Unicode MS"/>
          <w:b/>
          <w:sz w:val="24"/>
        </w:rPr>
      </w:pPr>
    </w:p>
    <w:p w:rsidR="00FE4DE4" w:rsidRPr="00FE4DE4" w:rsidRDefault="00FE4DE4" w:rsidP="00AF02C0">
      <w:pPr>
        <w:pStyle w:val="Heading1"/>
        <w:ind w:left="720" w:firstLine="720"/>
        <w:jc w:val="left"/>
        <w:rPr>
          <w:rFonts w:ascii="Century Gothic" w:hAnsi="Century Gothic"/>
          <w:u w:val="single"/>
        </w:rPr>
      </w:pPr>
      <w:bookmarkStart w:id="79" w:name="_Toc332922470"/>
      <w:r w:rsidRPr="00FE4DE4">
        <w:rPr>
          <w:rFonts w:ascii="Century Gothic" w:hAnsi="Century Gothic"/>
          <w:u w:val="single"/>
        </w:rPr>
        <w:t>JOB RESPONSIBILITIES / WORK EXPECTATIONS</w:t>
      </w:r>
      <w:bookmarkEnd w:id="71"/>
      <w:bookmarkEnd w:id="72"/>
      <w:bookmarkEnd w:id="73"/>
      <w:bookmarkEnd w:id="79"/>
    </w:p>
    <w:p w:rsidR="00FE4DE4" w:rsidRDefault="00FE4DE4" w:rsidP="00FE4DE4">
      <w:pPr>
        <w:tabs>
          <w:tab w:val="left" w:pos="10440"/>
        </w:tabs>
        <w:rPr>
          <w:rFonts w:ascii="Century Gothic" w:hAnsi="Century Gothic"/>
          <w:b/>
        </w:rPr>
      </w:pPr>
    </w:p>
    <w:p w:rsidR="00FE4DE4" w:rsidRPr="00E664CC" w:rsidRDefault="00FE4DE4" w:rsidP="00FE4DE4">
      <w:pPr>
        <w:tabs>
          <w:tab w:val="left" w:pos="10440"/>
        </w:tabs>
        <w:rPr>
          <w:rFonts w:ascii="Century Gothic" w:hAnsi="Century Gothic"/>
          <w:b/>
        </w:rPr>
      </w:pPr>
    </w:p>
    <w:p w:rsidR="00FE4DE4" w:rsidRPr="00E664CC" w:rsidRDefault="00FE4DE4" w:rsidP="00FE4DE4">
      <w:pPr>
        <w:pStyle w:val="p16"/>
        <w:spacing w:line="280" w:lineRule="exact"/>
        <w:rPr>
          <w:rFonts w:ascii="Century Gothic" w:hAnsi="Century Gothic"/>
        </w:rPr>
      </w:pPr>
    </w:p>
    <w:p w:rsidR="00FE4DE4" w:rsidRPr="00BA38CB" w:rsidRDefault="00FE4DE4" w:rsidP="00FE4DE4">
      <w:pPr>
        <w:pStyle w:val="p16"/>
        <w:pBdr>
          <w:top w:val="single" w:sz="12" w:space="1" w:color="auto"/>
          <w:left w:val="single" w:sz="12" w:space="4" w:color="auto"/>
          <w:bottom w:val="single" w:sz="12" w:space="1" w:color="auto"/>
          <w:right w:val="single" w:sz="12" w:space="4" w:color="auto"/>
        </w:pBdr>
        <w:spacing w:line="280" w:lineRule="exact"/>
        <w:ind w:left="1080"/>
        <w:rPr>
          <w:rFonts w:ascii="Century Gothic" w:hAnsi="Century Gothic" w:cs="Arial"/>
          <w:b/>
          <w:sz w:val="20"/>
        </w:rPr>
      </w:pPr>
    </w:p>
    <w:p w:rsidR="00FE4DE4" w:rsidRDefault="00A77292" w:rsidP="00FE4DE4">
      <w:pPr>
        <w:pStyle w:val="p16"/>
        <w:pBdr>
          <w:top w:val="single" w:sz="12" w:space="1" w:color="auto"/>
          <w:left w:val="single" w:sz="12" w:space="4" w:color="auto"/>
          <w:bottom w:val="single" w:sz="12" w:space="1" w:color="auto"/>
          <w:right w:val="single" w:sz="12" w:space="4" w:color="auto"/>
        </w:pBdr>
        <w:spacing w:line="380" w:lineRule="exact"/>
        <w:ind w:left="1080"/>
        <w:rPr>
          <w:rFonts w:ascii="Century Gothic" w:hAnsi="Century Gothic" w:cs="Arial"/>
          <w:b/>
          <w:sz w:val="30"/>
          <w:szCs w:val="30"/>
        </w:rPr>
      </w:pPr>
      <w:r>
        <w:rPr>
          <w:noProof/>
        </w:rPr>
        <mc:AlternateContent>
          <mc:Choice Requires="wps">
            <w:drawing>
              <wp:anchor distT="0" distB="0" distL="114300" distR="114300" simplePos="0" relativeHeight="251656704" behindDoc="0" locked="0" layoutInCell="1" allowOverlap="1">
                <wp:simplePos x="0" y="0"/>
                <wp:positionH relativeFrom="column">
                  <wp:posOffset>-384175</wp:posOffset>
                </wp:positionH>
                <wp:positionV relativeFrom="paragraph">
                  <wp:posOffset>51435</wp:posOffset>
                </wp:positionV>
                <wp:extent cx="839470" cy="892810"/>
                <wp:effectExtent l="19050" t="38100" r="17780" b="4064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9470" cy="89281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59E3CD" id="5-Point Star 4" o:spid="_x0000_s1026" style="position:absolute;margin-left:-30.25pt;margin-top:4.05pt;width:66.1pt;height: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39470,89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" path="m1,341022r320650,3l419735,r99084,341025l839469,341022,580057,551785r99088,341023l419735,682041,160325,892808,259413,551785,1,341022xe" fillcolor="#4f81bd" strokecolor="#385d8a" strokeweight="2pt">
                <v:path arrowok="t" o:connecttype="custom" o:connectlocs="1,341022;320651,341025;419735,0;518819,341025;839469,341022;580057,551785;679145,892808;419735,682041;160325,892808;259413,551785;1,341022" o:connectangles="0,0,0,0,0,0,0,0,0,0,0"/>
              </v:shape>
            </w:pict>
          </mc:Fallback>
        </mc:AlternateContent>
      </w:r>
      <w:r w:rsidR="00FE4DE4" w:rsidRPr="00E664CC">
        <w:rPr>
          <w:rFonts w:ascii="Century Gothic" w:hAnsi="Century Gothic" w:cs="Arial"/>
          <w:b/>
          <w:sz w:val="30"/>
          <w:szCs w:val="30"/>
        </w:rPr>
        <w:t xml:space="preserve">Cell phone use during work time is restricted to </w:t>
      </w:r>
      <w:r w:rsidR="00FE4DE4" w:rsidRPr="00E664CC">
        <w:rPr>
          <w:rFonts w:ascii="Century Gothic" w:hAnsi="Century Gothic" w:cs="Arial"/>
          <w:b/>
          <w:sz w:val="30"/>
          <w:szCs w:val="30"/>
          <w:u w:val="single"/>
        </w:rPr>
        <w:t>emergencies only</w:t>
      </w:r>
      <w:r w:rsidR="00FE4DE4" w:rsidRPr="00E664CC">
        <w:rPr>
          <w:rFonts w:ascii="Century Gothic" w:hAnsi="Century Gothic" w:cs="Arial"/>
          <w:b/>
          <w:sz w:val="30"/>
          <w:szCs w:val="30"/>
        </w:rPr>
        <w:t>.  During work hours cell phones should be set to vibrate or turned off.  Text messaging during school hours is prohibited.  Staff meetings and professional development activities are to be regarded as work time.</w:t>
      </w:r>
    </w:p>
    <w:p w:rsidR="00FE4DE4" w:rsidRPr="00BA38CB" w:rsidRDefault="00FE4DE4" w:rsidP="00FE4DE4">
      <w:pPr>
        <w:pStyle w:val="p16"/>
        <w:pBdr>
          <w:top w:val="single" w:sz="12" w:space="1" w:color="auto"/>
          <w:left w:val="single" w:sz="12" w:space="4" w:color="auto"/>
          <w:bottom w:val="single" w:sz="12" w:space="1" w:color="auto"/>
          <w:right w:val="single" w:sz="12" w:space="4" w:color="auto"/>
        </w:pBdr>
        <w:spacing w:line="280" w:lineRule="exact"/>
        <w:ind w:left="1080"/>
        <w:rPr>
          <w:rFonts w:ascii="Century Gothic" w:hAnsi="Century Gothic" w:cs="Arial"/>
          <w:b/>
          <w:sz w:val="20"/>
        </w:rPr>
      </w:pPr>
    </w:p>
    <w:p w:rsidR="00FE4DE4" w:rsidRPr="00E664CC" w:rsidRDefault="00FE4DE4" w:rsidP="00FE4DE4">
      <w:pPr>
        <w:pStyle w:val="p58"/>
        <w:spacing w:line="240" w:lineRule="auto"/>
        <w:rPr>
          <w:rFonts w:ascii="Century Gothic" w:hAnsi="Century Gothic"/>
        </w:rPr>
      </w:pPr>
    </w:p>
    <w:p w:rsidR="00FE4DE4" w:rsidRPr="00E664CC" w:rsidRDefault="00FE4DE4" w:rsidP="00FE4DE4">
      <w:pPr>
        <w:pStyle w:val="p58"/>
        <w:spacing w:line="240" w:lineRule="auto"/>
        <w:rPr>
          <w:rFonts w:ascii="Century Gothic" w:hAnsi="Century Gothic"/>
          <w:b/>
        </w:rPr>
      </w:pPr>
    </w:p>
    <w:p w:rsidR="00FE4DE4" w:rsidRPr="001D62FF" w:rsidRDefault="00FE4DE4" w:rsidP="00FE4DE4">
      <w:pPr>
        <w:pStyle w:val="Heading2"/>
        <w:rPr>
          <w:rFonts w:ascii="Century Gothic" w:hAnsi="Century Gothic"/>
        </w:rPr>
      </w:pPr>
      <w:bookmarkStart w:id="80" w:name="_Toc301527251"/>
      <w:bookmarkStart w:id="81" w:name="_Toc332913250"/>
      <w:bookmarkStart w:id="82" w:name="_Toc332913829"/>
      <w:bookmarkStart w:id="83" w:name="_Toc332922472"/>
      <w:r w:rsidRPr="001D62FF">
        <w:rPr>
          <w:rFonts w:ascii="Century Gothic" w:hAnsi="Century Gothic"/>
        </w:rPr>
        <w:t xml:space="preserve">B.   WORK EXPECTATIONS </w:t>
      </w:r>
      <w:r w:rsidR="003D12AD" w:rsidRPr="001D62FF">
        <w:rPr>
          <w:rFonts w:ascii="Century Gothic" w:hAnsi="Century Gothic"/>
        </w:rPr>
        <w:t>–</w:t>
      </w:r>
      <w:r w:rsidRPr="001D62FF">
        <w:rPr>
          <w:rFonts w:ascii="Century Gothic" w:hAnsi="Century Gothic"/>
        </w:rPr>
        <w:t xml:space="preserve"> INSTRUCTIONAL</w:t>
      </w:r>
      <w:bookmarkEnd w:id="80"/>
      <w:bookmarkEnd w:id="81"/>
      <w:bookmarkEnd w:id="82"/>
      <w:bookmarkEnd w:id="83"/>
      <w:r w:rsidR="003D12AD" w:rsidRPr="001D62FF">
        <w:rPr>
          <w:rFonts w:ascii="Century Gothic" w:hAnsi="Century Gothic"/>
        </w:rPr>
        <w:t>/SUPPORT STAFF</w:t>
      </w:r>
    </w:p>
    <w:p w:rsidR="00FE4DE4" w:rsidRPr="001D62FF" w:rsidRDefault="00FE4DE4" w:rsidP="00FE4DE4">
      <w:pPr>
        <w:tabs>
          <w:tab w:val="left" w:pos="1460"/>
          <w:tab w:val="left" w:pos="2200"/>
        </w:tabs>
        <w:rPr>
          <w:rFonts w:ascii="Century Gothic" w:hAnsi="Century Gothic"/>
        </w:rPr>
      </w:pPr>
    </w:p>
    <w:p w:rsidR="00FE4DE4" w:rsidRPr="001D62FF" w:rsidRDefault="003D12AD"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 xml:space="preserve">PLEASE NEVER, under any circumstances leave your class alone in the classroom or HALLWAY!!!! When walking students to special, take them into the room and be sure the teacher is there BEFORE leaving. </w:t>
      </w:r>
      <w:r w:rsidR="00FE4DE4" w:rsidRPr="001D62FF">
        <w:rPr>
          <w:rFonts w:ascii="Century Gothic" w:hAnsi="Century Gothic"/>
        </w:rPr>
        <w:t>.</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Each employee must notify the School Leader of intended absence within the guidelines specified previously.</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Each employee must observe working hour schedules regarding starting time (7:45 a.m.), ending time (3:45 p.m. unless otherwise directed by School Leader), lunch and preparation periods.  Teachers should expect to complete all professional responsibilities before leaving at the end of the day – including making sure that lessons and materials are prepared for the following day.</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No employee may solicit or offer for sale any article or service during employment times or on school property without permission from the School Leader.</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 xml:space="preserve">Employees must be diligent in their duties during assigned working hours. </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Employees must not interfere with any other employee's performance of duties.  Instructional staff are expected to be in their assigned classrooms with the exception of preparation times and lunch.</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 xml:space="preserve">Employees must not commit any act that might endanger </w:t>
      </w:r>
      <w:r w:rsidRPr="001D62FF">
        <w:rPr>
          <w:rFonts w:ascii="Century Gothic" w:hAnsi="Century Gothic"/>
        </w:rPr>
        <w:lastRenderedPageBreak/>
        <w:t>the safety or lives of their students, other employees or themselves.</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Employees must perform all work assigned by the administrator in charge.</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 xml:space="preserve">Employees may not falsify </w:t>
      </w:r>
      <w:r w:rsidRPr="001D62FF">
        <w:rPr>
          <w:rFonts w:ascii="Century Gothic" w:hAnsi="Century Gothic"/>
          <w:b/>
        </w:rPr>
        <w:t>school records</w:t>
      </w:r>
      <w:r w:rsidRPr="001D62FF">
        <w:rPr>
          <w:rFonts w:ascii="Century Gothic" w:hAnsi="Century Gothic"/>
        </w:rPr>
        <w:t xml:space="preserve">, </w:t>
      </w:r>
      <w:r w:rsidRPr="001D62FF">
        <w:rPr>
          <w:rFonts w:ascii="Century Gothic" w:hAnsi="Century Gothic"/>
          <w:b/>
        </w:rPr>
        <w:t>reports or payrolls</w:t>
      </w:r>
      <w:r w:rsidRPr="001D62FF">
        <w:rPr>
          <w:rFonts w:ascii="Century Gothic" w:hAnsi="Century Gothic"/>
        </w:rPr>
        <w:t>.</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Employees may not leave the work location during working hours without the permission of the administrator in charge.</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Employees may not engage in any illegal, unethical or immo</w:t>
      </w:r>
      <w:r w:rsidR="00FA3F13" w:rsidRPr="001D62FF">
        <w:rPr>
          <w:rFonts w:ascii="Century Gothic" w:hAnsi="Century Gothic"/>
        </w:rPr>
        <w:t xml:space="preserve">ral conduct on or near the CCAUE </w:t>
      </w:r>
      <w:r w:rsidRPr="001D62FF">
        <w:rPr>
          <w:rFonts w:ascii="Century Gothic" w:hAnsi="Century Gothic"/>
        </w:rPr>
        <w:t>property.</w:t>
      </w:r>
    </w:p>
    <w:p w:rsidR="00FE4DE4" w:rsidRPr="001D62FF" w:rsidRDefault="00FE4DE4" w:rsidP="00D80998">
      <w:pPr>
        <w:pStyle w:val="p37"/>
        <w:numPr>
          <w:ilvl w:val="0"/>
          <w:numId w:val="14"/>
        </w:numPr>
        <w:tabs>
          <w:tab w:val="left" w:pos="780"/>
        </w:tabs>
        <w:spacing w:line="280" w:lineRule="exact"/>
        <w:ind w:right="-540"/>
        <w:rPr>
          <w:rFonts w:ascii="Century Gothic" w:hAnsi="Century Gothic"/>
        </w:rPr>
      </w:pPr>
      <w:r w:rsidRPr="001D62FF">
        <w:rPr>
          <w:rFonts w:ascii="Century Gothic" w:hAnsi="Century Gothic"/>
        </w:rPr>
        <w:t>Employees are prohibited from bringing liquor or an</w:t>
      </w:r>
      <w:r w:rsidR="00FA3F13" w:rsidRPr="001D62FF">
        <w:rPr>
          <w:rFonts w:ascii="Century Gothic" w:hAnsi="Century Gothic"/>
        </w:rPr>
        <w:t xml:space="preserve">y unlawful substances on CCAUE </w:t>
      </w:r>
      <w:r w:rsidRPr="001D62FF">
        <w:rPr>
          <w:rFonts w:ascii="Century Gothic" w:hAnsi="Century Gothic"/>
        </w:rPr>
        <w:t>property, or consuming liquor and us</w:t>
      </w:r>
      <w:r w:rsidR="00FA3F13" w:rsidRPr="001D62FF">
        <w:rPr>
          <w:rFonts w:ascii="Century Gothic" w:hAnsi="Century Gothic"/>
        </w:rPr>
        <w:t xml:space="preserve">ing unlawful substances on CCAUE </w:t>
      </w:r>
      <w:r w:rsidRPr="001D62FF">
        <w:rPr>
          <w:rFonts w:ascii="Century Gothic" w:hAnsi="Century Gothic"/>
        </w:rPr>
        <w:t>property, or reporting for work under the influence of liquor or narcotics.</w:t>
      </w:r>
    </w:p>
    <w:p w:rsidR="00FE4DE4" w:rsidRPr="001D62FF" w:rsidRDefault="00FE4DE4" w:rsidP="00D80998">
      <w:pPr>
        <w:pStyle w:val="p37"/>
        <w:numPr>
          <w:ilvl w:val="0"/>
          <w:numId w:val="14"/>
        </w:numPr>
        <w:tabs>
          <w:tab w:val="left" w:pos="780"/>
        </w:tabs>
        <w:spacing w:line="280" w:lineRule="exact"/>
        <w:rPr>
          <w:rFonts w:ascii="Century Gothic" w:hAnsi="Century Gothic"/>
        </w:rPr>
      </w:pPr>
      <w:r w:rsidRPr="001D62FF">
        <w:rPr>
          <w:rFonts w:ascii="Century Gothic" w:hAnsi="Century Gothic"/>
        </w:rPr>
        <w:t>Proper attire is required as determined by the Academy.</w:t>
      </w:r>
      <w:r w:rsidRPr="001D62FF">
        <w:rPr>
          <w:rFonts w:ascii="Century Gothic" w:hAnsi="Century Gothic"/>
          <w:b/>
          <w:noProof/>
        </w:rPr>
        <w:t xml:space="preserve"> </w:t>
      </w:r>
    </w:p>
    <w:p w:rsidR="00FE4DE4" w:rsidRPr="001D62FF" w:rsidRDefault="00FE4DE4" w:rsidP="00FE4DE4">
      <w:pPr>
        <w:tabs>
          <w:tab w:val="left" w:pos="780"/>
          <w:tab w:val="left" w:pos="1500"/>
        </w:tabs>
        <w:rPr>
          <w:rFonts w:ascii="Century Gothic" w:hAnsi="Century Gothic"/>
        </w:rPr>
      </w:pPr>
    </w:p>
    <w:p w:rsidR="00FE4DE4" w:rsidRPr="001D62FF" w:rsidRDefault="00A77292" w:rsidP="00FE4DE4">
      <w:pPr>
        <w:pStyle w:val="p59"/>
        <w:pBdr>
          <w:top w:val="single" w:sz="4" w:space="1" w:color="auto"/>
          <w:left w:val="single" w:sz="4" w:space="4" w:color="auto"/>
          <w:bottom w:val="single" w:sz="4" w:space="1" w:color="auto"/>
          <w:right w:val="single" w:sz="4" w:space="4" w:color="auto"/>
        </w:pBdr>
        <w:tabs>
          <w:tab w:val="left" w:pos="1460"/>
        </w:tabs>
        <w:spacing w:line="240" w:lineRule="auto"/>
        <w:ind w:left="1460"/>
        <w:rPr>
          <w:rFonts w:ascii="Century Gothic" w:hAnsi="Century Gothic"/>
          <w:b/>
        </w:rPr>
      </w:pPr>
      <w:r w:rsidRPr="001D62FF">
        <w:rPr>
          <w:noProof/>
        </w:rPr>
        <mc:AlternateContent>
          <mc:Choice Requires="wps">
            <w:drawing>
              <wp:anchor distT="0" distB="0" distL="114300" distR="114300" simplePos="0" relativeHeight="251657728" behindDoc="0" locked="0" layoutInCell="1" allowOverlap="1">
                <wp:simplePos x="0" y="0"/>
                <wp:positionH relativeFrom="column">
                  <wp:posOffset>-146050</wp:posOffset>
                </wp:positionH>
                <wp:positionV relativeFrom="paragraph">
                  <wp:posOffset>117475</wp:posOffset>
                </wp:positionV>
                <wp:extent cx="839470" cy="892810"/>
                <wp:effectExtent l="19050" t="38100" r="17780" b="40640"/>
                <wp:wrapNone/>
                <wp:docPr id="39" name="5-Point Star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9470" cy="89281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8A2B8" id="5-Point Star 39" o:spid="_x0000_s1026" style="position:absolute;margin-left:-11.5pt;margin-top:9.25pt;width:66.1pt;height: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39470,89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" path="m1,341022r320650,3l419735,r99084,341025l839469,341022,580057,551785r99088,341023l419735,682041,160325,892808,259413,551785,1,341022xe" fillcolor="#4f81bd" strokecolor="#385d8a" strokeweight="2pt">
                <v:path arrowok="t" o:connecttype="custom" o:connectlocs="1,341022;320651,341025;419735,0;518819,341025;839469,341022;580057,551785;679145,892808;419735,682041;160325,892808;259413,551785;1,341022" o:connectangles="0,0,0,0,0,0,0,0,0,0,0"/>
              </v:shape>
            </w:pict>
          </mc:Fallback>
        </mc:AlternateContent>
      </w:r>
      <w:r w:rsidR="00FE4DE4" w:rsidRPr="001D62FF">
        <w:rPr>
          <w:rFonts w:ascii="Century Gothic" w:hAnsi="Century Gothic"/>
          <w:b/>
        </w:rPr>
        <w:t>DRESS CODE:  Male and female faculty are reminded that they are to present themsel</w:t>
      </w:r>
      <w:r w:rsidR="00FA3F13" w:rsidRPr="001D62FF">
        <w:rPr>
          <w:rFonts w:ascii="Century Gothic" w:hAnsi="Century Gothic"/>
          <w:b/>
        </w:rPr>
        <w:t xml:space="preserve">ves as role models for all CCAUE </w:t>
      </w:r>
      <w:r w:rsidR="00FE4DE4" w:rsidRPr="001D62FF">
        <w:rPr>
          <w:rFonts w:ascii="Century Gothic" w:hAnsi="Century Gothic"/>
          <w:b/>
        </w:rPr>
        <w:t>students.  As such, the minimum dress code is business casual for both male and female faculty. Faculty should not dress in a manner that might be construed to be provocative or inappropriate.  Casual dress by faculty is not allowed except on days so designated for stude</w:t>
      </w:r>
      <w:r w:rsidR="00FA3F13" w:rsidRPr="001D62FF">
        <w:rPr>
          <w:rFonts w:ascii="Century Gothic" w:hAnsi="Century Gothic"/>
          <w:b/>
        </w:rPr>
        <w:t>nts. (</w:t>
      </w:r>
      <w:proofErr w:type="gramStart"/>
      <w:r w:rsidR="00FA3F13" w:rsidRPr="001D62FF">
        <w:rPr>
          <w:rFonts w:ascii="Century Gothic" w:hAnsi="Century Gothic"/>
          <w:b/>
        </w:rPr>
        <w:t>see</w:t>
      </w:r>
      <w:proofErr w:type="gramEnd"/>
      <w:r w:rsidR="00FA3F13" w:rsidRPr="001D62FF">
        <w:rPr>
          <w:rFonts w:ascii="Century Gothic" w:hAnsi="Century Gothic"/>
          <w:b/>
        </w:rPr>
        <w:t xml:space="preserve"> Staff Dress Code</w:t>
      </w:r>
      <w:r w:rsidR="00FE4DE4" w:rsidRPr="001D62FF">
        <w:rPr>
          <w:rFonts w:ascii="Century Gothic" w:hAnsi="Century Gothic"/>
          <w:b/>
        </w:rPr>
        <w:t>)</w:t>
      </w:r>
      <w:r w:rsidR="0009688A" w:rsidRPr="001D62FF">
        <w:rPr>
          <w:rFonts w:ascii="Century Gothic" w:hAnsi="Century Gothic"/>
          <w:b/>
        </w:rPr>
        <w:t xml:space="preserve"> SEE 35</w:t>
      </w:r>
    </w:p>
    <w:p w:rsidR="00FE4DE4" w:rsidRPr="001D62FF" w:rsidRDefault="00FE4DE4" w:rsidP="00FE4DE4">
      <w:pPr>
        <w:pStyle w:val="p59"/>
        <w:tabs>
          <w:tab w:val="left" w:pos="1460"/>
        </w:tabs>
        <w:spacing w:line="240" w:lineRule="auto"/>
        <w:ind w:left="1460"/>
        <w:rPr>
          <w:rFonts w:ascii="Century Gothic" w:hAnsi="Century Gothic"/>
          <w:b/>
        </w:rPr>
      </w:pPr>
    </w:p>
    <w:p w:rsidR="00FE4DE4" w:rsidRPr="001D62FF" w:rsidRDefault="00FE4DE4" w:rsidP="00D80998">
      <w:pPr>
        <w:widowControl w:val="0"/>
        <w:numPr>
          <w:ilvl w:val="0"/>
          <w:numId w:val="14"/>
        </w:numPr>
        <w:spacing w:line="280" w:lineRule="exact"/>
        <w:rPr>
          <w:rFonts w:ascii="Century Gothic" w:hAnsi="Century Gothic"/>
        </w:rPr>
      </w:pPr>
      <w:r w:rsidRPr="001D62FF">
        <w:rPr>
          <w:rFonts w:ascii="Century Gothic" w:hAnsi="Century Gothic"/>
        </w:rPr>
        <w:t>Teachers are required to attend staff meetings in their entirety.  Staff Meeting</w:t>
      </w:r>
      <w:r w:rsidR="003D12AD" w:rsidRPr="001D62FF">
        <w:rPr>
          <w:rFonts w:ascii="Century Gothic" w:hAnsi="Century Gothic"/>
        </w:rPr>
        <w:t>s will be held beginning at 3:45</w:t>
      </w:r>
      <w:r w:rsidRPr="001D62FF">
        <w:rPr>
          <w:rFonts w:ascii="Century Gothic" w:hAnsi="Century Gothic"/>
        </w:rPr>
        <w:t xml:space="preserve"> p.m.  Personal obligations and appointments should not interfere with staff meetings.  Those who are absent for a staff meet</w:t>
      </w:r>
      <w:r w:rsidR="003D12AD" w:rsidRPr="001D62FF">
        <w:rPr>
          <w:rFonts w:ascii="Century Gothic" w:hAnsi="Century Gothic"/>
        </w:rPr>
        <w:t>ing will be required to review the agenda and notes and write a reflection of those.</w:t>
      </w:r>
    </w:p>
    <w:p w:rsidR="00FE4DE4" w:rsidRPr="001D62FF" w:rsidRDefault="00FE4DE4" w:rsidP="00FE4DE4">
      <w:pPr>
        <w:tabs>
          <w:tab w:val="left" w:pos="1460"/>
        </w:tabs>
        <w:ind w:left="1440" w:hanging="660"/>
        <w:rPr>
          <w:rFonts w:ascii="Century Gothic" w:hAnsi="Century Gothic"/>
        </w:rPr>
      </w:pPr>
    </w:p>
    <w:p w:rsidR="00FE4DE4" w:rsidRPr="001D62FF" w:rsidRDefault="00FE4DE4" w:rsidP="00FE4DE4">
      <w:pPr>
        <w:pStyle w:val="p42"/>
        <w:tabs>
          <w:tab w:val="clear" w:pos="1420"/>
          <w:tab w:val="clear" w:pos="1500"/>
          <w:tab w:val="left" w:pos="720"/>
        </w:tabs>
        <w:spacing w:line="280" w:lineRule="exact"/>
        <w:rPr>
          <w:rFonts w:ascii="Century Gothic" w:hAnsi="Century Gothic"/>
        </w:rPr>
      </w:pPr>
      <w:r w:rsidRPr="001D62FF">
        <w:rPr>
          <w:rFonts w:ascii="Century Gothic" w:hAnsi="Century Gothic"/>
        </w:rPr>
        <w:t>Teachers and staff should not fraternize with students outside of class hours and/or Academy functions except with written permission of the School Leader and the student's parent or legal guardian. This means that teachers must not visit a student at home or any other location outside of the Academy's classrooms (except for an Academy-sponsored function) without such written permission.</w:t>
      </w:r>
    </w:p>
    <w:p w:rsidR="00FE4DE4" w:rsidRPr="001D62FF" w:rsidRDefault="00FE4DE4" w:rsidP="00FE4DE4">
      <w:pPr>
        <w:pStyle w:val="p60"/>
        <w:tabs>
          <w:tab w:val="left" w:pos="1460"/>
        </w:tabs>
        <w:spacing w:line="240" w:lineRule="auto"/>
        <w:rPr>
          <w:rFonts w:ascii="Century Gothic" w:hAnsi="Century Gothic"/>
          <w:b/>
        </w:rPr>
      </w:pPr>
    </w:p>
    <w:p w:rsidR="00FE4DE4" w:rsidRPr="001D62FF" w:rsidRDefault="00FE4DE4" w:rsidP="00FE4DE4">
      <w:pPr>
        <w:pStyle w:val="p60"/>
        <w:tabs>
          <w:tab w:val="left" w:pos="1460"/>
        </w:tabs>
        <w:spacing w:line="240" w:lineRule="auto"/>
        <w:rPr>
          <w:rFonts w:ascii="Century Gothic" w:hAnsi="Century Gothic"/>
          <w:b/>
        </w:rPr>
      </w:pPr>
    </w:p>
    <w:p w:rsidR="00FE4DE4" w:rsidRPr="001D62FF" w:rsidRDefault="00FE4DE4" w:rsidP="00FA3F13">
      <w:pPr>
        <w:pStyle w:val="Heading2"/>
        <w:rPr>
          <w:rFonts w:ascii="Century Gothic" w:hAnsi="Century Gothic"/>
        </w:rPr>
      </w:pPr>
      <w:bookmarkStart w:id="84" w:name="_Toc301527252"/>
      <w:bookmarkStart w:id="85" w:name="_Toc332913251"/>
      <w:bookmarkStart w:id="86" w:name="_Toc332913830"/>
      <w:bookmarkStart w:id="87" w:name="_Toc332922473"/>
      <w:r w:rsidRPr="001D62FF">
        <w:rPr>
          <w:rFonts w:ascii="Century Gothic" w:hAnsi="Century Gothic"/>
        </w:rPr>
        <w:t xml:space="preserve">C.   WORK EXPECTATIONS </w:t>
      </w:r>
      <w:r w:rsidR="00FA3F13" w:rsidRPr="001D62FF">
        <w:rPr>
          <w:rFonts w:ascii="Century Gothic" w:hAnsi="Century Gothic"/>
        </w:rPr>
        <w:t>–</w:t>
      </w:r>
      <w:r w:rsidRPr="001D62FF">
        <w:rPr>
          <w:rFonts w:ascii="Century Gothic" w:hAnsi="Century Gothic"/>
        </w:rPr>
        <w:t xml:space="preserve"> LUNCH/ </w:t>
      </w:r>
      <w:r w:rsidR="00FA3F13" w:rsidRPr="001D62FF">
        <w:rPr>
          <w:rFonts w:ascii="Century Gothic" w:hAnsi="Century Gothic"/>
        </w:rPr>
        <w:t>SURROUND CARE</w:t>
      </w:r>
      <w:r w:rsidRPr="001D62FF">
        <w:rPr>
          <w:rFonts w:ascii="Century Gothic" w:hAnsi="Century Gothic"/>
        </w:rPr>
        <w:t xml:space="preserve"> STAFF</w:t>
      </w:r>
      <w:bookmarkEnd w:id="84"/>
      <w:bookmarkEnd w:id="85"/>
      <w:bookmarkEnd w:id="86"/>
      <w:bookmarkEnd w:id="87"/>
    </w:p>
    <w:p w:rsidR="00FE4DE4" w:rsidRPr="001D62FF" w:rsidRDefault="00FE4DE4" w:rsidP="00FE4DE4">
      <w:pPr>
        <w:tabs>
          <w:tab w:val="left" w:pos="400"/>
        </w:tabs>
        <w:rPr>
          <w:rFonts w:ascii="Century Gothic" w:hAnsi="Century Gothic"/>
          <w:b/>
        </w:rPr>
      </w:pPr>
    </w:p>
    <w:p w:rsidR="00FE4DE4" w:rsidRPr="001D62FF" w:rsidRDefault="00FA3F13" w:rsidP="00FE4DE4">
      <w:pPr>
        <w:tabs>
          <w:tab w:val="left" w:pos="720"/>
        </w:tabs>
        <w:rPr>
          <w:rFonts w:ascii="Century Gothic" w:hAnsi="Century Gothic"/>
        </w:rPr>
      </w:pPr>
      <w:r w:rsidRPr="001D62FF">
        <w:rPr>
          <w:rFonts w:ascii="Century Gothic" w:hAnsi="Century Gothic"/>
        </w:rPr>
        <w:t>Lunch/Surround Care s</w:t>
      </w:r>
      <w:r w:rsidR="00FE4DE4" w:rsidRPr="001D62FF">
        <w:rPr>
          <w:rFonts w:ascii="Century Gothic" w:hAnsi="Century Gothic"/>
        </w:rPr>
        <w:t>taff should consult the Lunchroom/Enrichment Coordinator for specific duties and responsibilities to their assigned position.  The following are general policies to be followed:</w:t>
      </w:r>
    </w:p>
    <w:p w:rsidR="00FE4DE4" w:rsidRPr="001D62FF" w:rsidRDefault="00FE4DE4" w:rsidP="00FE4DE4">
      <w:pPr>
        <w:tabs>
          <w:tab w:val="left" w:pos="720"/>
        </w:tabs>
        <w:rPr>
          <w:rFonts w:ascii="Century Gothic" w:hAnsi="Century Gothic"/>
        </w:rPr>
      </w:pPr>
    </w:p>
    <w:p w:rsidR="00FE4DE4" w:rsidRPr="001D62FF" w:rsidRDefault="00FE4DE4" w:rsidP="00D80998">
      <w:pPr>
        <w:pStyle w:val="p53"/>
        <w:numPr>
          <w:ilvl w:val="0"/>
          <w:numId w:val="13"/>
        </w:numPr>
        <w:spacing w:after="120" w:line="280" w:lineRule="exact"/>
        <w:rPr>
          <w:rFonts w:ascii="Century Gothic" w:hAnsi="Century Gothic"/>
        </w:rPr>
      </w:pPr>
      <w:r w:rsidRPr="001D62FF">
        <w:rPr>
          <w:rFonts w:ascii="Century Gothic" w:hAnsi="Century Gothic"/>
        </w:rPr>
        <w:t xml:space="preserve">Any student not picked up within 15 minutes of dismissal time and </w:t>
      </w:r>
      <w:r w:rsidRPr="001D62FF">
        <w:rPr>
          <w:rFonts w:ascii="Century Gothic" w:hAnsi="Century Gothic"/>
        </w:rPr>
        <w:lastRenderedPageBreak/>
        <w:t xml:space="preserve">who is not enrolled in the </w:t>
      </w:r>
      <w:r w:rsidR="00FA3F13" w:rsidRPr="001D62FF">
        <w:rPr>
          <w:rFonts w:ascii="Century Gothic" w:hAnsi="Century Gothic"/>
        </w:rPr>
        <w:t>Surround Care</w:t>
      </w:r>
      <w:r w:rsidRPr="001D62FF">
        <w:rPr>
          <w:rFonts w:ascii="Century Gothic" w:hAnsi="Century Gothic"/>
        </w:rPr>
        <w:t xml:space="preserve"> Prog</w:t>
      </w:r>
      <w:r w:rsidR="00FA3F13" w:rsidRPr="001D62FF">
        <w:rPr>
          <w:rFonts w:ascii="Century Gothic" w:hAnsi="Century Gothic"/>
        </w:rPr>
        <w:t xml:space="preserve">ram will be taken to Surround Care </w:t>
      </w:r>
      <w:r w:rsidRPr="001D62FF">
        <w:rPr>
          <w:rFonts w:ascii="Century Gothic" w:hAnsi="Century Gothic"/>
        </w:rPr>
        <w:t>and billed at the daily drop-in rate.</w:t>
      </w:r>
    </w:p>
    <w:p w:rsidR="00FE4DE4" w:rsidRPr="001D62FF" w:rsidRDefault="00FA3F13" w:rsidP="00D80998">
      <w:pPr>
        <w:pStyle w:val="p53"/>
        <w:numPr>
          <w:ilvl w:val="0"/>
          <w:numId w:val="13"/>
        </w:numPr>
        <w:spacing w:after="120" w:line="280" w:lineRule="exact"/>
        <w:rPr>
          <w:rFonts w:ascii="Century Gothic" w:hAnsi="Century Gothic"/>
          <w:b/>
        </w:rPr>
      </w:pPr>
      <w:r w:rsidRPr="001D62FF">
        <w:rPr>
          <w:rFonts w:ascii="Century Gothic" w:hAnsi="Century Gothic"/>
        </w:rPr>
        <w:t>Surround Care s</w:t>
      </w:r>
      <w:r w:rsidR="00FE4DE4" w:rsidRPr="001D62FF">
        <w:rPr>
          <w:rFonts w:ascii="Century Gothic" w:hAnsi="Century Gothic"/>
        </w:rPr>
        <w:t xml:space="preserve">taff should have their students use the restroom as a group to avoid hall walkers.  </w:t>
      </w:r>
    </w:p>
    <w:p w:rsidR="00FE4DE4" w:rsidRPr="001D62FF" w:rsidRDefault="0061385A" w:rsidP="00D80998">
      <w:pPr>
        <w:pStyle w:val="p51"/>
        <w:numPr>
          <w:ilvl w:val="0"/>
          <w:numId w:val="13"/>
        </w:numPr>
        <w:spacing w:after="120" w:line="280" w:lineRule="exact"/>
        <w:rPr>
          <w:rFonts w:ascii="Century Gothic" w:hAnsi="Century Gothic"/>
        </w:rPr>
      </w:pPr>
      <w:r w:rsidRPr="001D62FF">
        <w:rPr>
          <w:rFonts w:ascii="Century Gothic" w:hAnsi="Century Gothic"/>
        </w:rPr>
        <w:t>Surround Care</w:t>
      </w:r>
      <w:r w:rsidR="00FE4DE4" w:rsidRPr="001D62FF">
        <w:rPr>
          <w:rFonts w:ascii="Century Gothic" w:hAnsi="Century Gothic"/>
        </w:rPr>
        <w:t>/Lunch staff must remain with their students at all times. Please request that someone sit with your group in the event you must briefly leave.</w:t>
      </w:r>
    </w:p>
    <w:p w:rsidR="00FE4DE4" w:rsidRPr="001D62FF" w:rsidRDefault="0061385A" w:rsidP="00D80998">
      <w:pPr>
        <w:pStyle w:val="p51"/>
        <w:numPr>
          <w:ilvl w:val="0"/>
          <w:numId w:val="13"/>
        </w:numPr>
        <w:spacing w:after="120" w:line="280" w:lineRule="exact"/>
        <w:rPr>
          <w:rFonts w:ascii="Century Gothic" w:hAnsi="Century Gothic"/>
        </w:rPr>
      </w:pPr>
      <w:r w:rsidRPr="001D62FF">
        <w:rPr>
          <w:rFonts w:ascii="Century Gothic" w:hAnsi="Century Gothic"/>
        </w:rPr>
        <w:t>Surround Care</w:t>
      </w:r>
      <w:r w:rsidR="00FE4DE4" w:rsidRPr="001D62FF">
        <w:rPr>
          <w:rFonts w:ascii="Century Gothic" w:hAnsi="Century Gothic"/>
        </w:rPr>
        <w:t xml:space="preserve">/Lunch </w:t>
      </w:r>
      <w:proofErr w:type="gramStart"/>
      <w:r w:rsidR="00FE4DE4" w:rsidRPr="001D62FF">
        <w:rPr>
          <w:rFonts w:ascii="Century Gothic" w:hAnsi="Century Gothic"/>
        </w:rPr>
        <w:t>staff  are</w:t>
      </w:r>
      <w:proofErr w:type="gramEnd"/>
      <w:r w:rsidR="00FE4DE4" w:rsidRPr="001D62FF">
        <w:rPr>
          <w:rFonts w:ascii="Century Gothic" w:hAnsi="Century Gothic"/>
        </w:rPr>
        <w:t xml:space="preserve"> encouraged to interact with the students during activities and to build a positive rapport as a means of minimizing behavior problems.</w:t>
      </w:r>
    </w:p>
    <w:p w:rsidR="00FE4DE4" w:rsidRPr="001D62FF" w:rsidRDefault="00FE4DE4" w:rsidP="00D80998">
      <w:pPr>
        <w:pStyle w:val="p51"/>
        <w:numPr>
          <w:ilvl w:val="0"/>
          <w:numId w:val="13"/>
        </w:numPr>
        <w:spacing w:after="120" w:line="280" w:lineRule="exact"/>
        <w:rPr>
          <w:rFonts w:ascii="Century Gothic" w:hAnsi="Century Gothic"/>
        </w:rPr>
      </w:pPr>
      <w:r w:rsidRPr="001D62FF">
        <w:rPr>
          <w:rFonts w:ascii="Century Gothic" w:hAnsi="Century Gothic"/>
        </w:rPr>
        <w:t xml:space="preserve">Please DO NOT send students into unsupervised areas.  </w:t>
      </w:r>
    </w:p>
    <w:p w:rsidR="00FE4DE4" w:rsidRPr="001D62FF" w:rsidRDefault="0061385A" w:rsidP="00D80998">
      <w:pPr>
        <w:pStyle w:val="p51"/>
        <w:numPr>
          <w:ilvl w:val="0"/>
          <w:numId w:val="13"/>
        </w:numPr>
        <w:spacing w:after="120" w:line="280" w:lineRule="exact"/>
        <w:rPr>
          <w:rFonts w:ascii="Century Gothic" w:hAnsi="Century Gothic"/>
        </w:rPr>
      </w:pPr>
      <w:r w:rsidRPr="001D62FF">
        <w:rPr>
          <w:rFonts w:ascii="Century Gothic" w:hAnsi="Century Gothic"/>
        </w:rPr>
        <w:t>Surround Care</w:t>
      </w:r>
      <w:r w:rsidR="00FE4DE4" w:rsidRPr="001D62FF">
        <w:rPr>
          <w:rFonts w:ascii="Century Gothic" w:hAnsi="Century Gothic"/>
        </w:rPr>
        <w:t>/Lunch staff should respond to any inappropriate behavior immediately.  Initially, students should be informed of the behavior that is expected of them in a particular location.  Repeated incidents of inappropriate behavior should be referred to the appropriate coordinator for parent notification and/or discipline.</w:t>
      </w:r>
    </w:p>
    <w:p w:rsidR="00FE4DE4" w:rsidRPr="001D62FF" w:rsidRDefault="0061385A" w:rsidP="00D80998">
      <w:pPr>
        <w:pStyle w:val="p51"/>
        <w:numPr>
          <w:ilvl w:val="0"/>
          <w:numId w:val="13"/>
        </w:numPr>
        <w:spacing w:line="280" w:lineRule="exact"/>
        <w:rPr>
          <w:rFonts w:ascii="Century Gothic" w:hAnsi="Century Gothic"/>
        </w:rPr>
      </w:pPr>
      <w:r w:rsidRPr="001D62FF">
        <w:rPr>
          <w:rFonts w:ascii="Century Gothic" w:hAnsi="Century Gothic"/>
        </w:rPr>
        <w:t>Surround Care</w:t>
      </w:r>
      <w:r w:rsidR="00FE4DE4" w:rsidRPr="001D62FF">
        <w:rPr>
          <w:rFonts w:ascii="Century Gothic" w:hAnsi="Century Gothic"/>
        </w:rPr>
        <w:t>/Lunch staff must adhere to dress code policy.</w:t>
      </w:r>
    </w:p>
    <w:p w:rsidR="00FE4DE4" w:rsidRPr="001D62FF" w:rsidRDefault="00FE4DE4" w:rsidP="00FE4DE4">
      <w:pPr>
        <w:pStyle w:val="p59"/>
        <w:tabs>
          <w:tab w:val="left" w:pos="1460"/>
        </w:tabs>
        <w:spacing w:line="240" w:lineRule="auto"/>
        <w:rPr>
          <w:rFonts w:ascii="Century Gothic" w:hAnsi="Century Gothic"/>
        </w:rPr>
      </w:pPr>
    </w:p>
    <w:p w:rsidR="00FE4DE4" w:rsidRPr="001D62FF" w:rsidRDefault="00FE4DE4" w:rsidP="00FE4DE4">
      <w:pPr>
        <w:pStyle w:val="p59"/>
        <w:tabs>
          <w:tab w:val="left" w:pos="1460"/>
        </w:tabs>
        <w:spacing w:line="240" w:lineRule="auto"/>
        <w:ind w:left="1440"/>
        <w:rPr>
          <w:rFonts w:ascii="Century Gothic" w:hAnsi="Century Gothic"/>
          <w:b/>
        </w:rPr>
      </w:pPr>
      <w:r w:rsidRPr="001D62FF">
        <w:rPr>
          <w:rFonts w:ascii="Century Gothic" w:hAnsi="Century Gothic"/>
        </w:rPr>
        <w:tab/>
      </w:r>
      <w:r w:rsidR="003D12AD" w:rsidRPr="001D62FF">
        <w:rPr>
          <w:rFonts w:ascii="Century Gothic" w:hAnsi="Century Gothic"/>
          <w:b/>
        </w:rPr>
        <w:t>DRESS CODE:</w:t>
      </w:r>
      <w:r w:rsidRPr="001D62FF">
        <w:rPr>
          <w:rFonts w:ascii="Century Gothic" w:hAnsi="Century Gothic"/>
          <w:b/>
        </w:rPr>
        <w:t xml:space="preserve"> Lunch and Enrichment staff are required to dress in a neat and clean manner.  Questions regarding dress should be directed to the Lunchroom/Enrichment Coordinator or the Office Manager.</w:t>
      </w:r>
    </w:p>
    <w:p w:rsidR="00FE4DE4" w:rsidRPr="001D62FF" w:rsidRDefault="00FE4DE4" w:rsidP="00FE4DE4">
      <w:pPr>
        <w:pStyle w:val="p59"/>
        <w:tabs>
          <w:tab w:val="left" w:pos="1460"/>
        </w:tabs>
        <w:spacing w:line="240" w:lineRule="auto"/>
        <w:ind w:left="1440"/>
        <w:rPr>
          <w:rFonts w:ascii="Century Gothic" w:hAnsi="Century Gothic"/>
          <w:b/>
        </w:rPr>
      </w:pPr>
    </w:p>
    <w:p w:rsidR="00FE4DE4" w:rsidRPr="001D62FF" w:rsidRDefault="0061385A" w:rsidP="00D80998">
      <w:pPr>
        <w:pStyle w:val="p59"/>
        <w:numPr>
          <w:ilvl w:val="0"/>
          <w:numId w:val="13"/>
        </w:numPr>
        <w:tabs>
          <w:tab w:val="left" w:pos="1460"/>
        </w:tabs>
        <w:spacing w:after="120" w:line="240" w:lineRule="auto"/>
        <w:rPr>
          <w:rFonts w:ascii="Century Gothic" w:hAnsi="Century Gothic"/>
        </w:rPr>
      </w:pPr>
      <w:r w:rsidRPr="001D62FF">
        <w:rPr>
          <w:rFonts w:ascii="Century Gothic" w:hAnsi="Century Gothic"/>
        </w:rPr>
        <w:t>Surround Care</w:t>
      </w:r>
      <w:r w:rsidR="00FE4DE4" w:rsidRPr="001D62FF">
        <w:rPr>
          <w:rFonts w:ascii="Century Gothic" w:hAnsi="Century Gothic"/>
        </w:rPr>
        <w:t>/Lunch staff should be flexible and willing to assist in other areas when deemed necessary.</w:t>
      </w:r>
    </w:p>
    <w:p w:rsidR="00FE4DE4" w:rsidRPr="001D62FF" w:rsidRDefault="0061385A" w:rsidP="00D80998">
      <w:pPr>
        <w:pStyle w:val="p51"/>
        <w:numPr>
          <w:ilvl w:val="0"/>
          <w:numId w:val="13"/>
        </w:numPr>
        <w:spacing w:line="280" w:lineRule="exact"/>
        <w:rPr>
          <w:rFonts w:ascii="Century Gothic" w:hAnsi="Century Gothic"/>
        </w:rPr>
      </w:pPr>
      <w:r w:rsidRPr="001D62FF">
        <w:rPr>
          <w:rFonts w:ascii="Century Gothic" w:hAnsi="Century Gothic"/>
        </w:rPr>
        <w:t>Surround Care</w:t>
      </w:r>
      <w:r w:rsidR="00FE4DE4" w:rsidRPr="001D62FF">
        <w:rPr>
          <w:rFonts w:ascii="Century Gothic" w:hAnsi="Century Gothic"/>
        </w:rPr>
        <w:t>/Lunch staff are expected to report to work every</w:t>
      </w:r>
      <w:r w:rsidR="003D12AD" w:rsidRPr="001D62FF">
        <w:rPr>
          <w:rFonts w:ascii="Century Gothic" w:hAnsi="Century Gothic"/>
        </w:rPr>
        <w:t xml:space="preserve"> </w:t>
      </w:r>
      <w:r w:rsidR="00FE4DE4" w:rsidRPr="001D62FF">
        <w:rPr>
          <w:rFonts w:ascii="Century Gothic" w:hAnsi="Century Gothic"/>
        </w:rPr>
        <w:t>day</w:t>
      </w:r>
      <w:r w:rsidR="003D12AD" w:rsidRPr="001D62FF">
        <w:rPr>
          <w:rFonts w:ascii="Century Gothic" w:hAnsi="Century Gothic"/>
        </w:rPr>
        <w:t xml:space="preserve"> by 10:30.  Punching-In in the main office is mandatory.</w:t>
      </w:r>
    </w:p>
    <w:p w:rsidR="003D12AD" w:rsidRPr="00E664CC" w:rsidRDefault="003D12AD" w:rsidP="003D12AD">
      <w:pPr>
        <w:pStyle w:val="p51"/>
        <w:tabs>
          <w:tab w:val="clear" w:pos="720"/>
        </w:tabs>
        <w:spacing w:line="280" w:lineRule="exact"/>
        <w:ind w:left="360"/>
        <w:rPr>
          <w:rFonts w:ascii="Century Gothic" w:hAnsi="Century Gothic"/>
        </w:rPr>
      </w:pPr>
    </w:p>
    <w:p w:rsidR="0061385A" w:rsidRDefault="0061385A" w:rsidP="0061385A">
      <w:pPr>
        <w:pStyle w:val="Heading2"/>
        <w:rPr>
          <w:rFonts w:ascii="Century Gothic" w:hAnsi="Century Gothic"/>
        </w:rPr>
      </w:pPr>
      <w:bookmarkStart w:id="88" w:name="_Toc301527253"/>
    </w:p>
    <w:p w:rsidR="0061385A" w:rsidRPr="00E664CC" w:rsidRDefault="0061385A" w:rsidP="0061385A">
      <w:pPr>
        <w:pStyle w:val="Heading2"/>
        <w:rPr>
          <w:rFonts w:ascii="Century Gothic" w:hAnsi="Century Gothic"/>
        </w:rPr>
      </w:pPr>
      <w:bookmarkStart w:id="89" w:name="_Toc332913252"/>
      <w:bookmarkStart w:id="90" w:name="_Toc332913831"/>
      <w:bookmarkStart w:id="91" w:name="_Toc332922474"/>
      <w:r w:rsidRPr="00E664CC">
        <w:rPr>
          <w:rFonts w:ascii="Century Gothic" w:hAnsi="Century Gothic"/>
        </w:rPr>
        <w:t>D.   STAFF QUALIFICATIONS &amp; PROFESSIONAL DEVELOPMENT</w:t>
      </w:r>
      <w:bookmarkEnd w:id="88"/>
      <w:bookmarkEnd w:id="89"/>
      <w:bookmarkEnd w:id="90"/>
      <w:bookmarkEnd w:id="91"/>
    </w:p>
    <w:p w:rsidR="0061385A" w:rsidRPr="00E664CC" w:rsidRDefault="0061385A" w:rsidP="0061385A">
      <w:pPr>
        <w:tabs>
          <w:tab w:val="left" w:pos="680"/>
          <w:tab w:val="left" w:pos="1040"/>
        </w:tabs>
        <w:rPr>
          <w:rFonts w:ascii="Century Gothic" w:hAnsi="Century Gothic"/>
        </w:rPr>
      </w:pPr>
    </w:p>
    <w:p w:rsidR="0061385A" w:rsidRPr="00E664CC" w:rsidRDefault="0061385A" w:rsidP="0061385A">
      <w:pPr>
        <w:pStyle w:val="p40"/>
        <w:spacing w:line="280" w:lineRule="exact"/>
        <w:rPr>
          <w:rFonts w:ascii="Century Gothic" w:hAnsi="Century Gothic"/>
        </w:rPr>
      </w:pPr>
      <w:r w:rsidRPr="00E664CC">
        <w:rPr>
          <w:rFonts w:ascii="Century Gothic" w:hAnsi="Century Gothic"/>
        </w:rPr>
        <w:t>All teaching and paraprof</w:t>
      </w:r>
      <w:r w:rsidR="005C3865">
        <w:rPr>
          <w:rFonts w:ascii="Century Gothic" w:hAnsi="Century Gothic"/>
        </w:rPr>
        <w:t>essional staff employed by CCAD</w:t>
      </w:r>
      <w:r>
        <w:rPr>
          <w:rFonts w:ascii="Century Gothic" w:hAnsi="Century Gothic"/>
        </w:rPr>
        <w:t xml:space="preserve"> </w:t>
      </w:r>
      <w:r w:rsidRPr="00E664CC">
        <w:rPr>
          <w:rFonts w:ascii="Century Gothic" w:hAnsi="Century Gothic"/>
        </w:rPr>
        <w:t xml:space="preserve">are certified and/or highly qualified by State standards.  All employees are encouraged to take the opportunity for continued professional development and training.  Each staff member will complete a plan for professional development at the beginning of the school year, which should be maintained throughout the school year.  Staff members that desire to attend a professional development activity outside the school (such as a workshop or conference) should complete a Conference Request Form with the Office Manager.  Once approval by the School Leader has been obtained, registration will be completed by the Office Manager.  Professional development activities, whether whole-school or </w:t>
      </w:r>
      <w:r w:rsidRPr="00E664CC">
        <w:rPr>
          <w:rFonts w:ascii="Century Gothic" w:hAnsi="Century Gothic"/>
        </w:rPr>
        <w:lastRenderedPageBreak/>
        <w:t>for individual teachers, must be aligned to at least one of the Academy’s current Improvement Goals</w:t>
      </w:r>
      <w:r>
        <w:rPr>
          <w:rFonts w:ascii="Century Gothic" w:hAnsi="Century Gothic"/>
        </w:rPr>
        <w:t>.</w:t>
      </w:r>
    </w:p>
    <w:p w:rsidR="0061385A" w:rsidRPr="00E664CC" w:rsidRDefault="0061385A" w:rsidP="0061385A">
      <w:pPr>
        <w:pStyle w:val="p40"/>
        <w:spacing w:line="280" w:lineRule="exact"/>
        <w:rPr>
          <w:rFonts w:ascii="Century Gothic" w:hAnsi="Century Gothic"/>
        </w:rPr>
      </w:pPr>
    </w:p>
    <w:p w:rsidR="0061385A" w:rsidRPr="00E664CC" w:rsidRDefault="0061385A" w:rsidP="0061385A">
      <w:pPr>
        <w:pStyle w:val="p40"/>
        <w:spacing w:line="280" w:lineRule="exact"/>
        <w:rPr>
          <w:rFonts w:ascii="Century Gothic" w:hAnsi="Century Gothic"/>
        </w:rPr>
      </w:pPr>
      <w:r w:rsidRPr="00E664CC">
        <w:rPr>
          <w:rFonts w:ascii="Century Gothic" w:hAnsi="Century Gothic"/>
        </w:rPr>
        <w:t xml:space="preserve">Staff who pre-pay or pre-register for a conference or training prior to gaining approval by the School Leader will be required to cancel or pay with personal funds to attend the conference or training.  Any cancellations or fees incurred will be paid for by the employee. </w:t>
      </w:r>
    </w:p>
    <w:p w:rsidR="0061385A" w:rsidRDefault="0061385A" w:rsidP="0061385A">
      <w:pPr>
        <w:pStyle w:val="Heading1"/>
        <w:rPr>
          <w:rFonts w:ascii="Century Gothic" w:hAnsi="Century Gothic"/>
        </w:rPr>
      </w:pPr>
    </w:p>
    <w:p w:rsidR="00901140" w:rsidRPr="002C5804" w:rsidRDefault="00901140" w:rsidP="00901140">
      <w:pPr>
        <w:pStyle w:val="Heading1"/>
        <w:rPr>
          <w:rFonts w:ascii="Century Gothic" w:eastAsia="Arial Unicode MS" w:hAnsi="Century Gothic" w:cs="Arial Unicode MS"/>
          <w:szCs w:val="28"/>
          <w:u w:val="single"/>
        </w:rPr>
      </w:pPr>
      <w:bookmarkStart w:id="92" w:name="_Toc332922475"/>
      <w:bookmarkStart w:id="93" w:name="_Toc301527254"/>
      <w:bookmarkStart w:id="94" w:name="_Toc332913253"/>
      <w:bookmarkStart w:id="95" w:name="_Toc332913832"/>
      <w:r w:rsidRPr="002C5804">
        <w:rPr>
          <w:rFonts w:ascii="Century Gothic" w:eastAsia="Arial Unicode MS" w:hAnsi="Century Gothic" w:cs="Arial Unicode MS"/>
          <w:szCs w:val="28"/>
          <w:u w:val="single"/>
        </w:rPr>
        <w:t>LAMINATING</w:t>
      </w:r>
      <w:bookmarkEnd w:id="92"/>
    </w:p>
    <w:p w:rsidR="00901140" w:rsidRPr="00962F80" w:rsidRDefault="00901140" w:rsidP="00901140">
      <w:pPr>
        <w:jc w:val="center"/>
        <w:rPr>
          <w:rFonts w:ascii="Century Gothic" w:eastAsia="Arial Unicode MS" w:hAnsi="Century Gothic" w:cs="Arial Unicode MS"/>
          <w:b/>
          <w:sz w:val="28"/>
          <w:szCs w:val="28"/>
          <w:u w:val="single"/>
        </w:rPr>
      </w:pPr>
    </w:p>
    <w:p w:rsidR="00901140" w:rsidRPr="00962F80" w:rsidRDefault="00901140" w:rsidP="00901140">
      <w:pPr>
        <w:pStyle w:val="BodyText2"/>
        <w:rPr>
          <w:rFonts w:ascii="Century Gothic" w:eastAsia="Arial Unicode MS" w:hAnsi="Century Gothic" w:cs="Arial Unicode MS"/>
          <w:sz w:val="24"/>
        </w:rPr>
      </w:pPr>
      <w:r w:rsidRPr="00962F80">
        <w:rPr>
          <w:rFonts w:ascii="Century Gothic" w:eastAsia="Arial Unicode MS" w:hAnsi="Century Gothic" w:cs="Arial Unicode MS"/>
          <w:sz w:val="24"/>
        </w:rPr>
        <w:t>A laminatin</w:t>
      </w:r>
      <w:r w:rsidR="003D12AD">
        <w:rPr>
          <w:rFonts w:ascii="Century Gothic" w:eastAsia="Arial Unicode MS" w:hAnsi="Century Gothic" w:cs="Arial Unicode MS"/>
          <w:sz w:val="24"/>
        </w:rPr>
        <w:t>g machine is located in the main office.  Please speak with Lorena Cuevas before laminating.</w:t>
      </w:r>
    </w:p>
    <w:p w:rsidR="00901140" w:rsidRDefault="00901140" w:rsidP="00901140">
      <w:pPr>
        <w:rPr>
          <w:rFonts w:ascii="Century Gothic" w:eastAsia="Arial Unicode MS" w:hAnsi="Century Gothic" w:cs="Arial Unicode MS"/>
        </w:rPr>
      </w:pPr>
    </w:p>
    <w:p w:rsidR="00901140" w:rsidRPr="00901140" w:rsidRDefault="00901140" w:rsidP="00901140">
      <w:pPr>
        <w:rPr>
          <w:rFonts w:ascii="Century Gothic" w:eastAsia="Arial Unicode MS" w:hAnsi="Century Gothic" w:cs="Arial Unicode MS"/>
          <w:sz w:val="20"/>
          <w:szCs w:val="20"/>
        </w:rPr>
      </w:pPr>
    </w:p>
    <w:p w:rsidR="00901140" w:rsidRDefault="00901140" w:rsidP="00901140">
      <w:pPr>
        <w:pStyle w:val="BodyText2"/>
        <w:jc w:val="center"/>
        <w:outlineLvl w:val="0"/>
        <w:rPr>
          <w:rFonts w:ascii="Century Gothic" w:eastAsia="Arial Unicode MS" w:hAnsi="Century Gothic" w:cs="Arial Unicode MS"/>
          <w:b/>
          <w:szCs w:val="28"/>
          <w:u w:val="single"/>
        </w:rPr>
      </w:pPr>
      <w:bookmarkStart w:id="96" w:name="_Toc332922476"/>
      <w:r>
        <w:rPr>
          <w:rFonts w:ascii="Century Gothic" w:eastAsia="Arial Unicode MS" w:hAnsi="Century Gothic" w:cs="Arial Unicode MS"/>
          <w:b/>
          <w:szCs w:val="28"/>
          <w:u w:val="single"/>
        </w:rPr>
        <w:t>LESSON PLANS</w:t>
      </w:r>
      <w:bookmarkEnd w:id="96"/>
    </w:p>
    <w:p w:rsidR="00901140" w:rsidRPr="00074112" w:rsidRDefault="00901140" w:rsidP="00901140">
      <w:pPr>
        <w:pStyle w:val="BodyText2"/>
        <w:jc w:val="center"/>
        <w:rPr>
          <w:rFonts w:ascii="Century Gothic" w:eastAsia="Arial Unicode MS" w:hAnsi="Century Gothic" w:cs="Arial Unicode MS"/>
          <w:b/>
          <w:szCs w:val="28"/>
          <w:u w:val="single"/>
        </w:rPr>
      </w:pPr>
    </w:p>
    <w:p w:rsidR="00901140" w:rsidRPr="00164BFB" w:rsidRDefault="00901140" w:rsidP="00901140">
      <w:pPr>
        <w:pStyle w:val="BodyText2"/>
        <w:rPr>
          <w:rFonts w:ascii="Century Gothic" w:eastAsia="Arial Unicode MS" w:hAnsi="Century Gothic" w:cs="Arial Unicode MS"/>
          <w:sz w:val="24"/>
        </w:rPr>
      </w:pPr>
      <w:r w:rsidRPr="00164BFB">
        <w:rPr>
          <w:rFonts w:ascii="Century Gothic" w:hAnsi="Century Gothic"/>
          <w:sz w:val="24"/>
        </w:rPr>
        <w:t>Lesson planning is a professional responsibility:  all teachers are required to plan for effecti</w:t>
      </w:r>
      <w:r w:rsidR="003D12AD">
        <w:rPr>
          <w:rFonts w:ascii="Century Gothic" w:hAnsi="Century Gothic"/>
          <w:sz w:val="24"/>
        </w:rPr>
        <w:t xml:space="preserve">ve instruction.  Lesson plans will be written in each grade level within each 3 person team.  You may not share lesson plans with persons that you are not planning with on a regular basis.  </w:t>
      </w:r>
    </w:p>
    <w:p w:rsidR="00901140" w:rsidRDefault="00901140" w:rsidP="00901140">
      <w:pPr>
        <w:pStyle w:val="BodyText2"/>
        <w:rPr>
          <w:rFonts w:ascii="Century Gothic" w:eastAsia="Arial Unicode MS" w:hAnsi="Century Gothic" w:cs="Arial Unicode MS"/>
          <w:sz w:val="24"/>
        </w:rPr>
      </w:pPr>
    </w:p>
    <w:p w:rsidR="00901140" w:rsidRPr="00074112" w:rsidRDefault="003D12AD" w:rsidP="00901140">
      <w:pPr>
        <w:pStyle w:val="BodyText2"/>
        <w:rPr>
          <w:rFonts w:ascii="Century Gothic" w:eastAsia="Arial Unicode MS" w:hAnsi="Century Gothic" w:cs="Arial Unicode MS"/>
          <w:sz w:val="24"/>
        </w:rPr>
      </w:pPr>
      <w:r>
        <w:rPr>
          <w:rFonts w:ascii="Century Gothic" w:eastAsia="Arial Unicode MS" w:hAnsi="Century Gothic" w:cs="Arial Unicode MS"/>
          <w:sz w:val="24"/>
        </w:rPr>
        <w:t>L</w:t>
      </w:r>
      <w:r w:rsidR="00901140" w:rsidRPr="00074112">
        <w:rPr>
          <w:rFonts w:ascii="Century Gothic" w:eastAsia="Arial Unicode MS" w:hAnsi="Century Gothic" w:cs="Arial Unicode MS"/>
          <w:sz w:val="24"/>
        </w:rPr>
        <w:t>esson plans must contain these elements: CCSS/GLCEs, content objectives, language objectives, activities, building background, modifications, vocabulary and asse</w:t>
      </w:r>
      <w:r w:rsidR="006B0918">
        <w:rPr>
          <w:rFonts w:ascii="Century Gothic" w:eastAsia="Arial Unicode MS" w:hAnsi="Century Gothic" w:cs="Arial Unicode MS"/>
          <w:sz w:val="24"/>
        </w:rPr>
        <w:t>ssments.</w:t>
      </w:r>
    </w:p>
    <w:p w:rsidR="00901140" w:rsidRPr="00074112" w:rsidRDefault="00901140" w:rsidP="00901140">
      <w:pPr>
        <w:rPr>
          <w:rFonts w:ascii="Century Gothic" w:eastAsia="Arial Unicode MS" w:hAnsi="Century Gothic" w:cs="Arial Unicode MS"/>
        </w:rPr>
      </w:pPr>
    </w:p>
    <w:p w:rsidR="00901140" w:rsidRPr="00074112" w:rsidRDefault="00901140" w:rsidP="00901140">
      <w:pPr>
        <w:rPr>
          <w:rFonts w:ascii="Century Gothic" w:eastAsia="Arial Unicode MS" w:hAnsi="Century Gothic" w:cs="Arial Unicode MS"/>
        </w:rPr>
      </w:pPr>
      <w:r w:rsidRPr="00074112">
        <w:rPr>
          <w:rFonts w:ascii="Century Gothic" w:eastAsia="Arial Unicode MS" w:hAnsi="Century Gothic" w:cs="Arial Unicode MS"/>
        </w:rPr>
        <w:t>*Appr</w:t>
      </w:r>
      <w:r w:rsidR="006B0918">
        <w:rPr>
          <w:rFonts w:ascii="Century Gothic" w:eastAsia="Arial Unicode MS" w:hAnsi="Century Gothic" w:cs="Arial Unicode MS"/>
        </w:rPr>
        <w:t>oved lesson plan formats will be provided separately, but must contain the above components</w:t>
      </w:r>
      <w:r>
        <w:rPr>
          <w:rFonts w:ascii="Century Gothic" w:eastAsia="Arial Unicode MS" w:hAnsi="Century Gothic" w:cs="Arial Unicode MS"/>
        </w:rPr>
        <w:t>*</w:t>
      </w:r>
    </w:p>
    <w:p w:rsidR="00901140" w:rsidRPr="00074112" w:rsidRDefault="00901140" w:rsidP="00901140">
      <w:pPr>
        <w:rPr>
          <w:rFonts w:ascii="Century Gothic" w:eastAsia="Arial Unicode MS" w:hAnsi="Century Gothic" w:cs="Arial Unicode MS"/>
          <w:b/>
        </w:rPr>
      </w:pPr>
    </w:p>
    <w:p w:rsidR="00901140" w:rsidRDefault="00901140" w:rsidP="00901140">
      <w:pPr>
        <w:rPr>
          <w:rFonts w:ascii="Century Gothic" w:eastAsia="Arial Unicode MS" w:hAnsi="Century Gothic" w:cs="Arial Unicode MS"/>
        </w:rPr>
      </w:pPr>
      <w:r w:rsidRPr="00074112">
        <w:rPr>
          <w:rFonts w:ascii="Century Gothic" w:eastAsia="Arial Unicode MS" w:hAnsi="Century Gothic" w:cs="Arial Unicode MS"/>
          <w:b/>
        </w:rPr>
        <w:t>All instructional staff must turn in weekly lesson plans</w:t>
      </w:r>
      <w:r w:rsidRPr="00074112">
        <w:rPr>
          <w:rFonts w:ascii="Century Gothic" w:eastAsia="Arial Unicode MS" w:hAnsi="Century Gothic" w:cs="Arial Unicode MS"/>
        </w:rPr>
        <w:t xml:space="preserve">.  Weekly </w:t>
      </w:r>
      <w:r w:rsidR="006B0918">
        <w:rPr>
          <w:rFonts w:ascii="Century Gothic" w:eastAsia="Arial Unicode MS" w:hAnsi="Century Gothic" w:cs="Arial Unicode MS"/>
        </w:rPr>
        <w:t xml:space="preserve">lesson plans are to be complete by </w:t>
      </w:r>
      <w:r w:rsidR="005C3865">
        <w:rPr>
          <w:rFonts w:ascii="Century Gothic" w:eastAsia="Arial Unicode MS" w:hAnsi="Century Gothic" w:cs="Arial Unicode MS"/>
        </w:rPr>
        <w:t>the close of the business day on Thursday.</w:t>
      </w:r>
      <w:r w:rsidR="006B0918">
        <w:rPr>
          <w:rFonts w:ascii="Century Gothic" w:eastAsia="Arial Unicode MS" w:hAnsi="Century Gothic" w:cs="Arial Unicode MS"/>
        </w:rPr>
        <w:t xml:space="preserve">  Please make sure that all lesson plans written in</w:t>
      </w:r>
      <w:r w:rsidR="006B0918" w:rsidRPr="001D62FF">
        <w:rPr>
          <w:rFonts w:ascii="Century Gothic" w:eastAsia="Arial Unicode MS" w:hAnsi="Century Gothic" w:cs="Arial Unicode MS"/>
          <w:u w:val="single"/>
        </w:rPr>
        <w:t xml:space="preserve"> </w:t>
      </w:r>
      <w:proofErr w:type="spellStart"/>
      <w:r w:rsidR="006B0918" w:rsidRPr="001D62FF">
        <w:rPr>
          <w:rFonts w:ascii="Century Gothic" w:eastAsia="Arial Unicode MS" w:hAnsi="Century Gothic" w:cs="Arial Unicode MS"/>
          <w:u w:val="single"/>
        </w:rPr>
        <w:t>Planbookedu</w:t>
      </w:r>
      <w:proofErr w:type="spellEnd"/>
      <w:r w:rsidR="006B0918">
        <w:rPr>
          <w:rFonts w:ascii="Century Gothic" w:eastAsia="Arial Unicode MS" w:hAnsi="Century Gothic" w:cs="Arial Unicode MS"/>
        </w:rPr>
        <w:t xml:space="preserve"> have the CCSS/GLCE attached to each lesson.  Also, each teacher needs to fill in the lessons they are using into their personal </w:t>
      </w:r>
      <w:proofErr w:type="spellStart"/>
      <w:r w:rsidR="006B0918">
        <w:rPr>
          <w:rFonts w:ascii="Century Gothic" w:eastAsia="Arial Unicode MS" w:hAnsi="Century Gothic" w:cs="Arial Unicode MS"/>
        </w:rPr>
        <w:t>planbook</w:t>
      </w:r>
      <w:proofErr w:type="spellEnd"/>
      <w:r w:rsidR="006B0918">
        <w:rPr>
          <w:rFonts w:ascii="Century Gothic" w:eastAsia="Arial Unicode MS" w:hAnsi="Century Gothic" w:cs="Arial Unicode MS"/>
        </w:rPr>
        <w:t xml:space="preserve">.  </w:t>
      </w:r>
      <w:r w:rsidRPr="00074112">
        <w:rPr>
          <w:rFonts w:ascii="Century Gothic" w:eastAsia="Arial Unicode MS" w:hAnsi="Century Gothic" w:cs="Arial Unicode MS"/>
        </w:rPr>
        <w:t>The Instructional Coach and/or School Leader will review the lesson plans and provide formal feedback using the Lesson Plan checklist.  A meeting will be scheduled during non-instructional time to discuss</w:t>
      </w:r>
      <w:r w:rsidR="00143B96">
        <w:rPr>
          <w:rFonts w:ascii="Century Gothic" w:eastAsia="Arial Unicode MS" w:hAnsi="Century Gothic" w:cs="Arial Unicode MS"/>
        </w:rPr>
        <w:t xml:space="preserve"> any questions or concerns. </w:t>
      </w:r>
    </w:p>
    <w:p w:rsidR="005C3865" w:rsidRDefault="005C3865" w:rsidP="00901140">
      <w:pPr>
        <w:rPr>
          <w:rFonts w:ascii="Century Gothic" w:eastAsia="Arial Unicode MS" w:hAnsi="Century Gothic" w:cs="Arial Unicode MS"/>
        </w:rPr>
      </w:pPr>
    </w:p>
    <w:p w:rsidR="00E909D8" w:rsidRDefault="00E909D8" w:rsidP="00901140">
      <w:pPr>
        <w:rPr>
          <w:rFonts w:ascii="Century Gothic" w:eastAsia="Arial Unicode MS" w:hAnsi="Century Gothic" w:cs="Arial Unicode MS"/>
        </w:rPr>
      </w:pPr>
      <w:r>
        <w:rPr>
          <w:rFonts w:ascii="Century Gothic" w:eastAsia="Arial Unicode MS" w:hAnsi="Century Gothic" w:cs="Arial Unicode MS"/>
        </w:rPr>
        <w:t xml:space="preserve">Reprimands may be based on late submission or </w:t>
      </w:r>
      <w:r w:rsidR="004C0716">
        <w:rPr>
          <w:rFonts w:ascii="Century Gothic" w:eastAsia="Arial Unicode MS" w:hAnsi="Century Gothic" w:cs="Arial Unicode MS"/>
        </w:rPr>
        <w:t xml:space="preserve">repeated </w:t>
      </w:r>
      <w:r w:rsidRPr="001D62FF">
        <w:rPr>
          <w:rFonts w:ascii="Century Gothic" w:eastAsia="Arial Unicode MS" w:hAnsi="Century Gothic" w:cs="Arial Unicode MS"/>
        </w:rPr>
        <w:t>inadequate</w:t>
      </w:r>
      <w:r>
        <w:rPr>
          <w:rFonts w:ascii="Century Gothic" w:eastAsia="Arial Unicode MS" w:hAnsi="Century Gothic" w:cs="Arial Unicode MS"/>
        </w:rPr>
        <w:t xml:space="preserve"> lesson plans based on feedback rubric.</w:t>
      </w:r>
    </w:p>
    <w:p w:rsidR="00E909D8" w:rsidRDefault="00E909D8" w:rsidP="00901140">
      <w:pPr>
        <w:rPr>
          <w:rFonts w:ascii="Century Gothic" w:eastAsia="Arial Unicode MS" w:hAnsi="Century Gothic" w:cs="Arial Unicode MS"/>
        </w:rPr>
      </w:pPr>
    </w:p>
    <w:p w:rsidR="005C3865" w:rsidRDefault="00E909D8" w:rsidP="00901140">
      <w:pPr>
        <w:rPr>
          <w:rFonts w:ascii="Century Gothic" w:eastAsia="Arial Unicode MS" w:hAnsi="Century Gothic" w:cs="Arial Unicode MS"/>
        </w:rPr>
      </w:pPr>
      <w:r>
        <w:rPr>
          <w:rFonts w:ascii="Century Gothic" w:eastAsia="Arial Unicode MS" w:hAnsi="Century Gothic" w:cs="Arial Unicode MS"/>
        </w:rPr>
        <w:t>1</w:t>
      </w:r>
      <w:r w:rsidRPr="00E909D8">
        <w:rPr>
          <w:rFonts w:ascii="Century Gothic" w:eastAsia="Arial Unicode MS" w:hAnsi="Century Gothic" w:cs="Arial Unicode MS"/>
          <w:vertAlign w:val="superscript"/>
        </w:rPr>
        <w:t>st</w:t>
      </w:r>
      <w:r w:rsidR="004C0716">
        <w:rPr>
          <w:rFonts w:ascii="Century Gothic" w:eastAsia="Arial Unicode MS" w:hAnsi="Century Gothic" w:cs="Arial Unicode MS"/>
          <w:vertAlign w:val="superscript"/>
        </w:rPr>
        <w:t xml:space="preserve"> </w:t>
      </w:r>
      <w:r w:rsidR="004C0716">
        <w:rPr>
          <w:rFonts w:ascii="Century Gothic" w:eastAsia="Arial Unicode MS" w:hAnsi="Century Gothic" w:cs="Arial Unicode MS"/>
        </w:rPr>
        <w:t>Offense-</w:t>
      </w:r>
      <w:r>
        <w:rPr>
          <w:rFonts w:ascii="Century Gothic" w:eastAsia="Arial Unicode MS" w:hAnsi="Century Gothic" w:cs="Arial Unicode MS"/>
        </w:rPr>
        <w:t xml:space="preserve"> Verbal</w:t>
      </w:r>
      <w:r w:rsidR="004C0716">
        <w:rPr>
          <w:rFonts w:ascii="Century Gothic" w:eastAsia="Arial Unicode MS" w:hAnsi="Century Gothic" w:cs="Arial Unicode MS"/>
        </w:rPr>
        <w:t xml:space="preserve"> Warning</w:t>
      </w:r>
    </w:p>
    <w:p w:rsidR="00E909D8" w:rsidRDefault="00E909D8" w:rsidP="00901140">
      <w:pPr>
        <w:rPr>
          <w:rFonts w:ascii="Century Gothic" w:eastAsia="Arial Unicode MS" w:hAnsi="Century Gothic" w:cs="Arial Unicode MS"/>
        </w:rPr>
      </w:pPr>
      <w:r>
        <w:rPr>
          <w:rFonts w:ascii="Century Gothic" w:eastAsia="Arial Unicode MS" w:hAnsi="Century Gothic" w:cs="Arial Unicode MS"/>
        </w:rPr>
        <w:t>2</w:t>
      </w:r>
      <w:r w:rsidRPr="00E909D8">
        <w:rPr>
          <w:rFonts w:ascii="Century Gothic" w:eastAsia="Arial Unicode MS" w:hAnsi="Century Gothic" w:cs="Arial Unicode MS"/>
          <w:vertAlign w:val="superscript"/>
        </w:rPr>
        <w:t>nd</w:t>
      </w:r>
      <w:r w:rsidR="004C0716">
        <w:rPr>
          <w:rFonts w:ascii="Century Gothic" w:eastAsia="Arial Unicode MS" w:hAnsi="Century Gothic" w:cs="Arial Unicode MS"/>
        </w:rPr>
        <w:t xml:space="preserve"> Offense</w:t>
      </w:r>
      <w:r>
        <w:rPr>
          <w:rFonts w:ascii="Century Gothic" w:eastAsia="Arial Unicode MS" w:hAnsi="Century Gothic" w:cs="Arial Unicode MS"/>
        </w:rPr>
        <w:t>-Written</w:t>
      </w:r>
      <w:r w:rsidR="004C0716">
        <w:rPr>
          <w:rFonts w:ascii="Century Gothic" w:eastAsia="Arial Unicode MS" w:hAnsi="Century Gothic" w:cs="Arial Unicode MS"/>
        </w:rPr>
        <w:t xml:space="preserve"> Warning</w:t>
      </w:r>
    </w:p>
    <w:p w:rsidR="00E909D8" w:rsidRPr="00074112" w:rsidRDefault="00E909D8" w:rsidP="00901140">
      <w:pPr>
        <w:rPr>
          <w:rFonts w:ascii="Century Gothic" w:eastAsia="Arial Unicode MS" w:hAnsi="Century Gothic" w:cs="Arial Unicode MS"/>
        </w:rPr>
      </w:pPr>
      <w:r>
        <w:rPr>
          <w:rFonts w:ascii="Century Gothic" w:eastAsia="Arial Unicode MS" w:hAnsi="Century Gothic" w:cs="Arial Unicode MS"/>
        </w:rPr>
        <w:t>3</w:t>
      </w:r>
      <w:r w:rsidR="004C0716">
        <w:rPr>
          <w:rFonts w:ascii="Century Gothic" w:eastAsia="Arial Unicode MS" w:hAnsi="Century Gothic" w:cs="Arial Unicode MS"/>
          <w:vertAlign w:val="superscript"/>
        </w:rPr>
        <w:t xml:space="preserve">rd </w:t>
      </w:r>
      <w:r w:rsidR="004C0716">
        <w:rPr>
          <w:rFonts w:ascii="Century Gothic" w:eastAsia="Arial Unicode MS" w:hAnsi="Century Gothic" w:cs="Arial Unicode MS"/>
        </w:rPr>
        <w:t>Offense</w:t>
      </w:r>
      <w:r>
        <w:rPr>
          <w:rFonts w:ascii="Century Gothic" w:eastAsia="Arial Unicode MS" w:hAnsi="Century Gothic" w:cs="Arial Unicode MS"/>
        </w:rPr>
        <w:t xml:space="preserve">- </w:t>
      </w:r>
      <w:r w:rsidR="004C0716">
        <w:rPr>
          <w:rFonts w:ascii="Century Gothic" w:eastAsia="Arial Unicode MS" w:hAnsi="Century Gothic" w:cs="Arial Unicode MS"/>
        </w:rPr>
        <w:t>Professional Improvement Plan will be in place</w:t>
      </w:r>
    </w:p>
    <w:p w:rsidR="00901140" w:rsidRDefault="00901140" w:rsidP="00901140">
      <w:pPr>
        <w:rPr>
          <w:rFonts w:ascii="Century Gothic" w:eastAsia="Arial Unicode MS" w:hAnsi="Century Gothic" w:cs="Arial Unicode MS"/>
        </w:rPr>
      </w:pPr>
    </w:p>
    <w:p w:rsidR="00E909D8" w:rsidRPr="001D62FF" w:rsidRDefault="001D62FF" w:rsidP="00901140">
      <w:pPr>
        <w:rPr>
          <w:rFonts w:ascii="Century Gothic" w:eastAsia="Arial Unicode MS" w:hAnsi="Century Gothic" w:cs="Arial Unicode MS"/>
          <w:b/>
        </w:rPr>
      </w:pPr>
      <w:r w:rsidRPr="001D62FF">
        <w:rPr>
          <w:rFonts w:ascii="Century Gothic" w:eastAsia="Arial Unicode MS" w:hAnsi="Century Gothic" w:cs="Arial Unicode MS"/>
          <w:b/>
        </w:rPr>
        <w:lastRenderedPageBreak/>
        <w:t>Special Education Teachers</w:t>
      </w:r>
    </w:p>
    <w:p w:rsidR="00901140" w:rsidRPr="00074112" w:rsidRDefault="00901140" w:rsidP="00901140">
      <w:pPr>
        <w:rPr>
          <w:rFonts w:ascii="Century Gothic" w:eastAsia="Arial Unicode MS" w:hAnsi="Century Gothic" w:cs="Arial Unicode MS"/>
        </w:rPr>
      </w:pPr>
      <w:r w:rsidRPr="00074112">
        <w:rPr>
          <w:rFonts w:ascii="Century Gothic" w:eastAsia="Arial Unicode MS" w:hAnsi="Century Gothic" w:cs="Arial Unicode MS"/>
          <w:b/>
        </w:rPr>
        <w:t xml:space="preserve">One on One Aides/Support Staff must turn in weekly logs.  </w:t>
      </w:r>
      <w:r w:rsidR="00143B96">
        <w:rPr>
          <w:rFonts w:ascii="Century Gothic" w:eastAsia="Arial Unicode MS" w:hAnsi="Century Gothic" w:cs="Arial Unicode MS"/>
        </w:rPr>
        <w:t xml:space="preserve">These are to be submitted </w:t>
      </w:r>
      <w:r w:rsidR="00957DC1">
        <w:rPr>
          <w:rFonts w:ascii="Century Gothic" w:eastAsia="Arial Unicode MS" w:hAnsi="Century Gothic" w:cs="Arial Unicode MS"/>
        </w:rPr>
        <w:t xml:space="preserve">in </w:t>
      </w:r>
      <w:proofErr w:type="spellStart"/>
      <w:r w:rsidR="00957DC1">
        <w:rPr>
          <w:rFonts w:ascii="Century Gothic" w:eastAsia="Arial Unicode MS" w:hAnsi="Century Gothic" w:cs="Arial Unicode MS"/>
        </w:rPr>
        <w:t>Ultipro</w:t>
      </w:r>
      <w:proofErr w:type="spellEnd"/>
      <w:r w:rsidR="00957DC1">
        <w:rPr>
          <w:rFonts w:ascii="Century Gothic" w:eastAsia="Arial Unicode MS" w:hAnsi="Century Gothic" w:cs="Arial Unicode MS"/>
        </w:rPr>
        <w:t xml:space="preserve"> in conjunction with your timesheet.</w:t>
      </w:r>
    </w:p>
    <w:p w:rsidR="00901140" w:rsidRPr="00074112" w:rsidRDefault="00901140" w:rsidP="00901140">
      <w:pPr>
        <w:rPr>
          <w:rFonts w:ascii="Century Gothic" w:eastAsia="Arial Unicode MS" w:hAnsi="Century Gothic" w:cs="Arial Unicode MS"/>
        </w:rPr>
      </w:pPr>
    </w:p>
    <w:p w:rsidR="00901140" w:rsidRPr="00074112" w:rsidRDefault="00901140" w:rsidP="00901140">
      <w:pPr>
        <w:rPr>
          <w:rFonts w:ascii="Century Gothic" w:eastAsia="Arial Unicode MS" w:hAnsi="Century Gothic" w:cs="Arial Unicode MS"/>
        </w:rPr>
      </w:pPr>
      <w:r>
        <w:rPr>
          <w:rFonts w:ascii="Century Gothic" w:eastAsia="Arial Unicode MS" w:hAnsi="Century Gothic" w:cs="Arial Unicode MS"/>
        </w:rPr>
        <w:t>D</w:t>
      </w:r>
      <w:r w:rsidRPr="00074112">
        <w:rPr>
          <w:rFonts w:ascii="Century Gothic" w:eastAsia="Arial Unicode MS" w:hAnsi="Century Gothic" w:cs="Arial Unicode MS"/>
        </w:rPr>
        <w:t>uring co-plan</w:t>
      </w:r>
      <w:r>
        <w:rPr>
          <w:rFonts w:ascii="Century Gothic" w:eastAsia="Arial Unicode MS" w:hAnsi="Century Gothic" w:cs="Arial Unicode MS"/>
        </w:rPr>
        <w:t xml:space="preserve"> meetings</w:t>
      </w:r>
      <w:r w:rsidRPr="00074112">
        <w:rPr>
          <w:rFonts w:ascii="Century Gothic" w:eastAsia="Arial Unicode MS" w:hAnsi="Century Gothic" w:cs="Arial Unicode MS"/>
        </w:rPr>
        <w:t xml:space="preserve">, </w:t>
      </w:r>
      <w:r>
        <w:rPr>
          <w:rFonts w:ascii="Century Gothic" w:eastAsia="Arial Unicode MS" w:hAnsi="Century Gothic" w:cs="Arial Unicode MS"/>
        </w:rPr>
        <w:t xml:space="preserve">grade level </w:t>
      </w:r>
      <w:r w:rsidRPr="00074112">
        <w:rPr>
          <w:rFonts w:ascii="Century Gothic" w:eastAsia="Arial Unicode MS" w:hAnsi="Century Gothic" w:cs="Arial Unicode MS"/>
        </w:rPr>
        <w:t>teams</w:t>
      </w:r>
      <w:r>
        <w:rPr>
          <w:rFonts w:ascii="Century Gothic" w:eastAsia="Arial Unicode MS" w:hAnsi="Century Gothic" w:cs="Arial Unicode MS"/>
        </w:rPr>
        <w:t xml:space="preserve"> (including Special Education teachers and Interventionists)</w:t>
      </w:r>
      <w:r w:rsidRPr="00074112">
        <w:rPr>
          <w:rFonts w:ascii="Century Gothic" w:eastAsia="Arial Unicode MS" w:hAnsi="Century Gothic" w:cs="Arial Unicode MS"/>
        </w:rPr>
        <w:t xml:space="preserve"> should collaborate on ideas and/or resources for one another.</w:t>
      </w:r>
      <w:r>
        <w:rPr>
          <w:rFonts w:ascii="Century Gothic" w:eastAsia="Arial Unicode MS" w:hAnsi="Century Gothic" w:cs="Arial Unicode MS"/>
        </w:rPr>
        <w:t xml:space="preserve">  However, e</w:t>
      </w:r>
      <w:r w:rsidRPr="00074112">
        <w:rPr>
          <w:rFonts w:ascii="Century Gothic" w:eastAsia="Arial Unicode MS" w:hAnsi="Century Gothic" w:cs="Arial Unicode MS"/>
        </w:rPr>
        <w:t>ach teacher will be responsible for turning in his</w:t>
      </w:r>
      <w:r>
        <w:rPr>
          <w:rFonts w:ascii="Century Gothic" w:eastAsia="Arial Unicode MS" w:hAnsi="Century Gothic" w:cs="Arial Unicode MS"/>
        </w:rPr>
        <w:t>/her own lesson plans to submit.</w:t>
      </w:r>
    </w:p>
    <w:p w:rsidR="00901140" w:rsidRPr="00074112" w:rsidRDefault="00901140" w:rsidP="00901140">
      <w:pPr>
        <w:rPr>
          <w:rFonts w:ascii="Century Gothic" w:eastAsia="Arial Unicode MS" w:hAnsi="Century Gothic" w:cs="Arial Unicode MS"/>
        </w:rPr>
      </w:pPr>
    </w:p>
    <w:p w:rsidR="00901140" w:rsidRPr="007678FB" w:rsidRDefault="00901140" w:rsidP="00901140">
      <w:pPr>
        <w:rPr>
          <w:rFonts w:ascii="Century Gothic" w:eastAsia="Arial Unicode MS" w:hAnsi="Century Gothic" w:cs="Arial Unicode MS"/>
          <w:sz w:val="20"/>
          <w:szCs w:val="20"/>
        </w:rPr>
      </w:pPr>
    </w:p>
    <w:p w:rsidR="009B6F81" w:rsidRPr="001D62FF" w:rsidRDefault="009B6F81" w:rsidP="009B6F81">
      <w:pPr>
        <w:pStyle w:val="BodyText2"/>
        <w:jc w:val="center"/>
        <w:outlineLvl w:val="0"/>
        <w:rPr>
          <w:rFonts w:ascii="Century Gothic" w:eastAsia="Arial Unicode MS" w:hAnsi="Century Gothic" w:cs="Arial Unicode MS"/>
          <w:b/>
          <w:szCs w:val="28"/>
          <w:u w:val="single"/>
        </w:rPr>
      </w:pPr>
      <w:bookmarkStart w:id="97" w:name="_Toc332922477"/>
      <w:r w:rsidRPr="001D62FF">
        <w:rPr>
          <w:rFonts w:ascii="Century Gothic" w:eastAsia="Arial Unicode MS" w:hAnsi="Century Gothic" w:cs="Arial Unicode MS"/>
          <w:b/>
          <w:szCs w:val="28"/>
          <w:u w:val="single"/>
        </w:rPr>
        <w:t>COMPUTERS</w:t>
      </w:r>
      <w:bookmarkEnd w:id="97"/>
    </w:p>
    <w:p w:rsidR="009B6F81" w:rsidRPr="001D62FF" w:rsidRDefault="009B6F81" w:rsidP="009B6F81">
      <w:pPr>
        <w:rPr>
          <w:rFonts w:ascii="Century Gothic" w:eastAsia="Arial Unicode MS" w:hAnsi="Century Gothic" w:cs="Arial Unicode MS"/>
        </w:rPr>
      </w:pPr>
    </w:p>
    <w:p w:rsidR="009B6F81" w:rsidRPr="001D62FF" w:rsidRDefault="009B6F81" w:rsidP="009B6F81">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 xml:space="preserve">The Computer teacher will help integrate technology standards (see Curriculum Binder) </w:t>
      </w:r>
      <w:r w:rsidR="00957DC1" w:rsidRPr="001D62FF">
        <w:rPr>
          <w:rFonts w:ascii="Century Gothic" w:eastAsia="Arial Unicode MS" w:hAnsi="Century Gothic" w:cs="Arial Unicode MS"/>
          <w:sz w:val="24"/>
        </w:rPr>
        <w:t>into a core lesson.</w:t>
      </w:r>
    </w:p>
    <w:p w:rsidR="009B6F81" w:rsidRPr="001D62FF" w:rsidRDefault="009B6F81" w:rsidP="009B6F81">
      <w:pPr>
        <w:pStyle w:val="BodyText2"/>
        <w:rPr>
          <w:rFonts w:ascii="Century Gothic" w:eastAsia="Arial Unicode MS" w:hAnsi="Century Gothic" w:cs="Arial Unicode MS"/>
          <w:sz w:val="24"/>
        </w:rPr>
      </w:pPr>
    </w:p>
    <w:p w:rsidR="009B6F81" w:rsidRPr="001D62FF" w:rsidRDefault="009B6F81" w:rsidP="009B6F81">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 xml:space="preserve">If you would like to use the computer lab with your class, please sign up with the Computer teacher.  When finished, please make sure laptops are returned to the closet to charge.  </w:t>
      </w:r>
    </w:p>
    <w:p w:rsidR="009B6F81" w:rsidRPr="001D62FF" w:rsidRDefault="009B6F81" w:rsidP="009B6F81">
      <w:pPr>
        <w:pStyle w:val="BodyText2"/>
        <w:rPr>
          <w:rFonts w:ascii="Century Gothic" w:eastAsia="Arial Unicode MS" w:hAnsi="Century Gothic" w:cs="Arial Unicode MS"/>
          <w:sz w:val="24"/>
        </w:rPr>
      </w:pPr>
    </w:p>
    <w:p w:rsidR="009B6F81" w:rsidRPr="001D62FF" w:rsidRDefault="009B6F81" w:rsidP="009B6F81">
      <w:pPr>
        <w:pStyle w:val="BodyText2"/>
        <w:rPr>
          <w:rFonts w:ascii="Century Gothic" w:eastAsia="Arial Unicode MS" w:hAnsi="Century Gothic" w:cs="Arial Unicode MS"/>
          <w:sz w:val="24"/>
          <w:u w:val="single"/>
        </w:rPr>
      </w:pPr>
      <w:r w:rsidRPr="001D62FF">
        <w:rPr>
          <w:rFonts w:ascii="Century Gothic" w:eastAsia="Arial Unicode MS" w:hAnsi="Century Gothic" w:cs="Arial Unicode MS"/>
          <w:sz w:val="24"/>
        </w:rPr>
        <w:t xml:space="preserve">If you would like to use the computer carts, </w:t>
      </w:r>
      <w:r w:rsidRPr="001D62FF">
        <w:rPr>
          <w:rFonts w:ascii="Century Gothic" w:eastAsia="Arial Unicode MS" w:hAnsi="Century Gothic" w:cs="Arial Unicode MS"/>
          <w:sz w:val="24"/>
          <w:u w:val="single"/>
        </w:rPr>
        <w:t>please follow procedure listed on carts.</w:t>
      </w:r>
    </w:p>
    <w:p w:rsidR="009B6F81" w:rsidRPr="001D62FF" w:rsidRDefault="009B6F81" w:rsidP="009B6F81">
      <w:pPr>
        <w:pStyle w:val="BodyText2"/>
        <w:rPr>
          <w:rFonts w:ascii="Century Gothic" w:eastAsia="Arial Unicode MS" w:hAnsi="Century Gothic" w:cs="Arial Unicode MS"/>
          <w:sz w:val="24"/>
        </w:rPr>
      </w:pPr>
    </w:p>
    <w:p w:rsidR="009B6F81" w:rsidRPr="001D62FF" w:rsidRDefault="009B6F81" w:rsidP="009B6F81">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Students sign a technology agreement in the Code of Conduct and will be held responsible for any damages or inappropriate use of technology.</w:t>
      </w:r>
    </w:p>
    <w:p w:rsidR="009B6F81" w:rsidRPr="001D62FF" w:rsidRDefault="009B6F81" w:rsidP="009B6F81">
      <w:pPr>
        <w:rPr>
          <w:rFonts w:ascii="Century Gothic" w:eastAsia="Arial Unicode MS" w:hAnsi="Century Gothic" w:cs="Arial Unicode MS"/>
        </w:rPr>
      </w:pPr>
    </w:p>
    <w:p w:rsidR="006B5B14" w:rsidRPr="001D62FF" w:rsidRDefault="006B5B14" w:rsidP="006B5B14">
      <w:pPr>
        <w:rPr>
          <w:rFonts w:ascii="Century Gothic" w:eastAsia="Arial Unicode MS" w:hAnsi="Century Gothic" w:cs="Arial Unicode MS"/>
        </w:rPr>
      </w:pPr>
    </w:p>
    <w:p w:rsidR="006B5B14" w:rsidRPr="001D62FF" w:rsidRDefault="006B5B14" w:rsidP="006B5B14">
      <w:pPr>
        <w:rPr>
          <w:rFonts w:ascii="Century Gothic" w:eastAsia="Arial Unicode MS" w:hAnsi="Century Gothic" w:cs="Arial Unicode MS"/>
        </w:rPr>
      </w:pPr>
      <w:r w:rsidRPr="001D62FF">
        <w:rPr>
          <w:rFonts w:ascii="Century Gothic" w:eastAsia="Arial Unicode MS" w:hAnsi="Century Gothic" w:cs="Arial Unicode MS"/>
        </w:rPr>
        <w:t>If a child is sent to the office for non-disciplinary reasons, please complete the Office Assistance Referral sheet.</w:t>
      </w:r>
    </w:p>
    <w:p w:rsidR="006B5B14" w:rsidRPr="001D62FF" w:rsidRDefault="006B5B14" w:rsidP="006B5B14">
      <w:pPr>
        <w:rPr>
          <w:rFonts w:ascii="Century Gothic" w:eastAsia="Arial Unicode MS" w:hAnsi="Century Gothic" w:cs="Arial Unicode MS"/>
        </w:rPr>
      </w:pPr>
    </w:p>
    <w:p w:rsidR="006B5B14" w:rsidRDefault="006B5B14" w:rsidP="006B5B14">
      <w:pPr>
        <w:rPr>
          <w:rFonts w:ascii="Century Gothic" w:eastAsia="Arial Unicode MS" w:hAnsi="Century Gothic" w:cs="Arial Unicode MS"/>
        </w:rPr>
      </w:pPr>
      <w:r w:rsidRPr="001D62FF">
        <w:rPr>
          <w:rFonts w:ascii="Century Gothic" w:eastAsia="Arial Unicode MS" w:hAnsi="Century Gothic" w:cs="Arial Unicode MS"/>
        </w:rPr>
        <w:t>If a child is sent to the office without a note explaining why he/she is there, then they will be sent back to the classroom.</w:t>
      </w:r>
    </w:p>
    <w:p w:rsidR="00957DC1" w:rsidRDefault="00957DC1" w:rsidP="006B5B14">
      <w:pPr>
        <w:rPr>
          <w:rFonts w:ascii="Century Gothic" w:eastAsia="Arial Unicode MS" w:hAnsi="Century Gothic" w:cs="Arial Unicode MS"/>
        </w:rPr>
      </w:pPr>
    </w:p>
    <w:p w:rsidR="001D62FF" w:rsidRDefault="001D62FF" w:rsidP="006B5B14">
      <w:pPr>
        <w:rPr>
          <w:rFonts w:ascii="Century Gothic" w:eastAsia="Arial Unicode MS" w:hAnsi="Century Gothic" w:cs="Arial Unicode MS"/>
        </w:rPr>
      </w:pPr>
    </w:p>
    <w:p w:rsidR="001D62FF" w:rsidRPr="00A63D9E" w:rsidRDefault="001D62FF" w:rsidP="006B5B14">
      <w:pPr>
        <w:rPr>
          <w:rFonts w:ascii="Century Gothic" w:eastAsia="Arial Unicode MS" w:hAnsi="Century Gothic" w:cs="Arial Unicode MS"/>
        </w:rPr>
      </w:pPr>
    </w:p>
    <w:p w:rsidR="006B5B14" w:rsidRPr="00A63D9E" w:rsidRDefault="006B5B14" w:rsidP="006B5B14">
      <w:pPr>
        <w:rPr>
          <w:rFonts w:ascii="Century Gothic" w:eastAsia="Arial Unicode MS" w:hAnsi="Century Gothic" w:cs="Arial Unicode MS"/>
        </w:rPr>
      </w:pPr>
    </w:p>
    <w:p w:rsidR="006B5B14" w:rsidRPr="007678FB" w:rsidRDefault="006B5B14" w:rsidP="006B5B14">
      <w:pPr>
        <w:rPr>
          <w:rFonts w:ascii="Century Gothic" w:eastAsia="Arial Unicode MS" w:hAnsi="Century Gothic" w:cs="Arial Unicode MS"/>
          <w:sz w:val="20"/>
          <w:szCs w:val="20"/>
        </w:rPr>
      </w:pPr>
    </w:p>
    <w:p w:rsidR="00901140" w:rsidRPr="002C5804" w:rsidRDefault="00901140" w:rsidP="00901140">
      <w:pPr>
        <w:pStyle w:val="Heading1"/>
        <w:rPr>
          <w:rFonts w:ascii="Century Gothic" w:eastAsia="Arial Unicode MS" w:hAnsi="Century Gothic" w:cs="Arial Unicode MS"/>
          <w:szCs w:val="28"/>
          <w:u w:val="single"/>
        </w:rPr>
      </w:pPr>
      <w:bookmarkStart w:id="98" w:name="_Toc332922479"/>
      <w:r w:rsidRPr="002C5804">
        <w:rPr>
          <w:rFonts w:ascii="Century Gothic" w:eastAsia="Arial Unicode MS" w:hAnsi="Century Gothic" w:cs="Arial Unicode MS"/>
          <w:szCs w:val="28"/>
          <w:u w:val="single"/>
        </w:rPr>
        <w:t>OBJECTIVE BOARDS</w:t>
      </w:r>
      <w:bookmarkEnd w:id="98"/>
    </w:p>
    <w:p w:rsidR="00901140" w:rsidRPr="00074112" w:rsidRDefault="00901140" w:rsidP="00901140">
      <w:pPr>
        <w:jc w:val="center"/>
        <w:rPr>
          <w:rFonts w:ascii="Century Gothic" w:eastAsia="Arial Unicode MS" w:hAnsi="Century Gothic" w:cs="Arial Unicode MS"/>
          <w:b/>
          <w:sz w:val="28"/>
          <w:szCs w:val="28"/>
          <w:u w:val="single"/>
        </w:rPr>
      </w:pPr>
    </w:p>
    <w:p w:rsidR="00901140" w:rsidRPr="00074112" w:rsidRDefault="00901140" w:rsidP="00901140">
      <w:pPr>
        <w:rPr>
          <w:rFonts w:ascii="Century Gothic" w:eastAsia="Arial Unicode MS" w:hAnsi="Century Gothic" w:cs="Arial Unicode MS"/>
        </w:rPr>
      </w:pPr>
      <w:r w:rsidRPr="00074112">
        <w:rPr>
          <w:rFonts w:ascii="Century Gothic" w:eastAsia="Arial Unicode MS" w:hAnsi="Century Gothic" w:cs="Arial Unicode MS"/>
        </w:rPr>
        <w:t>All classrooms should have an Objective board visible to students, staff and visitors.  Each content area should have CO/LO as well as vocabulary displayed</w:t>
      </w:r>
      <w:r>
        <w:rPr>
          <w:rFonts w:ascii="Century Gothic" w:eastAsia="Arial Unicode MS" w:hAnsi="Century Gothic" w:cs="Arial Unicode MS"/>
        </w:rPr>
        <w:t xml:space="preserve"> for students</w:t>
      </w:r>
      <w:r w:rsidRPr="00074112">
        <w:rPr>
          <w:rFonts w:ascii="Century Gothic" w:eastAsia="Arial Unicode MS" w:hAnsi="Century Gothic" w:cs="Arial Unicode MS"/>
        </w:rPr>
        <w:t>.  The purpose of the objective boards is to give students a purpose for learning.</w:t>
      </w:r>
    </w:p>
    <w:p w:rsidR="00901140" w:rsidRPr="00074112" w:rsidRDefault="00901140" w:rsidP="00901140">
      <w:pPr>
        <w:rPr>
          <w:rFonts w:ascii="Century Gothic" w:eastAsia="Arial Unicode MS" w:hAnsi="Century Gothic" w:cs="Arial Unicode MS"/>
          <w:b/>
          <w:u w:val="single"/>
        </w:rPr>
      </w:pPr>
    </w:p>
    <w:p w:rsidR="00901140" w:rsidRPr="00074112" w:rsidRDefault="00901140" w:rsidP="00901140">
      <w:pPr>
        <w:rPr>
          <w:rFonts w:ascii="Century Gothic" w:eastAsia="Arial Unicode MS" w:hAnsi="Century Gothic" w:cs="Arial Unicode MS"/>
        </w:rPr>
      </w:pPr>
      <w:r w:rsidRPr="00074112">
        <w:rPr>
          <w:rFonts w:ascii="Century Gothic" w:eastAsia="Arial Unicode MS" w:hAnsi="Century Gothic" w:cs="Arial Unicode MS"/>
          <w:b/>
          <w:u w:val="single"/>
        </w:rPr>
        <w:t>Content objective</w:t>
      </w:r>
      <w:r w:rsidRPr="00074112">
        <w:rPr>
          <w:rFonts w:ascii="Century Gothic" w:eastAsia="Arial Unicode MS" w:hAnsi="Century Gothic" w:cs="Arial Unicode MS"/>
        </w:rPr>
        <w:t xml:space="preserve">: </w:t>
      </w:r>
      <w:proofErr w:type="gramStart"/>
      <w:r w:rsidRPr="00074112">
        <w:rPr>
          <w:rFonts w:ascii="Century Gothic" w:eastAsia="Arial Unicode MS" w:hAnsi="Century Gothic" w:cs="Arial Unicode MS"/>
          <w:b/>
          <w:i/>
        </w:rPr>
        <w:t>What</w:t>
      </w:r>
      <w:r w:rsidRPr="00074112">
        <w:rPr>
          <w:rFonts w:ascii="Century Gothic" w:eastAsia="Arial Unicode MS" w:hAnsi="Century Gothic" w:cs="Arial Unicode MS"/>
        </w:rPr>
        <w:t xml:space="preserve">  the</w:t>
      </w:r>
      <w:proofErr w:type="gramEnd"/>
      <w:r w:rsidRPr="00074112">
        <w:rPr>
          <w:rFonts w:ascii="Century Gothic" w:eastAsia="Arial Unicode MS" w:hAnsi="Century Gothic" w:cs="Arial Unicode MS"/>
        </w:rPr>
        <w:t xml:space="preserve"> student is expected to learn at the completion of each lesson.</w:t>
      </w:r>
    </w:p>
    <w:p w:rsidR="00901140" w:rsidRPr="00074112" w:rsidRDefault="00901140" w:rsidP="00901140">
      <w:pPr>
        <w:rPr>
          <w:rFonts w:ascii="Century Gothic" w:eastAsia="Arial Unicode MS" w:hAnsi="Century Gothic" w:cs="Arial Unicode MS"/>
        </w:rPr>
      </w:pPr>
    </w:p>
    <w:p w:rsidR="00901140" w:rsidRPr="00074112" w:rsidRDefault="00901140" w:rsidP="00901140">
      <w:pPr>
        <w:rPr>
          <w:rFonts w:ascii="Century Gothic" w:eastAsia="Arial Unicode MS" w:hAnsi="Century Gothic" w:cs="Arial Unicode MS"/>
        </w:rPr>
      </w:pPr>
      <w:r w:rsidRPr="00074112">
        <w:rPr>
          <w:rFonts w:ascii="Century Gothic" w:eastAsia="Arial Unicode MS" w:hAnsi="Century Gothic" w:cs="Arial Unicode MS"/>
          <w:b/>
          <w:u w:val="single"/>
        </w:rPr>
        <w:t>Language objective</w:t>
      </w:r>
      <w:r w:rsidRPr="00074112">
        <w:rPr>
          <w:rFonts w:ascii="Century Gothic" w:eastAsia="Arial Unicode MS" w:hAnsi="Century Gothic" w:cs="Arial Unicode MS"/>
        </w:rPr>
        <w:t xml:space="preserve">: </w:t>
      </w:r>
      <w:proofErr w:type="gramStart"/>
      <w:r w:rsidRPr="00074112">
        <w:rPr>
          <w:rFonts w:ascii="Century Gothic" w:eastAsia="Arial Unicode MS" w:hAnsi="Century Gothic" w:cs="Arial Unicode MS"/>
          <w:b/>
          <w:i/>
        </w:rPr>
        <w:t>How</w:t>
      </w:r>
      <w:r w:rsidRPr="00074112">
        <w:rPr>
          <w:rFonts w:ascii="Century Gothic" w:eastAsia="Arial Unicode MS" w:hAnsi="Century Gothic" w:cs="Arial Unicode MS"/>
        </w:rPr>
        <w:t xml:space="preserve">  la</w:t>
      </w:r>
      <w:r w:rsidR="00957DC1">
        <w:rPr>
          <w:rFonts w:ascii="Century Gothic" w:eastAsia="Arial Unicode MS" w:hAnsi="Century Gothic" w:cs="Arial Unicode MS"/>
        </w:rPr>
        <w:t>nguage</w:t>
      </w:r>
      <w:proofErr w:type="gramEnd"/>
      <w:r w:rsidR="00957DC1">
        <w:rPr>
          <w:rFonts w:ascii="Century Gothic" w:eastAsia="Arial Unicode MS" w:hAnsi="Century Gothic" w:cs="Arial Unicode MS"/>
        </w:rPr>
        <w:t xml:space="preserve"> (speaking, listening, writing)will help students learn the content.</w:t>
      </w:r>
    </w:p>
    <w:p w:rsidR="00901140" w:rsidRPr="00074112" w:rsidRDefault="00901140" w:rsidP="00901140">
      <w:pPr>
        <w:rPr>
          <w:rFonts w:ascii="Century Gothic" w:eastAsia="Arial Unicode MS" w:hAnsi="Century Gothic" w:cs="Arial Unicode MS"/>
        </w:rPr>
      </w:pPr>
    </w:p>
    <w:p w:rsidR="00901140" w:rsidRPr="00074112" w:rsidRDefault="00901140" w:rsidP="00901140">
      <w:pPr>
        <w:rPr>
          <w:rFonts w:ascii="Century Gothic" w:eastAsia="Arial Unicode MS" w:hAnsi="Century Gothic" w:cs="Arial Unicode MS"/>
          <w:b/>
        </w:rPr>
      </w:pPr>
      <w:r w:rsidRPr="00074112">
        <w:rPr>
          <w:rFonts w:ascii="Century Gothic" w:eastAsia="Arial Unicode MS" w:hAnsi="Century Gothic" w:cs="Arial Unicode MS"/>
          <w:b/>
        </w:rPr>
        <w:t>Teachers are required to post objectives for each subject d</w:t>
      </w:r>
      <w:r w:rsidR="00957DC1">
        <w:rPr>
          <w:rFonts w:ascii="Century Gothic" w:eastAsia="Arial Unicode MS" w:hAnsi="Century Gothic" w:cs="Arial Unicode MS"/>
          <w:b/>
        </w:rPr>
        <w:t xml:space="preserve">aily.  Please make sure you are directly teaching vocabulary for current CCSS/GLCE and teaching vocabulary verbs within the objective.  </w:t>
      </w:r>
    </w:p>
    <w:p w:rsidR="00901140" w:rsidRPr="007678FB" w:rsidRDefault="00901140" w:rsidP="00901140">
      <w:pPr>
        <w:rPr>
          <w:rFonts w:ascii="Century Gothic" w:eastAsia="Arial Unicode MS" w:hAnsi="Century Gothic" w:cs="Arial Unicode MS"/>
          <w:sz w:val="20"/>
          <w:szCs w:val="20"/>
        </w:rPr>
      </w:pPr>
    </w:p>
    <w:p w:rsidR="009B6F81" w:rsidRDefault="009B6F81" w:rsidP="009B6F81">
      <w:pPr>
        <w:rPr>
          <w:rFonts w:ascii="Century Gothic" w:eastAsia="Arial Unicode MS" w:hAnsi="Century Gothic" w:cs="Arial Unicode MS"/>
          <w:sz w:val="20"/>
        </w:rPr>
      </w:pPr>
    </w:p>
    <w:p w:rsidR="009B6F81" w:rsidRPr="007678FB" w:rsidRDefault="009B6F81" w:rsidP="009B6F81">
      <w:pPr>
        <w:rPr>
          <w:rFonts w:ascii="Century Gothic" w:eastAsia="Arial Unicode MS" w:hAnsi="Century Gothic" w:cs="Arial Unicode MS"/>
          <w:b/>
          <w:sz w:val="28"/>
          <w:szCs w:val="28"/>
          <w:u w:val="single"/>
        </w:rPr>
      </w:pPr>
    </w:p>
    <w:p w:rsidR="009B6F81" w:rsidRPr="001D62FF" w:rsidRDefault="009B6F81" w:rsidP="009B6F81">
      <w:pPr>
        <w:pStyle w:val="Heading1"/>
        <w:rPr>
          <w:rFonts w:ascii="Century Gothic" w:eastAsia="Arial Unicode MS" w:hAnsi="Century Gothic" w:cs="Arial Unicode MS"/>
          <w:szCs w:val="28"/>
          <w:u w:val="single"/>
        </w:rPr>
      </w:pPr>
      <w:bookmarkStart w:id="99" w:name="_Toc332922481"/>
      <w:r w:rsidRPr="001D62FF">
        <w:rPr>
          <w:rFonts w:ascii="Century Gothic" w:eastAsia="Arial Unicode MS" w:hAnsi="Century Gothic" w:cs="Arial Unicode MS"/>
          <w:szCs w:val="28"/>
          <w:u w:val="single"/>
        </w:rPr>
        <w:t>PARENT-TEACHER CONFERENCES</w:t>
      </w:r>
      <w:bookmarkEnd w:id="99"/>
    </w:p>
    <w:p w:rsidR="009B6F81" w:rsidRPr="001D62FF" w:rsidRDefault="009B6F81" w:rsidP="009B6F81">
      <w:pPr>
        <w:jc w:val="center"/>
        <w:rPr>
          <w:rFonts w:ascii="Century Gothic" w:eastAsia="Arial Unicode MS" w:hAnsi="Century Gothic" w:cs="Arial Unicode MS"/>
          <w:b/>
          <w:sz w:val="28"/>
          <w:szCs w:val="28"/>
          <w:u w:val="single"/>
        </w:rPr>
      </w:pPr>
    </w:p>
    <w:p w:rsidR="009B6F81" w:rsidRPr="001D62FF" w:rsidRDefault="009B6F81" w:rsidP="009B6F81">
      <w:pPr>
        <w:rPr>
          <w:rFonts w:ascii="Century Gothic" w:eastAsia="Arial Unicode MS" w:hAnsi="Century Gothic" w:cs="Arial Unicode MS"/>
        </w:rPr>
      </w:pPr>
      <w:r w:rsidRPr="001D62FF">
        <w:rPr>
          <w:rFonts w:ascii="Century Gothic" w:eastAsia="Arial Unicode MS" w:hAnsi="Century Gothic" w:cs="Arial Unicode MS"/>
        </w:rPr>
        <w:t xml:space="preserve">It is extremely important to speak with each parent regarding their child’s academic performance.  </w:t>
      </w:r>
      <w:r w:rsidRPr="001D62FF">
        <w:rPr>
          <w:rFonts w:ascii="Century Gothic" w:eastAsia="Arial Unicode MS" w:hAnsi="Century Gothic" w:cs="Arial Unicode MS"/>
          <w:u w:val="single"/>
        </w:rPr>
        <w:t>Conferences will be held four times throughout the year</w:t>
      </w:r>
      <w:r w:rsidR="00744DD0" w:rsidRPr="001D62FF">
        <w:rPr>
          <w:rFonts w:ascii="Century Gothic" w:eastAsia="Arial Unicode MS" w:hAnsi="Century Gothic" w:cs="Arial Unicode MS"/>
          <w:u w:val="single"/>
        </w:rPr>
        <w:t xml:space="preserve"> in your classroom.</w:t>
      </w:r>
      <w:r w:rsidRPr="001D62FF">
        <w:rPr>
          <w:rFonts w:ascii="Century Gothic" w:eastAsia="Arial Unicode MS" w:hAnsi="Century Gothic" w:cs="Arial Unicode MS"/>
        </w:rPr>
        <w:t xml:space="preserve">  </w:t>
      </w:r>
      <w:r w:rsidR="00744DD0" w:rsidRPr="001D62FF">
        <w:rPr>
          <w:rFonts w:ascii="Century Gothic" w:eastAsia="Arial Unicode MS" w:hAnsi="Century Gothic" w:cs="Arial Unicode MS"/>
        </w:rPr>
        <w:t>Translators will be provided.</w:t>
      </w:r>
    </w:p>
    <w:p w:rsidR="009B6F81" w:rsidRPr="001D62FF" w:rsidRDefault="009B6F81" w:rsidP="009B6F81">
      <w:pPr>
        <w:rPr>
          <w:rFonts w:ascii="Century Gothic" w:eastAsia="Arial Unicode MS" w:hAnsi="Century Gothic" w:cs="Arial Unicode MS"/>
        </w:rPr>
      </w:pPr>
    </w:p>
    <w:p w:rsidR="009B6F81" w:rsidRPr="001D62FF" w:rsidRDefault="009B6F81" w:rsidP="009B6F81">
      <w:pPr>
        <w:rPr>
          <w:rFonts w:ascii="Century Gothic" w:eastAsia="Arial Unicode MS" w:hAnsi="Century Gothic" w:cs="Arial Unicode MS"/>
        </w:rPr>
      </w:pPr>
      <w:r w:rsidRPr="001D62FF">
        <w:rPr>
          <w:rFonts w:ascii="Century Gothic" w:eastAsia="Arial Unicode MS" w:hAnsi="Century Gothic" w:cs="Arial Unicode MS"/>
        </w:rPr>
        <w:t>When conducting conferences, all parents must sign-in on the sign-in sheet.  It is the classroom teacher’s responsibility to make contact with the parents in regards to a conference.  Any conferences that cannot be scheduled during regular conference times should be conducted before or after school hours.  Instructional time should not be compromised.</w:t>
      </w:r>
    </w:p>
    <w:p w:rsidR="009B6F81" w:rsidRPr="001D62FF" w:rsidRDefault="009B6F81" w:rsidP="009B6F81">
      <w:pPr>
        <w:rPr>
          <w:rFonts w:ascii="Century Gothic" w:eastAsia="Arial Unicode MS" w:hAnsi="Century Gothic" w:cs="Arial Unicode MS"/>
        </w:rPr>
      </w:pPr>
      <w:r w:rsidRPr="001D62FF">
        <w:rPr>
          <w:rFonts w:ascii="Century Gothic" w:eastAsia="Arial Unicode MS" w:hAnsi="Century Gothic" w:cs="Arial Unicode MS"/>
        </w:rPr>
        <w:t>If a parent is unable to make conferences, then the classroom teacher may send home a copy of the Progress Report with the attached form (SORRY I MISSED YOU AT CONFERENCES</w:t>
      </w:r>
      <w:proofErr w:type="gramStart"/>
      <w:r w:rsidRPr="001D62FF">
        <w:rPr>
          <w:rFonts w:ascii="Century Gothic" w:eastAsia="Arial Unicode MS" w:hAnsi="Century Gothic" w:cs="Arial Unicode MS"/>
        </w:rPr>
        <w:t>)that</w:t>
      </w:r>
      <w:proofErr w:type="gramEnd"/>
      <w:r w:rsidRPr="001D62FF">
        <w:rPr>
          <w:rFonts w:ascii="Century Gothic" w:eastAsia="Arial Unicode MS" w:hAnsi="Century Gothic" w:cs="Arial Unicode MS"/>
        </w:rPr>
        <w:t xml:space="preserve"> requires a parent signature of receiving the student’s progress report. </w:t>
      </w:r>
      <w:r w:rsidR="00744DD0" w:rsidRPr="001D62FF">
        <w:rPr>
          <w:rFonts w:ascii="Century Gothic" w:eastAsia="Arial Unicode MS" w:hAnsi="Century Gothic" w:cs="Arial Unicode MS"/>
        </w:rPr>
        <w:t xml:space="preserve">  Please turn in your sign-in sheets and conference forms once you have 95% or higher</w:t>
      </w:r>
      <w:proofErr w:type="gramStart"/>
      <w:r w:rsidR="00744DD0" w:rsidRPr="001D62FF">
        <w:rPr>
          <w:rFonts w:ascii="Century Gothic" w:eastAsia="Arial Unicode MS" w:hAnsi="Century Gothic" w:cs="Arial Unicode MS"/>
        </w:rPr>
        <w:t>.+</w:t>
      </w:r>
      <w:proofErr w:type="gramEnd"/>
    </w:p>
    <w:p w:rsidR="009B6F81" w:rsidRPr="001D62FF" w:rsidRDefault="009B6F81" w:rsidP="009B6F81">
      <w:pPr>
        <w:rPr>
          <w:rFonts w:ascii="Century Gothic" w:eastAsia="Arial Unicode MS" w:hAnsi="Century Gothic" w:cs="Arial Unicode MS"/>
          <w:bCs/>
          <w:sz w:val="20"/>
          <w:szCs w:val="20"/>
        </w:rPr>
      </w:pPr>
    </w:p>
    <w:p w:rsidR="009B6F81" w:rsidRPr="001D62FF" w:rsidRDefault="009B6F81" w:rsidP="009B6F81">
      <w:pPr>
        <w:rPr>
          <w:rFonts w:ascii="Century Gothic" w:eastAsia="Arial Unicode MS" w:hAnsi="Century Gothic" w:cs="Arial Unicode MS"/>
          <w:bCs/>
        </w:rPr>
      </w:pPr>
      <w:r w:rsidRPr="001D62FF">
        <w:rPr>
          <w:rFonts w:ascii="Century Gothic" w:eastAsia="Arial Unicode MS" w:hAnsi="Century Gothic" w:cs="Arial Unicode MS"/>
          <w:bCs/>
        </w:rPr>
        <w:t>Parent-Teacher Conferences are scheduled on the following dates:</w:t>
      </w:r>
    </w:p>
    <w:p w:rsidR="00221D2A" w:rsidRPr="001D62FF" w:rsidRDefault="00221D2A" w:rsidP="009B6F81">
      <w:pPr>
        <w:rPr>
          <w:rFonts w:ascii="Century Gothic" w:eastAsia="Arial Unicode MS" w:hAnsi="Century Gothic" w:cs="Arial Unicode MS"/>
          <w:bCs/>
        </w:rPr>
      </w:pPr>
    </w:p>
    <w:p w:rsidR="009B6F81" w:rsidRPr="001D62FF" w:rsidRDefault="00221D2A" w:rsidP="009B6F81">
      <w:pPr>
        <w:rPr>
          <w:rFonts w:ascii="Century Gothic" w:eastAsia="Arial Unicode MS" w:hAnsi="Century Gothic" w:cs="Arial Unicode MS"/>
          <w:bCs/>
        </w:rPr>
      </w:pPr>
      <w:r w:rsidRPr="001D62FF">
        <w:rPr>
          <w:rFonts w:ascii="Century Gothic" w:eastAsia="Arial Unicode MS" w:hAnsi="Century Gothic" w:cs="Arial Unicode MS"/>
          <w:bCs/>
        </w:rPr>
        <w:t>October 7</w:t>
      </w:r>
      <w:r w:rsidRPr="001D62FF">
        <w:rPr>
          <w:rFonts w:ascii="Century Gothic" w:eastAsia="Arial Unicode MS" w:hAnsi="Century Gothic" w:cs="Arial Unicode MS"/>
          <w:bCs/>
          <w:vertAlign w:val="superscript"/>
        </w:rPr>
        <w:t>th</w:t>
      </w:r>
      <w:r w:rsidRPr="001D62FF">
        <w:rPr>
          <w:rFonts w:ascii="Century Gothic" w:eastAsia="Arial Unicode MS" w:hAnsi="Century Gothic" w:cs="Arial Unicode MS"/>
          <w:bCs/>
        </w:rPr>
        <w:t>-8</w:t>
      </w:r>
      <w:r w:rsidRPr="001D62FF">
        <w:rPr>
          <w:rFonts w:ascii="Century Gothic" w:eastAsia="Arial Unicode MS" w:hAnsi="Century Gothic" w:cs="Arial Unicode MS"/>
          <w:bCs/>
          <w:vertAlign w:val="superscript"/>
        </w:rPr>
        <w:t>th</w:t>
      </w:r>
      <w:r w:rsidRPr="001D62FF">
        <w:rPr>
          <w:rFonts w:ascii="Century Gothic" w:eastAsia="Arial Unicode MS" w:hAnsi="Century Gothic" w:cs="Arial Unicode MS"/>
          <w:bCs/>
        </w:rPr>
        <w:t xml:space="preserve"> 4:00-6:00pm</w:t>
      </w:r>
    </w:p>
    <w:p w:rsidR="00221D2A" w:rsidRPr="001D62FF" w:rsidRDefault="00221D2A" w:rsidP="009B6F81">
      <w:pPr>
        <w:rPr>
          <w:rFonts w:ascii="Century Gothic" w:eastAsia="Arial Unicode MS" w:hAnsi="Century Gothic" w:cs="Arial Unicode MS"/>
          <w:bCs/>
        </w:rPr>
      </w:pPr>
      <w:r w:rsidRPr="001D62FF">
        <w:rPr>
          <w:rFonts w:ascii="Century Gothic" w:eastAsia="Arial Unicode MS" w:hAnsi="Century Gothic" w:cs="Arial Unicode MS"/>
          <w:bCs/>
        </w:rPr>
        <w:t>December 2</w:t>
      </w:r>
      <w:r w:rsidRPr="001D62FF">
        <w:rPr>
          <w:rFonts w:ascii="Century Gothic" w:eastAsia="Arial Unicode MS" w:hAnsi="Century Gothic" w:cs="Arial Unicode MS"/>
          <w:bCs/>
          <w:vertAlign w:val="superscript"/>
        </w:rPr>
        <w:t>nd</w:t>
      </w:r>
      <w:r w:rsidRPr="001D62FF">
        <w:rPr>
          <w:rFonts w:ascii="Century Gothic" w:eastAsia="Arial Unicode MS" w:hAnsi="Century Gothic" w:cs="Arial Unicode MS"/>
          <w:bCs/>
        </w:rPr>
        <w:t>-3</w:t>
      </w:r>
      <w:r w:rsidRPr="001D62FF">
        <w:rPr>
          <w:rFonts w:ascii="Century Gothic" w:eastAsia="Arial Unicode MS" w:hAnsi="Century Gothic" w:cs="Arial Unicode MS"/>
          <w:bCs/>
          <w:vertAlign w:val="superscript"/>
        </w:rPr>
        <w:t>rd</w:t>
      </w:r>
      <w:r w:rsidRPr="001D62FF">
        <w:rPr>
          <w:rFonts w:ascii="Century Gothic" w:eastAsia="Arial Unicode MS" w:hAnsi="Century Gothic" w:cs="Arial Unicode MS"/>
          <w:bCs/>
        </w:rPr>
        <w:t xml:space="preserve"> 4:00-6:00pm</w:t>
      </w:r>
    </w:p>
    <w:p w:rsidR="00744DD0" w:rsidRPr="001D62FF" w:rsidRDefault="00744DD0" w:rsidP="009B6F81">
      <w:pPr>
        <w:rPr>
          <w:rFonts w:ascii="Century Gothic" w:eastAsia="Arial Unicode MS" w:hAnsi="Century Gothic" w:cs="Arial Unicode MS"/>
          <w:bCs/>
        </w:rPr>
      </w:pPr>
      <w:r w:rsidRPr="001D62FF">
        <w:rPr>
          <w:rFonts w:ascii="Century Gothic" w:eastAsia="Arial Unicode MS" w:hAnsi="Century Gothic" w:cs="Arial Unicode MS"/>
          <w:bCs/>
        </w:rPr>
        <w:t>March 3</w:t>
      </w:r>
      <w:r w:rsidRPr="001D62FF">
        <w:rPr>
          <w:rFonts w:ascii="Century Gothic" w:eastAsia="Arial Unicode MS" w:hAnsi="Century Gothic" w:cs="Arial Unicode MS"/>
          <w:bCs/>
          <w:vertAlign w:val="superscript"/>
        </w:rPr>
        <w:t>rd</w:t>
      </w:r>
      <w:r w:rsidRPr="001D62FF">
        <w:rPr>
          <w:rFonts w:ascii="Century Gothic" w:eastAsia="Arial Unicode MS" w:hAnsi="Century Gothic" w:cs="Arial Unicode MS"/>
          <w:bCs/>
        </w:rPr>
        <w:t>-4</w:t>
      </w:r>
      <w:r w:rsidRPr="001D62FF">
        <w:rPr>
          <w:rFonts w:ascii="Century Gothic" w:eastAsia="Arial Unicode MS" w:hAnsi="Century Gothic" w:cs="Arial Unicode MS"/>
          <w:bCs/>
          <w:vertAlign w:val="superscript"/>
        </w:rPr>
        <w:t>th</w:t>
      </w:r>
      <w:r w:rsidRPr="001D62FF">
        <w:rPr>
          <w:rFonts w:ascii="Century Gothic" w:eastAsia="Arial Unicode MS" w:hAnsi="Century Gothic" w:cs="Arial Unicode MS"/>
          <w:bCs/>
        </w:rPr>
        <w:t xml:space="preserve"> 4:00-6:00 pm</w:t>
      </w:r>
    </w:p>
    <w:p w:rsidR="00744DD0" w:rsidRDefault="00744DD0" w:rsidP="009B6F81">
      <w:pPr>
        <w:rPr>
          <w:rFonts w:ascii="Century Gothic" w:eastAsia="Arial Unicode MS" w:hAnsi="Century Gothic" w:cs="Arial Unicode MS"/>
          <w:bCs/>
        </w:rPr>
      </w:pPr>
      <w:r w:rsidRPr="001D62FF">
        <w:rPr>
          <w:rFonts w:ascii="Century Gothic" w:eastAsia="Arial Unicode MS" w:hAnsi="Century Gothic" w:cs="Arial Unicode MS"/>
          <w:bCs/>
        </w:rPr>
        <w:t>May 12</w:t>
      </w:r>
      <w:r w:rsidRPr="001D62FF">
        <w:rPr>
          <w:rFonts w:ascii="Century Gothic" w:eastAsia="Arial Unicode MS" w:hAnsi="Century Gothic" w:cs="Arial Unicode MS"/>
          <w:bCs/>
          <w:vertAlign w:val="superscript"/>
        </w:rPr>
        <w:t>th</w:t>
      </w:r>
      <w:r w:rsidRPr="001D62FF">
        <w:rPr>
          <w:rFonts w:ascii="Century Gothic" w:eastAsia="Arial Unicode MS" w:hAnsi="Century Gothic" w:cs="Arial Unicode MS"/>
          <w:bCs/>
        </w:rPr>
        <w:t xml:space="preserve"> 4:00-6:00pm (At risk students only!)</w:t>
      </w:r>
    </w:p>
    <w:p w:rsidR="009B6F81" w:rsidRDefault="009B6F81" w:rsidP="009B6F81">
      <w:pPr>
        <w:rPr>
          <w:rFonts w:ascii="Century Gothic" w:eastAsia="Arial Unicode MS" w:hAnsi="Century Gothic" w:cs="Arial Unicode MS"/>
          <w:bCs/>
        </w:rPr>
      </w:pPr>
    </w:p>
    <w:p w:rsidR="006B5B14" w:rsidRPr="001D62FF" w:rsidRDefault="00077F04" w:rsidP="006B5B14">
      <w:pPr>
        <w:pStyle w:val="BodyText2"/>
        <w:jc w:val="center"/>
        <w:outlineLvl w:val="0"/>
        <w:rPr>
          <w:rFonts w:ascii="Century Gothic" w:eastAsia="Arial Unicode MS" w:hAnsi="Century Gothic" w:cs="Arial Unicode MS"/>
          <w:b/>
          <w:szCs w:val="28"/>
          <w:u w:val="single"/>
        </w:rPr>
      </w:pPr>
      <w:r>
        <w:rPr>
          <w:rFonts w:ascii="Century Gothic" w:eastAsia="Arial Unicode MS" w:hAnsi="Century Gothic" w:cs="Arial Unicode MS"/>
          <w:b/>
          <w:szCs w:val="28"/>
          <w:u w:val="single"/>
        </w:rPr>
        <w:br w:type="page"/>
      </w:r>
      <w:bookmarkStart w:id="100" w:name="_Toc332922482"/>
      <w:r w:rsidR="006B5B14" w:rsidRPr="001D62FF">
        <w:rPr>
          <w:rFonts w:ascii="Century Gothic" w:eastAsia="Arial Unicode MS" w:hAnsi="Century Gothic" w:cs="Arial Unicode MS"/>
          <w:b/>
          <w:szCs w:val="28"/>
          <w:u w:val="single"/>
        </w:rPr>
        <w:lastRenderedPageBreak/>
        <w:t>PARKING</w:t>
      </w:r>
      <w:bookmarkEnd w:id="100"/>
    </w:p>
    <w:p w:rsidR="006B5B14" w:rsidRPr="001D62FF" w:rsidRDefault="006B5B14" w:rsidP="006B5B14">
      <w:pPr>
        <w:pStyle w:val="BodyText2"/>
        <w:rPr>
          <w:rFonts w:ascii="Century Gothic" w:eastAsia="Arial Unicode MS" w:hAnsi="Century Gothic" w:cs="Arial Unicode MS"/>
          <w:sz w:val="24"/>
        </w:rPr>
      </w:pPr>
    </w:p>
    <w:p w:rsidR="006B5B14" w:rsidRPr="00A63D9E" w:rsidRDefault="006B5B14" w:rsidP="006B5B14">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For security purposes, please make sure that anything valuable is not in view and your car is securely locked.  Staff may park in the lot next to the building or behind the Annex.</w:t>
      </w:r>
      <w:r w:rsidRPr="00A63D9E">
        <w:rPr>
          <w:rFonts w:ascii="Century Gothic" w:eastAsia="Arial Unicode MS" w:hAnsi="Century Gothic" w:cs="Arial Unicode MS"/>
          <w:sz w:val="24"/>
        </w:rPr>
        <w:t xml:space="preserve"> </w:t>
      </w:r>
    </w:p>
    <w:p w:rsidR="006B5B14" w:rsidRDefault="006B5B14" w:rsidP="006B5B14">
      <w:pPr>
        <w:pStyle w:val="BodyText2"/>
        <w:rPr>
          <w:rFonts w:ascii="Century Gothic" w:eastAsia="Arial Unicode MS" w:hAnsi="Century Gothic" w:cs="Arial Unicode MS"/>
          <w:sz w:val="20"/>
          <w:szCs w:val="20"/>
        </w:rPr>
      </w:pPr>
    </w:p>
    <w:p w:rsidR="00077F04" w:rsidRPr="007678FB" w:rsidRDefault="00077F04" w:rsidP="006B5B14">
      <w:pPr>
        <w:pStyle w:val="BodyText2"/>
        <w:rPr>
          <w:rFonts w:ascii="Century Gothic" w:eastAsia="Arial Unicode MS" w:hAnsi="Century Gothic" w:cs="Arial Unicode MS"/>
          <w:sz w:val="20"/>
          <w:szCs w:val="20"/>
        </w:rPr>
      </w:pPr>
    </w:p>
    <w:p w:rsidR="0061385A" w:rsidRPr="0061385A" w:rsidRDefault="0061385A" w:rsidP="0061385A">
      <w:pPr>
        <w:pStyle w:val="Heading1"/>
        <w:rPr>
          <w:rFonts w:ascii="Century Gothic" w:hAnsi="Century Gothic"/>
          <w:u w:val="single"/>
        </w:rPr>
      </w:pPr>
      <w:bookmarkStart w:id="101" w:name="_Toc332922483"/>
      <w:r w:rsidRPr="0061385A">
        <w:rPr>
          <w:rFonts w:ascii="Century Gothic" w:hAnsi="Century Gothic"/>
          <w:u w:val="single"/>
        </w:rPr>
        <w:t>PERSONAL PROPERTY</w:t>
      </w:r>
      <w:bookmarkEnd w:id="93"/>
      <w:bookmarkEnd w:id="94"/>
      <w:bookmarkEnd w:id="95"/>
      <w:bookmarkEnd w:id="101"/>
    </w:p>
    <w:p w:rsidR="0061385A" w:rsidRPr="00E664CC" w:rsidRDefault="0061385A" w:rsidP="0061385A">
      <w:pPr>
        <w:tabs>
          <w:tab w:val="left" w:pos="2980"/>
          <w:tab w:val="left" w:pos="3600"/>
        </w:tabs>
        <w:rPr>
          <w:rFonts w:ascii="Century Gothic" w:hAnsi="Century Gothic"/>
          <w:b/>
        </w:rPr>
      </w:pPr>
    </w:p>
    <w:p w:rsidR="0061385A" w:rsidRPr="00E664CC" w:rsidRDefault="0061385A" w:rsidP="0061385A">
      <w:pPr>
        <w:pStyle w:val="p26"/>
        <w:spacing w:line="280" w:lineRule="exact"/>
        <w:ind w:left="0" w:firstLine="0"/>
        <w:rPr>
          <w:rFonts w:ascii="Century Gothic" w:hAnsi="Century Gothic"/>
        </w:rPr>
      </w:pPr>
      <w:r w:rsidRPr="00E664CC">
        <w:rPr>
          <w:rFonts w:ascii="Century Gothic" w:hAnsi="Century Gothic"/>
        </w:rPr>
        <w:t>The Academy assumes no responsibility for personal property or valuables of any kind left in desks or other parts of the building:  this applies to lost, stolen, or damaged personal property. It is recommended that all personal property be kept off Academy premises.</w:t>
      </w:r>
    </w:p>
    <w:p w:rsidR="0061385A" w:rsidRPr="00E664CC" w:rsidRDefault="0061385A" w:rsidP="0061385A">
      <w:pPr>
        <w:tabs>
          <w:tab w:val="left" w:pos="780"/>
        </w:tabs>
        <w:rPr>
          <w:rFonts w:ascii="Century Gothic" w:hAnsi="Century Gothic"/>
        </w:rPr>
      </w:pPr>
    </w:p>
    <w:p w:rsidR="0061385A" w:rsidRPr="00E664CC" w:rsidRDefault="0061385A" w:rsidP="0061385A">
      <w:pPr>
        <w:pStyle w:val="p26"/>
        <w:spacing w:line="280" w:lineRule="exact"/>
        <w:ind w:left="0" w:firstLine="0"/>
        <w:rPr>
          <w:rFonts w:ascii="Century Gothic" w:hAnsi="Century Gothic"/>
        </w:rPr>
      </w:pPr>
      <w:r w:rsidRPr="00E664CC">
        <w:rPr>
          <w:rFonts w:ascii="Century Gothic" w:hAnsi="Century Gothic"/>
        </w:rPr>
        <w:t>All Academy property (including offices, desks, computers and files) is subject to inspection by school administrators or representatives of the school’s management company. Employees should not keep materials that are either confidential or personal on Academy computers or premises.</w:t>
      </w:r>
    </w:p>
    <w:p w:rsidR="0061385A" w:rsidRPr="00E664CC" w:rsidRDefault="0061385A" w:rsidP="0061385A">
      <w:pPr>
        <w:pStyle w:val="p26"/>
        <w:spacing w:line="280" w:lineRule="exact"/>
        <w:ind w:left="0"/>
        <w:rPr>
          <w:rFonts w:ascii="Century Gothic" w:hAnsi="Century Gothic"/>
        </w:rPr>
      </w:pPr>
    </w:p>
    <w:p w:rsidR="006B5B14" w:rsidRPr="002C5804" w:rsidRDefault="006B5B14" w:rsidP="006B5B14">
      <w:pPr>
        <w:pStyle w:val="Heading1"/>
        <w:rPr>
          <w:rFonts w:ascii="Century Gothic" w:eastAsia="Arial Unicode MS" w:hAnsi="Century Gothic"/>
          <w:szCs w:val="28"/>
          <w:u w:val="single"/>
        </w:rPr>
      </w:pPr>
      <w:bookmarkStart w:id="102" w:name="_Toc332922484"/>
      <w:bookmarkStart w:id="103" w:name="_Toc301527255"/>
      <w:bookmarkStart w:id="104" w:name="_Toc332913254"/>
      <w:bookmarkStart w:id="105" w:name="_Toc332913833"/>
      <w:r w:rsidRPr="002C5804">
        <w:rPr>
          <w:rFonts w:ascii="Century Gothic" w:eastAsia="Arial Unicode MS" w:hAnsi="Century Gothic"/>
          <w:szCs w:val="28"/>
          <w:u w:val="single"/>
        </w:rPr>
        <w:t>PETS</w:t>
      </w:r>
      <w:bookmarkEnd w:id="102"/>
    </w:p>
    <w:p w:rsidR="006B5B14" w:rsidRPr="007678FB" w:rsidRDefault="006B5B14" w:rsidP="006B5B14">
      <w:pPr>
        <w:jc w:val="center"/>
        <w:rPr>
          <w:rFonts w:ascii="Century Gothic" w:eastAsia="Arial Unicode MS" w:hAnsi="Century Gothic" w:cs="Arial Unicode MS"/>
          <w:sz w:val="20"/>
          <w:szCs w:val="20"/>
        </w:rPr>
      </w:pPr>
    </w:p>
    <w:p w:rsidR="006B5B14" w:rsidRPr="00846F39" w:rsidRDefault="006B5B14" w:rsidP="006B5B14">
      <w:pPr>
        <w:rPr>
          <w:rFonts w:ascii="Century Gothic" w:eastAsia="Arial Unicode MS" w:hAnsi="Century Gothic" w:cs="Arial Unicode MS"/>
        </w:rPr>
      </w:pPr>
      <w:r w:rsidRPr="00846F39">
        <w:rPr>
          <w:rFonts w:ascii="Century Gothic" w:eastAsia="Arial Unicode MS" w:hAnsi="Century Gothic" w:cs="Arial Unicode MS"/>
        </w:rPr>
        <w:t>Due to the fact that many children are allergic to animals, staff and students will not be permitted to bring pets into the building during school hours or non-instructional days.</w:t>
      </w:r>
    </w:p>
    <w:p w:rsidR="006B5B14" w:rsidRDefault="006B5B14" w:rsidP="006B5B14">
      <w:pPr>
        <w:rPr>
          <w:rFonts w:ascii="Century Gothic" w:eastAsia="Arial Unicode MS" w:hAnsi="Century Gothic" w:cs="Arial Unicode MS"/>
        </w:rPr>
      </w:pPr>
    </w:p>
    <w:p w:rsidR="006B5B14" w:rsidRPr="00846F39" w:rsidRDefault="006B5B14" w:rsidP="006B5B14">
      <w:pPr>
        <w:rPr>
          <w:rFonts w:ascii="Century Gothic" w:eastAsia="Arial Unicode MS" w:hAnsi="Century Gothic" w:cs="Arial Unicode MS"/>
        </w:rPr>
      </w:pPr>
    </w:p>
    <w:p w:rsidR="009B6F81" w:rsidRPr="001D62FF" w:rsidRDefault="009B6F81" w:rsidP="009B6F81">
      <w:pPr>
        <w:pStyle w:val="Heading1"/>
        <w:rPr>
          <w:rFonts w:ascii="Century Gothic" w:eastAsia="Arial Unicode MS" w:hAnsi="Century Gothic" w:cs="Arial Unicode MS"/>
          <w:szCs w:val="28"/>
          <w:u w:val="single"/>
        </w:rPr>
      </w:pPr>
      <w:bookmarkStart w:id="106" w:name="_Toc332922485"/>
      <w:r w:rsidRPr="001D62FF">
        <w:rPr>
          <w:rFonts w:ascii="Century Gothic" w:eastAsia="Arial Unicode MS" w:hAnsi="Century Gothic" w:cs="Arial Unicode MS"/>
          <w:szCs w:val="28"/>
          <w:u w:val="single"/>
        </w:rPr>
        <w:t>PLANNING TIME/CO-PLAN MEETINGS</w:t>
      </w:r>
      <w:bookmarkEnd w:id="106"/>
    </w:p>
    <w:p w:rsidR="009B6F81" w:rsidRPr="001D62FF" w:rsidRDefault="009B6F81" w:rsidP="009B6F81">
      <w:pPr>
        <w:jc w:val="center"/>
        <w:rPr>
          <w:rFonts w:ascii="Century Gothic" w:eastAsia="Arial Unicode MS" w:hAnsi="Century Gothic" w:cs="Arial Unicode MS"/>
          <w:b/>
          <w:sz w:val="28"/>
          <w:szCs w:val="28"/>
          <w:u w:val="single"/>
        </w:rPr>
      </w:pPr>
    </w:p>
    <w:p w:rsidR="009B6F81" w:rsidRPr="001D62FF" w:rsidRDefault="00744DD0" w:rsidP="009B6F81">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Classroom teachers have five</w:t>
      </w:r>
      <w:r w:rsidR="009B6F81" w:rsidRPr="001D62FF">
        <w:rPr>
          <w:rFonts w:ascii="Century Gothic" w:eastAsia="Arial Unicode MS" w:hAnsi="Century Gothic" w:cs="Arial Unicode MS"/>
          <w:sz w:val="24"/>
        </w:rPr>
        <w:t xml:space="preserve"> planning periods scheduled each week.  (There is a possibility that a teacher may not receive his/her planning periods due to scheduled days off, school events or illness.)  Teachers are required to meet with their grade level team on Wednesdays during one special time to plan.  Co-plan is intended for a time of discussion and collaboration on what standards/skills are to be taught, what instructional tools are being utilized to ensure student learning, and how are those skills/standards being assessed.   A c</w:t>
      </w:r>
      <w:r w:rsidRPr="001D62FF">
        <w:rPr>
          <w:rFonts w:ascii="Century Gothic" w:eastAsia="Arial Unicode MS" w:hAnsi="Century Gothic" w:cs="Arial Unicode MS"/>
          <w:sz w:val="24"/>
        </w:rPr>
        <w:t>o-plan binder should be filled out each week and the instructional coach will attend co-plan whenever possible.</w:t>
      </w:r>
    </w:p>
    <w:p w:rsidR="009B6F81" w:rsidRPr="001D62FF" w:rsidRDefault="009B6F81" w:rsidP="009B6F81">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 xml:space="preserve">The </w:t>
      </w:r>
      <w:proofErr w:type="gramStart"/>
      <w:r w:rsidRPr="001D62FF">
        <w:rPr>
          <w:rFonts w:ascii="Century Gothic" w:eastAsia="Arial Unicode MS" w:hAnsi="Century Gothic" w:cs="Arial Unicode MS"/>
          <w:sz w:val="24"/>
        </w:rPr>
        <w:t>remainder of the specials time for the week (and lunch) are</w:t>
      </w:r>
      <w:proofErr w:type="gramEnd"/>
      <w:r w:rsidRPr="001D62FF">
        <w:rPr>
          <w:rFonts w:ascii="Century Gothic" w:eastAsia="Arial Unicode MS" w:hAnsi="Century Gothic" w:cs="Arial Unicode MS"/>
          <w:sz w:val="24"/>
        </w:rPr>
        <w:t xml:space="preserve"> teachers time to plan, research, develop, create resources/materials and/or copy materials; whether it be individually or as a team. </w:t>
      </w:r>
    </w:p>
    <w:p w:rsidR="009B6F81" w:rsidRPr="001D62FF" w:rsidRDefault="009B6F81" w:rsidP="009B6F81">
      <w:pPr>
        <w:pStyle w:val="BodyText2"/>
        <w:rPr>
          <w:rFonts w:ascii="Century Gothic" w:eastAsia="Arial Unicode MS" w:hAnsi="Century Gothic" w:cs="Arial Unicode MS"/>
          <w:sz w:val="24"/>
        </w:rPr>
      </w:pPr>
    </w:p>
    <w:p w:rsidR="009B6F81" w:rsidRPr="001D62FF" w:rsidRDefault="009B6F81" w:rsidP="009B6F81">
      <w:pPr>
        <w:rPr>
          <w:rFonts w:ascii="Century Gothic" w:hAnsi="Century Gothic"/>
        </w:rPr>
      </w:pPr>
      <w:r w:rsidRPr="001D62FF">
        <w:rPr>
          <w:rFonts w:ascii="Century Gothic" w:hAnsi="Century Gothic"/>
        </w:rPr>
        <w:t xml:space="preserve">Collaborative staff (i.e. special education teachers) should co-plan on a weekly basis with the classroom teachers of students that are on their </w:t>
      </w:r>
      <w:r w:rsidRPr="001D62FF">
        <w:rPr>
          <w:rFonts w:ascii="Century Gothic" w:hAnsi="Century Gothic"/>
        </w:rPr>
        <w:lastRenderedPageBreak/>
        <w:t>case load.  These collaborative meetings culminate in a co-planning document or record of what transpired, what activities were planned, and who is responsible for the implementation and monitoring of these activities.  These documents should be signed and dated by all participants, and copies kept for records and binders as required.</w:t>
      </w:r>
    </w:p>
    <w:p w:rsidR="009B6F81" w:rsidRPr="001D62FF" w:rsidRDefault="009B6F81" w:rsidP="009B6F81">
      <w:pPr>
        <w:pStyle w:val="BodyText2"/>
        <w:rPr>
          <w:rFonts w:ascii="Century Gothic" w:eastAsia="Arial Unicode MS" w:hAnsi="Century Gothic" w:cs="Arial Unicode MS"/>
          <w:sz w:val="24"/>
        </w:rPr>
      </w:pPr>
    </w:p>
    <w:p w:rsidR="009B6F81" w:rsidRPr="001D62FF" w:rsidRDefault="006F640F" w:rsidP="009B6F81">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Planning time can also be used for observing other teachers, researching lessons, making copies and generally planning for the week.</w:t>
      </w:r>
    </w:p>
    <w:p w:rsidR="006F640F" w:rsidRPr="001D62FF" w:rsidRDefault="006F640F" w:rsidP="009B6F81">
      <w:pPr>
        <w:pStyle w:val="BodyText2"/>
        <w:rPr>
          <w:rFonts w:ascii="Century Gothic" w:eastAsia="Arial Unicode MS" w:hAnsi="Century Gothic" w:cs="Arial Unicode MS"/>
          <w:sz w:val="24"/>
        </w:rPr>
      </w:pPr>
    </w:p>
    <w:p w:rsidR="006F640F" w:rsidRPr="00270762" w:rsidRDefault="006F640F" w:rsidP="009B6F81">
      <w:pPr>
        <w:pStyle w:val="BodyText2"/>
        <w:rPr>
          <w:rFonts w:ascii="Century Gothic" w:eastAsia="Arial Unicode MS" w:hAnsi="Century Gothic" w:cs="Arial Unicode MS"/>
          <w:sz w:val="24"/>
        </w:rPr>
      </w:pPr>
      <w:r w:rsidRPr="001D62FF">
        <w:rPr>
          <w:rFonts w:ascii="Century Gothic" w:eastAsia="Arial Unicode MS" w:hAnsi="Century Gothic" w:cs="Arial Unicode MS"/>
          <w:sz w:val="24"/>
        </w:rPr>
        <w:t xml:space="preserve">**Data meetings with </w:t>
      </w:r>
      <w:proofErr w:type="spellStart"/>
      <w:r w:rsidRPr="001D62FF">
        <w:rPr>
          <w:rFonts w:ascii="Century Gothic" w:eastAsia="Arial Unicode MS" w:hAnsi="Century Gothic" w:cs="Arial Unicode MS"/>
          <w:sz w:val="24"/>
        </w:rPr>
        <w:t>ANet</w:t>
      </w:r>
      <w:proofErr w:type="spellEnd"/>
      <w:r w:rsidRPr="001D62FF">
        <w:rPr>
          <w:rFonts w:ascii="Century Gothic" w:eastAsia="Arial Unicode MS" w:hAnsi="Century Gothic" w:cs="Arial Unicode MS"/>
          <w:sz w:val="24"/>
        </w:rPr>
        <w:t xml:space="preserve"> will be during planning meetings once the testing is completed.</w:t>
      </w:r>
    </w:p>
    <w:p w:rsidR="009B6F81" w:rsidRDefault="009B6F81" w:rsidP="009B6F81">
      <w:pPr>
        <w:rPr>
          <w:rFonts w:ascii="Century Gothic" w:eastAsia="Arial Unicode MS" w:hAnsi="Century Gothic" w:cs="Arial Unicode MS"/>
          <w:bCs/>
          <w:sz w:val="20"/>
          <w:szCs w:val="20"/>
        </w:rPr>
      </w:pPr>
    </w:p>
    <w:p w:rsidR="00077F04" w:rsidRPr="007678FB" w:rsidRDefault="00077F04" w:rsidP="009B6F81">
      <w:pPr>
        <w:rPr>
          <w:rFonts w:ascii="Century Gothic" w:eastAsia="Arial Unicode MS" w:hAnsi="Century Gothic" w:cs="Arial Unicode MS"/>
          <w:bCs/>
          <w:sz w:val="20"/>
          <w:szCs w:val="20"/>
        </w:rPr>
      </w:pPr>
    </w:p>
    <w:p w:rsidR="0061385A" w:rsidRPr="0061385A" w:rsidRDefault="0061385A" w:rsidP="0061385A">
      <w:pPr>
        <w:pStyle w:val="Heading1"/>
        <w:rPr>
          <w:rFonts w:ascii="Century Gothic" w:hAnsi="Century Gothic"/>
          <w:u w:val="single"/>
        </w:rPr>
      </w:pPr>
      <w:bookmarkStart w:id="107" w:name="_Toc332922486"/>
      <w:r w:rsidRPr="0061385A">
        <w:rPr>
          <w:rFonts w:ascii="Century Gothic" w:hAnsi="Century Gothic"/>
          <w:u w:val="single"/>
        </w:rPr>
        <w:t>POLICY PROHIBITING SEXUAL HARASSMENT</w:t>
      </w:r>
      <w:bookmarkEnd w:id="103"/>
      <w:bookmarkEnd w:id="104"/>
      <w:bookmarkEnd w:id="105"/>
      <w:bookmarkEnd w:id="107"/>
      <w:r w:rsidR="00E909D8">
        <w:rPr>
          <w:rFonts w:ascii="Century Gothic" w:hAnsi="Century Gothic"/>
          <w:u w:val="single"/>
        </w:rPr>
        <w:t>-</w:t>
      </w:r>
    </w:p>
    <w:p w:rsidR="0061385A" w:rsidRPr="00E664CC" w:rsidRDefault="0061385A" w:rsidP="0061385A">
      <w:pPr>
        <w:tabs>
          <w:tab w:val="left" w:pos="1780"/>
          <w:tab w:val="left" w:pos="2200"/>
        </w:tabs>
        <w:rPr>
          <w:rFonts w:ascii="Century Gothic" w:hAnsi="Century Gothic"/>
          <w:b/>
        </w:rPr>
      </w:pPr>
    </w:p>
    <w:p w:rsidR="0061385A" w:rsidRPr="00E664CC" w:rsidRDefault="0061385A" w:rsidP="0061385A">
      <w:pPr>
        <w:pStyle w:val="p26"/>
        <w:spacing w:line="280" w:lineRule="exact"/>
        <w:ind w:left="0" w:firstLine="0"/>
        <w:rPr>
          <w:rFonts w:ascii="Century Gothic" w:hAnsi="Century Gothic"/>
        </w:rPr>
      </w:pPr>
      <w:r>
        <w:rPr>
          <w:rFonts w:ascii="Century Gothic" w:hAnsi="Century Gothic"/>
        </w:rPr>
        <w:t xml:space="preserve">CCAUE </w:t>
      </w:r>
      <w:r w:rsidRPr="00E664CC">
        <w:rPr>
          <w:rFonts w:ascii="Century Gothic" w:hAnsi="Century Gothic"/>
        </w:rPr>
        <w:t>prohibits unlawful sexual harassment of its employees and students. Any sexual harassment, whether by or of co-workers, supervisors, administrators, board members, students, or other non-employees who have</w:t>
      </w:r>
      <w:r>
        <w:rPr>
          <w:rFonts w:ascii="Century Gothic" w:hAnsi="Century Gothic"/>
        </w:rPr>
        <w:t xml:space="preserve"> any relationship with the CCAUE </w:t>
      </w:r>
      <w:r w:rsidRPr="00E664CC">
        <w:rPr>
          <w:rFonts w:ascii="Century Gothic" w:hAnsi="Century Gothic"/>
        </w:rPr>
        <w:t>will not be tolerated.</w:t>
      </w:r>
      <w:r w:rsidR="00E909D8">
        <w:rPr>
          <w:rFonts w:ascii="Century Gothic" w:hAnsi="Century Gothic"/>
        </w:rPr>
        <w:t xml:space="preserve">  ALL CBA p…</w:t>
      </w:r>
    </w:p>
    <w:p w:rsidR="0061385A" w:rsidRPr="00E664CC" w:rsidRDefault="0061385A" w:rsidP="0061385A">
      <w:pPr>
        <w:tabs>
          <w:tab w:val="left" w:pos="780"/>
        </w:tabs>
        <w:rPr>
          <w:rFonts w:ascii="Century Gothic" w:hAnsi="Century Gothic"/>
        </w:rPr>
      </w:pPr>
    </w:p>
    <w:p w:rsidR="0061385A" w:rsidRPr="00E664CC" w:rsidRDefault="0061385A" w:rsidP="0061385A">
      <w:pPr>
        <w:pStyle w:val="p26"/>
        <w:spacing w:line="280" w:lineRule="exact"/>
        <w:ind w:left="0" w:firstLine="0"/>
        <w:rPr>
          <w:rFonts w:ascii="Century Gothic" w:hAnsi="Century Gothic"/>
        </w:rPr>
      </w:pPr>
      <w:r w:rsidRPr="00E664CC">
        <w:rPr>
          <w:rFonts w:ascii="Century Gothic" w:hAnsi="Century Gothic"/>
        </w:rPr>
        <w:t>Sexual harassment means unwelcome sexual advances, request for sexual favors, or communication or physical conduct of a sexual nature when:</w:t>
      </w:r>
    </w:p>
    <w:p w:rsidR="0061385A" w:rsidRPr="00E664CC" w:rsidRDefault="0061385A" w:rsidP="0061385A">
      <w:pPr>
        <w:tabs>
          <w:tab w:val="left" w:pos="780"/>
        </w:tabs>
        <w:rPr>
          <w:rFonts w:ascii="Century Gothic" w:hAnsi="Century Gothic"/>
        </w:rPr>
      </w:pPr>
    </w:p>
    <w:p w:rsidR="0061385A" w:rsidRPr="00E664CC" w:rsidRDefault="0061385A" w:rsidP="0061385A">
      <w:pPr>
        <w:pStyle w:val="p37"/>
        <w:tabs>
          <w:tab w:val="left" w:pos="780"/>
        </w:tabs>
        <w:spacing w:after="120" w:line="280" w:lineRule="exact"/>
        <w:ind w:left="1440"/>
        <w:rPr>
          <w:rFonts w:ascii="Century Gothic" w:hAnsi="Century Gothic"/>
        </w:rPr>
      </w:pPr>
      <w:r w:rsidRPr="00E664CC">
        <w:rPr>
          <w:rFonts w:ascii="Century Gothic" w:hAnsi="Century Gothic"/>
        </w:rPr>
        <w:t>1.</w:t>
      </w:r>
      <w:r w:rsidRPr="00E664CC">
        <w:rPr>
          <w:rFonts w:ascii="Century Gothic" w:hAnsi="Century Gothic"/>
        </w:rPr>
        <w:tab/>
        <w:t>Submission to such conduct or communication is made a term or condition of employment or condition of education either explicitly or implicitly;</w:t>
      </w:r>
    </w:p>
    <w:p w:rsidR="0061385A" w:rsidRPr="00E664CC" w:rsidRDefault="0061385A" w:rsidP="0061385A">
      <w:pPr>
        <w:pStyle w:val="p37"/>
        <w:tabs>
          <w:tab w:val="left" w:pos="780"/>
        </w:tabs>
        <w:spacing w:after="120" w:line="280" w:lineRule="exact"/>
        <w:ind w:left="1440"/>
        <w:rPr>
          <w:rFonts w:ascii="Century Gothic" w:hAnsi="Century Gothic"/>
        </w:rPr>
      </w:pPr>
      <w:r w:rsidRPr="00E664CC">
        <w:rPr>
          <w:rFonts w:ascii="Century Gothic" w:hAnsi="Century Gothic"/>
        </w:rPr>
        <w:t>2.</w:t>
      </w:r>
      <w:r w:rsidRPr="00E664CC">
        <w:rPr>
          <w:rFonts w:ascii="Century Gothic" w:hAnsi="Century Gothic"/>
        </w:rPr>
        <w:tab/>
        <w:t>Submission or rejection of such conduct or communication by a person is used as a factor in decisions effecting employment or education.</w:t>
      </w:r>
    </w:p>
    <w:p w:rsidR="0061385A" w:rsidRPr="00E664CC" w:rsidRDefault="0061385A" w:rsidP="0061385A">
      <w:pPr>
        <w:pStyle w:val="p37"/>
        <w:tabs>
          <w:tab w:val="left" w:pos="780"/>
        </w:tabs>
        <w:spacing w:line="280" w:lineRule="exact"/>
        <w:ind w:left="1440"/>
        <w:rPr>
          <w:rFonts w:ascii="Century Gothic" w:hAnsi="Century Gothic"/>
        </w:rPr>
      </w:pPr>
      <w:r w:rsidRPr="00E664CC">
        <w:rPr>
          <w:rFonts w:ascii="Century Gothic" w:hAnsi="Century Gothic"/>
        </w:rPr>
        <w:t>3.</w:t>
      </w:r>
      <w:r w:rsidRPr="00E664CC">
        <w:rPr>
          <w:rFonts w:ascii="Century Gothic" w:hAnsi="Century Gothic"/>
        </w:rPr>
        <w:tab/>
        <w:t>Such conduct or communication has the purpose or effect of substantially or unreasonably interfering with work or educational performance or of creating a hostile, intimidating or offensive work or educational environment.</w:t>
      </w:r>
    </w:p>
    <w:p w:rsidR="0061385A" w:rsidRPr="00E664CC" w:rsidRDefault="0061385A" w:rsidP="0061385A">
      <w:pPr>
        <w:pStyle w:val="p16"/>
        <w:spacing w:line="280" w:lineRule="exact"/>
        <w:rPr>
          <w:rFonts w:ascii="Century Gothic" w:hAnsi="Century Gothic"/>
        </w:rPr>
      </w:pPr>
    </w:p>
    <w:p w:rsidR="0061385A" w:rsidRPr="00E664CC" w:rsidRDefault="0061385A" w:rsidP="0061385A">
      <w:pPr>
        <w:pStyle w:val="p16"/>
        <w:spacing w:line="280" w:lineRule="exact"/>
        <w:rPr>
          <w:rFonts w:ascii="Century Gothic" w:hAnsi="Century Gothic"/>
        </w:rPr>
      </w:pPr>
      <w:r w:rsidRPr="00E664CC">
        <w:rPr>
          <w:rFonts w:ascii="Century Gothic" w:hAnsi="Century Gothic"/>
        </w:rPr>
        <w:t>Any person who is aware of sexual harassment should report it, in writing, to the School Leader</w:t>
      </w:r>
      <w:proofErr w:type="gramStart"/>
      <w:r w:rsidRPr="00E664CC">
        <w:rPr>
          <w:rFonts w:ascii="Century Gothic" w:hAnsi="Century Gothic"/>
        </w:rPr>
        <w:t>,.</w:t>
      </w:r>
      <w:proofErr w:type="gramEnd"/>
      <w:r w:rsidRPr="00E664CC">
        <w:rPr>
          <w:rFonts w:ascii="Century Gothic" w:hAnsi="Century Gothic"/>
        </w:rPr>
        <w:t xml:space="preserve"> Refer to the TLG employee handbook, page 10, for more information.</w:t>
      </w:r>
    </w:p>
    <w:p w:rsidR="0061385A" w:rsidRPr="00E664CC" w:rsidRDefault="0061385A" w:rsidP="0061385A">
      <w:pPr>
        <w:pStyle w:val="p16"/>
        <w:spacing w:line="280" w:lineRule="exact"/>
        <w:rPr>
          <w:rFonts w:ascii="Century Gothic" w:hAnsi="Century Gothic"/>
        </w:rPr>
      </w:pPr>
    </w:p>
    <w:p w:rsidR="00BC454A" w:rsidRDefault="0061385A" w:rsidP="0061385A">
      <w:pPr>
        <w:pStyle w:val="p16"/>
        <w:spacing w:line="280" w:lineRule="exact"/>
        <w:rPr>
          <w:rFonts w:ascii="Century Gothic" w:hAnsi="Century Gothic"/>
        </w:rPr>
      </w:pPr>
      <w:r w:rsidRPr="00E664CC">
        <w:rPr>
          <w:rFonts w:ascii="Century Gothic" w:hAnsi="Century Gothic"/>
        </w:rPr>
        <w:t>The filing of a sexual harassment complaint, in good faith, will not affect any grade or work assignment. There shall be no retaliation against those filing com</w:t>
      </w:r>
      <w:r w:rsidR="006F640F">
        <w:rPr>
          <w:rFonts w:ascii="Century Gothic" w:hAnsi="Century Gothic"/>
        </w:rPr>
        <w:t>plaints pursuant to this policy.</w:t>
      </w:r>
    </w:p>
    <w:p w:rsidR="00BC454A" w:rsidRDefault="00BC454A" w:rsidP="0061385A">
      <w:pPr>
        <w:pStyle w:val="p16"/>
        <w:spacing w:line="280" w:lineRule="exact"/>
        <w:rPr>
          <w:rFonts w:ascii="Century Gothic" w:hAnsi="Century Gothic"/>
        </w:rPr>
      </w:pPr>
    </w:p>
    <w:p w:rsidR="0061385A" w:rsidRPr="00E664CC" w:rsidRDefault="0061385A" w:rsidP="0061385A">
      <w:pPr>
        <w:pStyle w:val="p16"/>
        <w:spacing w:line="280" w:lineRule="exact"/>
        <w:rPr>
          <w:rFonts w:ascii="Century Gothic" w:hAnsi="Century Gothic"/>
        </w:rPr>
      </w:pPr>
      <w:r w:rsidRPr="00E664CC">
        <w:rPr>
          <w:rFonts w:ascii="Century Gothic" w:hAnsi="Century Gothic"/>
        </w:rPr>
        <w:t>Depending upon the circumstances, sexual harassment may include, but is not limited to:</w:t>
      </w:r>
    </w:p>
    <w:p w:rsidR="007334C9" w:rsidRDefault="007334C9" w:rsidP="007334C9">
      <w:pPr>
        <w:pStyle w:val="p42"/>
        <w:spacing w:after="60" w:line="240" w:lineRule="auto"/>
        <w:ind w:left="1800"/>
        <w:rPr>
          <w:rFonts w:ascii="Century Gothic" w:hAnsi="Century Gothic"/>
        </w:rPr>
      </w:pPr>
    </w:p>
    <w:p w:rsidR="0061385A" w:rsidRPr="00E664CC" w:rsidRDefault="0061385A" w:rsidP="00D80998">
      <w:pPr>
        <w:pStyle w:val="p42"/>
        <w:numPr>
          <w:ilvl w:val="0"/>
          <w:numId w:val="15"/>
        </w:numPr>
        <w:spacing w:after="60" w:line="240" w:lineRule="auto"/>
        <w:rPr>
          <w:rFonts w:ascii="Century Gothic" w:hAnsi="Century Gothic"/>
        </w:rPr>
      </w:pPr>
      <w:r w:rsidRPr="00E664CC">
        <w:rPr>
          <w:rFonts w:ascii="Century Gothic" w:hAnsi="Century Gothic"/>
        </w:rPr>
        <w:lastRenderedPageBreak/>
        <w:t>Verbal harassment or abuse of a sexual nature</w:t>
      </w:r>
    </w:p>
    <w:p w:rsidR="0061385A" w:rsidRPr="00E664CC" w:rsidRDefault="0061385A" w:rsidP="00D80998">
      <w:pPr>
        <w:pStyle w:val="p64"/>
        <w:numPr>
          <w:ilvl w:val="0"/>
          <w:numId w:val="15"/>
        </w:numPr>
        <w:spacing w:after="60" w:line="240" w:lineRule="auto"/>
        <w:rPr>
          <w:rFonts w:ascii="Century Gothic" w:hAnsi="Century Gothic"/>
        </w:rPr>
      </w:pPr>
      <w:r w:rsidRPr="00E664CC">
        <w:rPr>
          <w:rFonts w:ascii="Century Gothic" w:hAnsi="Century Gothic"/>
        </w:rPr>
        <w:t>Pressure for sexual activity.</w:t>
      </w:r>
    </w:p>
    <w:p w:rsidR="0061385A" w:rsidRPr="00E664CC" w:rsidRDefault="0061385A" w:rsidP="00D80998">
      <w:pPr>
        <w:widowControl w:val="0"/>
        <w:numPr>
          <w:ilvl w:val="0"/>
          <w:numId w:val="15"/>
        </w:numPr>
        <w:tabs>
          <w:tab w:val="left" w:pos="1420"/>
        </w:tabs>
        <w:spacing w:after="60"/>
        <w:rPr>
          <w:rFonts w:ascii="Century Gothic" w:hAnsi="Century Gothic"/>
        </w:rPr>
      </w:pPr>
      <w:r w:rsidRPr="00E664CC">
        <w:rPr>
          <w:rFonts w:ascii="Century Gothic" w:hAnsi="Century Gothic"/>
        </w:rPr>
        <w:t>Repeated remarks with sexual demeaning implications</w:t>
      </w:r>
    </w:p>
    <w:p w:rsidR="0061385A" w:rsidRPr="00E664CC" w:rsidRDefault="0061385A" w:rsidP="00D80998">
      <w:pPr>
        <w:widowControl w:val="0"/>
        <w:numPr>
          <w:ilvl w:val="0"/>
          <w:numId w:val="15"/>
        </w:numPr>
        <w:tabs>
          <w:tab w:val="left" w:pos="1420"/>
        </w:tabs>
        <w:spacing w:after="60"/>
        <w:rPr>
          <w:rFonts w:ascii="Century Gothic" w:hAnsi="Century Gothic"/>
        </w:rPr>
      </w:pPr>
      <w:r w:rsidRPr="00E664CC">
        <w:rPr>
          <w:rFonts w:ascii="Century Gothic" w:hAnsi="Century Gothic"/>
        </w:rPr>
        <w:t>Unwelcome touching.</w:t>
      </w:r>
    </w:p>
    <w:p w:rsidR="0061385A" w:rsidRPr="00E664CC" w:rsidRDefault="0061385A" w:rsidP="00D80998">
      <w:pPr>
        <w:pStyle w:val="p42"/>
        <w:numPr>
          <w:ilvl w:val="0"/>
          <w:numId w:val="15"/>
        </w:numPr>
        <w:spacing w:after="60" w:line="240" w:lineRule="auto"/>
        <w:rPr>
          <w:rFonts w:ascii="Century Gothic" w:hAnsi="Century Gothic"/>
        </w:rPr>
      </w:pPr>
      <w:r w:rsidRPr="00E664CC">
        <w:rPr>
          <w:rFonts w:ascii="Century Gothic" w:hAnsi="Century Gothic"/>
        </w:rPr>
        <w:t>Suggestive or demanding sexual involvement accompanied by implied or explicit threats concerning grades or employment status.</w:t>
      </w:r>
    </w:p>
    <w:p w:rsidR="0061385A" w:rsidRPr="00E664CC" w:rsidRDefault="0061385A" w:rsidP="00D80998">
      <w:pPr>
        <w:pStyle w:val="p42"/>
        <w:numPr>
          <w:ilvl w:val="0"/>
          <w:numId w:val="15"/>
        </w:numPr>
        <w:spacing w:line="280" w:lineRule="exact"/>
        <w:rPr>
          <w:rFonts w:ascii="Century Gothic" w:hAnsi="Century Gothic"/>
        </w:rPr>
      </w:pPr>
      <w:r w:rsidRPr="00E664CC">
        <w:rPr>
          <w:rFonts w:ascii="Century Gothic" w:hAnsi="Century Gothic"/>
        </w:rPr>
        <w:t>Suggestive, rude or derogatory drawings, pictures, or other displays or graffiti which demean or could demean another person and/or make the school / work place uncomfortable.</w:t>
      </w:r>
    </w:p>
    <w:p w:rsidR="0061385A" w:rsidRDefault="0061385A" w:rsidP="0061385A">
      <w:pPr>
        <w:pStyle w:val="Heading1"/>
        <w:rPr>
          <w:rFonts w:ascii="Century Gothic" w:hAnsi="Century Gothic"/>
        </w:rPr>
      </w:pPr>
    </w:p>
    <w:p w:rsidR="0061385A" w:rsidRPr="007334C9" w:rsidRDefault="0061385A" w:rsidP="0061385A">
      <w:pPr>
        <w:pStyle w:val="Heading1"/>
        <w:rPr>
          <w:rFonts w:ascii="Century Gothic" w:hAnsi="Century Gothic"/>
          <w:u w:val="single"/>
        </w:rPr>
      </w:pPr>
      <w:bookmarkStart w:id="108" w:name="_Toc301527256"/>
      <w:bookmarkStart w:id="109" w:name="_Toc332913255"/>
      <w:bookmarkStart w:id="110" w:name="_Toc332913834"/>
      <w:bookmarkStart w:id="111" w:name="_Toc332922487"/>
      <w:r w:rsidRPr="00CD085A">
        <w:rPr>
          <w:rFonts w:ascii="Century Gothic" w:hAnsi="Century Gothic"/>
          <w:u w:val="single"/>
        </w:rPr>
        <w:t>PROGRAM ELIGIBILITY</w:t>
      </w:r>
      <w:bookmarkEnd w:id="108"/>
      <w:bookmarkEnd w:id="109"/>
      <w:bookmarkEnd w:id="110"/>
      <w:bookmarkEnd w:id="111"/>
    </w:p>
    <w:p w:rsidR="0061385A" w:rsidRPr="00E664CC" w:rsidRDefault="0061385A" w:rsidP="0061385A">
      <w:pPr>
        <w:tabs>
          <w:tab w:val="left" w:pos="2980"/>
          <w:tab w:val="left" w:pos="3600"/>
        </w:tabs>
        <w:rPr>
          <w:rFonts w:ascii="Century Gothic" w:hAnsi="Century Gothic"/>
          <w:b/>
        </w:rPr>
      </w:pPr>
    </w:p>
    <w:p w:rsidR="0061385A" w:rsidRPr="00E664CC" w:rsidRDefault="00E909D8" w:rsidP="0061385A">
      <w:pPr>
        <w:pStyle w:val="p26"/>
        <w:spacing w:line="280" w:lineRule="exact"/>
        <w:ind w:left="0" w:firstLine="0"/>
        <w:rPr>
          <w:rFonts w:ascii="Century Gothic" w:hAnsi="Century Gothic"/>
        </w:rPr>
      </w:pPr>
      <w:r>
        <w:rPr>
          <w:rFonts w:ascii="Century Gothic" w:hAnsi="Century Gothic"/>
        </w:rPr>
        <w:t>CCAD</w:t>
      </w:r>
      <w:r w:rsidR="007334C9">
        <w:rPr>
          <w:rFonts w:ascii="Century Gothic" w:hAnsi="Century Gothic"/>
        </w:rPr>
        <w:t xml:space="preserve"> </w:t>
      </w:r>
      <w:r w:rsidR="0061385A" w:rsidRPr="00E664CC">
        <w:rPr>
          <w:rFonts w:ascii="Century Gothic" w:hAnsi="Century Gothic"/>
        </w:rPr>
        <w:t>is a School-wide Title I building, which means that all students qualify for Title I programs and services.  Title I, Part A is a federal program designed to help disadvantaged children meet high academic standards.</w:t>
      </w:r>
    </w:p>
    <w:p w:rsidR="0061385A" w:rsidRPr="00E664CC" w:rsidRDefault="0061385A" w:rsidP="0061385A">
      <w:pPr>
        <w:pStyle w:val="p26"/>
        <w:spacing w:line="280" w:lineRule="exact"/>
        <w:ind w:left="0" w:firstLine="0"/>
        <w:rPr>
          <w:rFonts w:ascii="Century Gothic" w:hAnsi="Century Gothic"/>
        </w:rPr>
      </w:pPr>
    </w:p>
    <w:p w:rsidR="0061385A" w:rsidRPr="00E664CC" w:rsidRDefault="0061385A" w:rsidP="0061385A">
      <w:pPr>
        <w:pStyle w:val="p26"/>
        <w:spacing w:line="280" w:lineRule="exact"/>
        <w:ind w:left="0" w:firstLine="0"/>
        <w:rPr>
          <w:rFonts w:ascii="Century Gothic" w:hAnsi="Century Gothic"/>
        </w:rPr>
      </w:pPr>
      <w:r w:rsidRPr="00E664CC">
        <w:rPr>
          <w:rFonts w:ascii="Century Gothic" w:hAnsi="Century Gothic"/>
        </w:rPr>
        <w:t xml:space="preserve">Section 31A of the Michigan State School Aid Act provides funding to eligible schools/districts for supplementary instructional and pupil support services for students who meet the at-risk criteria.  Only students who meet the criteria are eligible for receiving Section 31A services.  Teachers will complete a Section 31A eligibility worksheet twice annually to identify eligible students.  Lists of eligible students will be kept in a marked envelop near the class door.  This list is Confidential and will be updated as needed throughout the year.  Any support staff funded through Section 31A may only provide services to students on the eligibility list. </w:t>
      </w:r>
    </w:p>
    <w:p w:rsidR="00FE4DE4" w:rsidRPr="00E664CC" w:rsidRDefault="00FE4DE4" w:rsidP="00FE4DE4">
      <w:pPr>
        <w:tabs>
          <w:tab w:val="left" w:pos="720"/>
        </w:tabs>
        <w:rPr>
          <w:rFonts w:ascii="Century Gothic" w:hAnsi="Century Gothic"/>
          <w:i/>
        </w:rPr>
      </w:pPr>
    </w:p>
    <w:p w:rsidR="00FE4DE4" w:rsidRDefault="00FE4DE4" w:rsidP="0061385A">
      <w:pPr>
        <w:rPr>
          <w:rFonts w:ascii="Century Gothic" w:eastAsia="Arial Unicode MS" w:hAnsi="Century Gothic"/>
          <w:b/>
          <w:sz w:val="28"/>
          <w:szCs w:val="28"/>
          <w:u w:val="single"/>
        </w:rPr>
      </w:pPr>
    </w:p>
    <w:p w:rsidR="006B5B14" w:rsidRDefault="006F640F" w:rsidP="006F640F">
      <w:pPr>
        <w:jc w:val="center"/>
        <w:rPr>
          <w:rFonts w:ascii="Century Gothic" w:eastAsia="Arial Unicode MS" w:hAnsi="Century Gothic"/>
          <w:b/>
          <w:sz w:val="28"/>
          <w:szCs w:val="28"/>
          <w:u w:val="single"/>
        </w:rPr>
      </w:pPr>
      <w:r>
        <w:rPr>
          <w:rFonts w:ascii="Century Gothic" w:eastAsia="Arial Unicode MS" w:hAnsi="Century Gothic"/>
          <w:b/>
          <w:sz w:val="28"/>
          <w:szCs w:val="28"/>
          <w:u w:val="single"/>
        </w:rPr>
        <w:t>Use of Social Media</w:t>
      </w:r>
    </w:p>
    <w:p w:rsidR="006F640F" w:rsidRDefault="00751348" w:rsidP="006F640F">
      <w:pPr>
        <w:rPr>
          <w:rFonts w:ascii="Century Gothic" w:eastAsia="Arial Unicode MS" w:hAnsi="Century Gothic"/>
        </w:rPr>
      </w:pPr>
      <w:r>
        <w:rPr>
          <w:rFonts w:ascii="Century Gothic" w:eastAsia="Arial Unicode MS" w:hAnsi="Century Gothic"/>
        </w:rPr>
        <w:t>Please be extremely careful posting anything related to work on any social media.  It is also wise to refrain from being “friends” with students.  Any time an employee feels frustrated about work or happenings at the school, social media is not the place to vent.  Instead, please see the School Leader.</w:t>
      </w:r>
    </w:p>
    <w:p w:rsidR="00751348" w:rsidRPr="006F640F" w:rsidRDefault="00751348" w:rsidP="006F640F">
      <w:pPr>
        <w:rPr>
          <w:rFonts w:ascii="Century Gothic" w:eastAsia="Arial Unicode MS" w:hAnsi="Century Gothic"/>
        </w:rPr>
      </w:pPr>
    </w:p>
    <w:p w:rsidR="00CD085A" w:rsidRDefault="00CD085A" w:rsidP="00901140">
      <w:pPr>
        <w:pStyle w:val="Heading1"/>
        <w:rPr>
          <w:rFonts w:ascii="Century Gothic" w:eastAsia="Arial Unicode MS" w:hAnsi="Century Gothic" w:cs="Arial Unicode MS"/>
          <w:bCs w:val="0"/>
          <w:szCs w:val="28"/>
          <w:u w:val="single"/>
        </w:rPr>
      </w:pPr>
      <w:bookmarkStart w:id="112" w:name="_Toc332913262"/>
      <w:bookmarkStart w:id="113" w:name="_Toc332913841"/>
      <w:bookmarkStart w:id="114" w:name="_Toc332922489"/>
    </w:p>
    <w:p w:rsidR="00901140" w:rsidRPr="00CD085A" w:rsidRDefault="00901140" w:rsidP="00901140">
      <w:pPr>
        <w:pStyle w:val="Heading1"/>
        <w:rPr>
          <w:rFonts w:ascii="Century Gothic" w:eastAsia="Arial Unicode MS" w:hAnsi="Century Gothic" w:cs="Arial Unicode MS"/>
          <w:bCs w:val="0"/>
          <w:szCs w:val="28"/>
          <w:u w:val="single"/>
        </w:rPr>
      </w:pPr>
      <w:r w:rsidRPr="00CD085A">
        <w:rPr>
          <w:rFonts w:ascii="Century Gothic" w:eastAsia="Arial Unicode MS" w:hAnsi="Century Gothic" w:cs="Arial Unicode MS"/>
          <w:bCs w:val="0"/>
          <w:szCs w:val="28"/>
          <w:u w:val="single"/>
        </w:rPr>
        <w:t>REPORT CARDS</w:t>
      </w:r>
      <w:bookmarkEnd w:id="112"/>
      <w:bookmarkEnd w:id="113"/>
      <w:bookmarkEnd w:id="114"/>
    </w:p>
    <w:p w:rsidR="00901140" w:rsidRPr="00CD085A" w:rsidRDefault="00901140" w:rsidP="00901140">
      <w:pPr>
        <w:rPr>
          <w:rFonts w:eastAsia="Arial Unicode MS"/>
        </w:rPr>
      </w:pPr>
    </w:p>
    <w:p w:rsidR="00901140" w:rsidRPr="00CD085A" w:rsidRDefault="00901140" w:rsidP="00901140">
      <w:pPr>
        <w:rPr>
          <w:rFonts w:ascii="Century Gothic" w:eastAsia="Arial Unicode MS" w:hAnsi="Century Gothic" w:cs="Arial Unicode MS"/>
          <w:bCs/>
        </w:rPr>
      </w:pPr>
      <w:bookmarkStart w:id="115" w:name="_Toc332913263"/>
      <w:bookmarkStart w:id="116" w:name="_Toc332913842"/>
      <w:r w:rsidRPr="00CD085A">
        <w:rPr>
          <w:rFonts w:ascii="Century Gothic" w:eastAsia="Arial Unicode MS" w:hAnsi="Century Gothic" w:cs="Arial Unicode MS"/>
          <w:bCs/>
        </w:rPr>
        <w:t xml:space="preserve">Report cards are a legal document; make sure all data and information is correct before they are sent out. Students should be assigned a grade </w:t>
      </w:r>
      <w:r w:rsidRPr="00CD085A">
        <w:rPr>
          <w:rFonts w:ascii="Century Gothic" w:eastAsia="Arial Unicode MS" w:hAnsi="Century Gothic" w:cs="Arial Unicode MS"/>
          <w:bCs/>
        </w:rPr>
        <w:lastRenderedPageBreak/>
        <w:t>level (promoted) or retained for the following school year and teachers must sign the original report card.</w:t>
      </w:r>
      <w:bookmarkEnd w:id="115"/>
      <w:bookmarkEnd w:id="116"/>
      <w:r w:rsidRPr="00CD085A">
        <w:rPr>
          <w:rFonts w:ascii="Century Gothic" w:eastAsia="Arial Unicode MS" w:hAnsi="Century Gothic" w:cs="Arial Unicode MS"/>
          <w:bCs/>
        </w:rPr>
        <w:t xml:space="preserve">  </w:t>
      </w:r>
    </w:p>
    <w:p w:rsidR="00901140" w:rsidRPr="00CD085A" w:rsidRDefault="00901140" w:rsidP="00901140">
      <w:pPr>
        <w:rPr>
          <w:rFonts w:ascii="Century Gothic" w:eastAsia="Arial Unicode MS" w:hAnsi="Century Gothic" w:cs="Arial Unicode MS"/>
        </w:rPr>
      </w:pPr>
    </w:p>
    <w:p w:rsidR="00901140" w:rsidRPr="00CD085A" w:rsidRDefault="00901140" w:rsidP="00901140">
      <w:pPr>
        <w:rPr>
          <w:rFonts w:ascii="Century Gothic" w:eastAsia="Arial Unicode MS" w:hAnsi="Century Gothic" w:cs="Arial Unicode MS"/>
        </w:rPr>
      </w:pPr>
      <w:r w:rsidRPr="00CD085A">
        <w:rPr>
          <w:rFonts w:ascii="Century Gothic" w:eastAsia="Arial Unicode MS" w:hAnsi="Century Gothic" w:cs="Arial Unicode MS"/>
        </w:rPr>
        <w:t xml:space="preserve">Reports cards are sent home four times throughout the school year in a fastened envelope that requires a parent signature and return for the next quarter.  Grades and reports are generated through Power School.   Teachers are required to manage and monitor their own grade book.  </w:t>
      </w:r>
      <w:r w:rsidRPr="00CD085A">
        <w:rPr>
          <w:rFonts w:ascii="Century Gothic" w:eastAsia="Arial Unicode MS" w:hAnsi="Century Gothic" w:cs="Arial Unicode MS"/>
          <w:b/>
          <w:u w:val="single"/>
        </w:rPr>
        <w:t>Grade books should be updated weekly</w:t>
      </w:r>
      <w:r w:rsidRPr="00CD085A">
        <w:rPr>
          <w:rFonts w:ascii="Century Gothic" w:eastAsia="Arial Unicode MS" w:hAnsi="Century Gothic" w:cs="Arial Unicode MS"/>
          <w:u w:val="single"/>
        </w:rPr>
        <w:t>.</w:t>
      </w:r>
      <w:r w:rsidRPr="00CD085A">
        <w:rPr>
          <w:rFonts w:ascii="Century Gothic" w:eastAsia="Arial Unicode MS" w:hAnsi="Century Gothic" w:cs="Arial Unicode MS"/>
        </w:rPr>
        <w:t xml:space="preserve">  When all grades are submitted, the Office will print report cards.  </w:t>
      </w:r>
      <w:r w:rsidRPr="00CD085A">
        <w:rPr>
          <w:rFonts w:ascii="Century Gothic" w:eastAsia="Arial Unicode MS" w:hAnsi="Century Gothic" w:cs="Arial Unicode MS"/>
          <w:b/>
        </w:rPr>
        <w:t xml:space="preserve">Please note—grades and skills </w:t>
      </w:r>
      <w:r w:rsidRPr="00CD085A">
        <w:rPr>
          <w:rFonts w:ascii="Century Gothic" w:eastAsia="Arial Unicode MS" w:hAnsi="Century Gothic" w:cs="Arial Unicode MS"/>
          <w:b/>
          <w:u w:val="single"/>
        </w:rPr>
        <w:t xml:space="preserve">must </w:t>
      </w:r>
      <w:r w:rsidRPr="00CD085A">
        <w:rPr>
          <w:rFonts w:ascii="Century Gothic" w:eastAsia="Arial Unicode MS" w:hAnsi="Century Gothic" w:cs="Arial Unicode MS"/>
          <w:b/>
        </w:rPr>
        <w:t>match.</w:t>
      </w:r>
      <w:r w:rsidRPr="00CD085A">
        <w:rPr>
          <w:rFonts w:ascii="Century Gothic" w:eastAsia="Arial Unicode MS" w:hAnsi="Century Gothic" w:cs="Arial Unicode MS"/>
        </w:rPr>
        <w:t xml:space="preserve">  This means a student should not receive a failing grade with Mastery/Progressing skills.</w:t>
      </w:r>
    </w:p>
    <w:p w:rsidR="00901140" w:rsidRPr="00CD085A" w:rsidRDefault="00901140" w:rsidP="00901140">
      <w:pPr>
        <w:rPr>
          <w:rFonts w:ascii="Century Gothic" w:eastAsia="Arial Unicode MS" w:hAnsi="Century Gothic" w:cs="Arial Unicode MS"/>
        </w:rPr>
      </w:pPr>
    </w:p>
    <w:p w:rsidR="00901140" w:rsidRPr="00CD085A" w:rsidRDefault="00901140" w:rsidP="00901140">
      <w:pPr>
        <w:rPr>
          <w:rFonts w:ascii="Century Gothic" w:eastAsia="Arial Unicode MS" w:hAnsi="Century Gothic" w:cs="Arial Unicode MS"/>
          <w:b/>
          <w:u w:val="single"/>
        </w:rPr>
      </w:pPr>
      <w:r w:rsidRPr="00CD085A">
        <w:rPr>
          <w:rFonts w:ascii="Century Gothic" w:eastAsia="Arial Unicode MS" w:hAnsi="Century Gothic" w:cs="Arial Unicode MS"/>
          <w:b/>
        </w:rPr>
        <w:t xml:space="preserve">  </w:t>
      </w:r>
      <w:r w:rsidRPr="00CD085A">
        <w:rPr>
          <w:rFonts w:ascii="Century Gothic" w:eastAsia="Arial Unicode MS" w:hAnsi="Century Gothic" w:cs="Arial Unicode MS"/>
          <w:b/>
          <w:u w:val="single"/>
        </w:rPr>
        <w:t>Report Cards</w:t>
      </w:r>
    </w:p>
    <w:p w:rsidR="00901140" w:rsidRPr="00CD085A" w:rsidRDefault="00901140" w:rsidP="00D80998">
      <w:pPr>
        <w:numPr>
          <w:ilvl w:val="0"/>
          <w:numId w:val="10"/>
        </w:numPr>
        <w:spacing w:after="200" w:line="276" w:lineRule="auto"/>
        <w:contextualSpacing/>
        <w:rPr>
          <w:rFonts w:ascii="Century Gothic" w:eastAsia="Arial Unicode MS" w:hAnsi="Century Gothic" w:cs="Arial Unicode MS"/>
        </w:rPr>
      </w:pPr>
      <w:r w:rsidRPr="00CD085A">
        <w:rPr>
          <w:rFonts w:ascii="Century Gothic" w:eastAsia="Arial Unicode MS" w:hAnsi="Century Gothic" w:cs="Arial Unicode MS"/>
        </w:rPr>
        <w:t>Every quarter</w:t>
      </w:r>
    </w:p>
    <w:p w:rsidR="00901140" w:rsidRPr="00CD085A" w:rsidRDefault="00901140" w:rsidP="00D80998">
      <w:pPr>
        <w:numPr>
          <w:ilvl w:val="0"/>
          <w:numId w:val="10"/>
        </w:numPr>
        <w:spacing w:after="200" w:line="276" w:lineRule="auto"/>
        <w:contextualSpacing/>
        <w:rPr>
          <w:rFonts w:ascii="Century Gothic" w:eastAsia="Arial Unicode MS" w:hAnsi="Century Gothic" w:cs="Arial Unicode MS"/>
        </w:rPr>
      </w:pPr>
      <w:r w:rsidRPr="00CD085A">
        <w:rPr>
          <w:rFonts w:ascii="Century Gothic" w:eastAsia="Arial Unicode MS" w:hAnsi="Century Gothic" w:cs="Arial Unicode MS"/>
        </w:rPr>
        <w:t>Each quarter is a separate grading period</w:t>
      </w:r>
    </w:p>
    <w:p w:rsidR="00901140" w:rsidRPr="00CD085A" w:rsidRDefault="00751348" w:rsidP="00D80998">
      <w:pPr>
        <w:numPr>
          <w:ilvl w:val="0"/>
          <w:numId w:val="10"/>
        </w:numPr>
        <w:spacing w:after="200" w:line="276" w:lineRule="auto"/>
        <w:contextualSpacing/>
        <w:rPr>
          <w:rFonts w:ascii="Century Gothic" w:eastAsia="Arial Unicode MS" w:hAnsi="Century Gothic" w:cs="Arial Unicode MS"/>
        </w:rPr>
      </w:pPr>
      <w:r w:rsidRPr="00CD085A">
        <w:rPr>
          <w:rFonts w:ascii="Century Gothic" w:eastAsia="Arial Unicode MS" w:hAnsi="Century Gothic" w:cs="Arial Unicode MS"/>
        </w:rPr>
        <w:t>BE sure to update weighting for each marking period</w:t>
      </w:r>
    </w:p>
    <w:p w:rsidR="00901140" w:rsidRPr="00CD085A" w:rsidRDefault="00901140" w:rsidP="00D80998">
      <w:pPr>
        <w:numPr>
          <w:ilvl w:val="0"/>
          <w:numId w:val="10"/>
        </w:numPr>
        <w:spacing w:after="200" w:line="276" w:lineRule="auto"/>
        <w:contextualSpacing/>
        <w:rPr>
          <w:rFonts w:ascii="Century Gothic" w:eastAsia="Arial Unicode MS" w:hAnsi="Century Gothic" w:cs="Arial Unicode MS"/>
        </w:rPr>
      </w:pPr>
      <w:r w:rsidRPr="00CD085A">
        <w:rPr>
          <w:rFonts w:ascii="Century Gothic" w:eastAsia="Arial Unicode MS" w:hAnsi="Century Gothic" w:cs="Arial Unicode MS"/>
        </w:rPr>
        <w:t>Modified report card</w:t>
      </w:r>
      <w:r w:rsidR="00751348" w:rsidRPr="00CD085A">
        <w:rPr>
          <w:rFonts w:ascii="Century Gothic" w:eastAsia="Arial Unicode MS" w:hAnsi="Century Gothic" w:cs="Arial Unicode MS"/>
        </w:rPr>
        <w:t>s will be issued for one-on-</w:t>
      </w:r>
      <w:r w:rsidRPr="00CD085A">
        <w:rPr>
          <w:rFonts w:ascii="Century Gothic" w:eastAsia="Arial Unicode MS" w:hAnsi="Century Gothic" w:cs="Arial Unicode MS"/>
        </w:rPr>
        <w:t>one students</w:t>
      </w:r>
    </w:p>
    <w:p w:rsidR="00901140" w:rsidRPr="00CD085A" w:rsidRDefault="00901140" w:rsidP="00D80998">
      <w:pPr>
        <w:numPr>
          <w:ilvl w:val="0"/>
          <w:numId w:val="10"/>
        </w:numPr>
        <w:spacing w:after="200" w:line="276" w:lineRule="auto"/>
        <w:contextualSpacing/>
        <w:rPr>
          <w:rFonts w:ascii="Century Gothic" w:eastAsia="Arial Unicode MS" w:hAnsi="Century Gothic" w:cs="Arial Unicode MS"/>
        </w:rPr>
      </w:pPr>
      <w:r w:rsidRPr="00CD085A">
        <w:rPr>
          <w:rFonts w:ascii="Century Gothic" w:eastAsia="Arial Unicode MS" w:hAnsi="Century Gothic" w:cs="Arial Unicode MS"/>
        </w:rPr>
        <w:t>Special Ed students receive a sticker noting that instruction and assessment was modified</w:t>
      </w:r>
    </w:p>
    <w:p w:rsidR="00751348" w:rsidRPr="00CD085A" w:rsidRDefault="00751348" w:rsidP="00751348">
      <w:pPr>
        <w:spacing w:after="200" w:line="276" w:lineRule="auto"/>
        <w:contextualSpacing/>
        <w:rPr>
          <w:rFonts w:ascii="Century Gothic" w:eastAsia="Arial Unicode MS" w:hAnsi="Century Gothic" w:cs="Arial Unicode MS"/>
        </w:rPr>
      </w:pPr>
    </w:p>
    <w:p w:rsidR="00751348" w:rsidRPr="00CD085A" w:rsidRDefault="00751348" w:rsidP="00751348">
      <w:pPr>
        <w:spacing w:after="200" w:line="276" w:lineRule="auto"/>
        <w:contextualSpacing/>
        <w:rPr>
          <w:rFonts w:ascii="Century Gothic" w:eastAsia="Arial Unicode MS" w:hAnsi="Century Gothic" w:cs="Arial Unicode MS"/>
        </w:rPr>
      </w:pPr>
      <w:r w:rsidRPr="00CD085A">
        <w:rPr>
          <w:rFonts w:ascii="Century Gothic" w:eastAsia="Arial Unicode MS" w:hAnsi="Century Gothic" w:cs="Arial Unicode MS"/>
        </w:rPr>
        <w:t xml:space="preserve">Please enter comments for any grade below a “C” to indicate why the students is underperforming.  </w:t>
      </w:r>
    </w:p>
    <w:p w:rsidR="00751348" w:rsidRPr="00CD085A" w:rsidRDefault="00751348" w:rsidP="00751348">
      <w:pPr>
        <w:spacing w:after="200" w:line="276" w:lineRule="auto"/>
        <w:contextualSpacing/>
        <w:rPr>
          <w:rFonts w:ascii="Century Gothic" w:eastAsia="Arial Unicode MS" w:hAnsi="Century Gothic" w:cs="Arial Unicode MS"/>
        </w:rPr>
      </w:pPr>
    </w:p>
    <w:p w:rsidR="00751348" w:rsidRPr="00CD085A" w:rsidRDefault="00751348" w:rsidP="00751348">
      <w:pPr>
        <w:spacing w:after="200" w:line="276" w:lineRule="auto"/>
        <w:contextualSpacing/>
        <w:rPr>
          <w:rFonts w:ascii="Century Gothic" w:eastAsia="Arial Unicode MS" w:hAnsi="Century Gothic" w:cs="Arial Unicode MS"/>
        </w:rPr>
      </w:pPr>
      <w:r w:rsidRPr="00CD085A">
        <w:rPr>
          <w:rFonts w:ascii="Century Gothic" w:eastAsia="Arial Unicode MS" w:hAnsi="Century Gothic" w:cs="Arial Unicode MS"/>
        </w:rPr>
        <w:t>**To send grades, please check the box to finalize grades for that marking period.</w:t>
      </w:r>
    </w:p>
    <w:p w:rsidR="00901140" w:rsidRPr="00CD085A" w:rsidRDefault="00077F04" w:rsidP="00901140">
      <w:pPr>
        <w:pStyle w:val="NoSpacing"/>
        <w:rPr>
          <w:rFonts w:ascii="Century Gothic" w:eastAsia="Arial Unicode MS" w:hAnsi="Century Gothic" w:cs="Arial Unicode MS"/>
          <w:b/>
          <w:u w:val="single"/>
        </w:rPr>
      </w:pPr>
      <w:r w:rsidRPr="00CD085A">
        <w:rPr>
          <w:rFonts w:ascii="Century Gothic" w:eastAsia="Arial Unicode MS" w:hAnsi="Century Gothic" w:cs="Arial Unicode MS"/>
          <w:b/>
          <w:u w:val="single"/>
        </w:rPr>
        <w:br w:type="page"/>
      </w:r>
      <w:r w:rsidR="00901140" w:rsidRPr="00CD085A">
        <w:rPr>
          <w:rFonts w:ascii="Century Gothic" w:eastAsia="Arial Unicode MS" w:hAnsi="Century Gothic" w:cs="Arial Unicode MS"/>
          <w:b/>
          <w:u w:val="single"/>
        </w:rPr>
        <w:lastRenderedPageBreak/>
        <w:t>Grading Scale</w:t>
      </w:r>
      <w:r w:rsidR="00901140" w:rsidRPr="00CD085A">
        <w:rPr>
          <w:rFonts w:ascii="Century Gothic" w:eastAsia="Arial Unicode MS" w:hAnsi="Century Gothic" w:cs="Arial Unicode MS"/>
          <w:b/>
        </w:rPr>
        <w:tab/>
      </w:r>
      <w:r w:rsidR="00901140" w:rsidRPr="00CD085A">
        <w:rPr>
          <w:rFonts w:ascii="Century Gothic" w:eastAsia="Arial Unicode MS" w:hAnsi="Century Gothic" w:cs="Arial Unicode MS"/>
          <w:b/>
        </w:rPr>
        <w:tab/>
      </w:r>
      <w:r w:rsidR="00901140" w:rsidRPr="00CD085A">
        <w:rPr>
          <w:rFonts w:ascii="Century Gothic" w:eastAsia="Arial Unicode MS" w:hAnsi="Century Gothic" w:cs="Arial Unicode MS"/>
          <w:b/>
        </w:rPr>
        <w:tab/>
      </w:r>
      <w:r w:rsidR="00901140" w:rsidRPr="00CD085A">
        <w:rPr>
          <w:rFonts w:ascii="Century Gothic" w:eastAsia="Arial Unicode MS" w:hAnsi="Century Gothic" w:cs="Arial Unicode MS"/>
          <w:b/>
        </w:rPr>
        <w:tab/>
      </w:r>
      <w:r w:rsidR="00901140" w:rsidRPr="00CD085A">
        <w:rPr>
          <w:rFonts w:ascii="Century Gothic" w:eastAsia="Arial Unicode MS" w:hAnsi="Century Gothic" w:cs="Arial Unicode MS"/>
          <w:b/>
        </w:rPr>
        <w:tab/>
      </w:r>
      <w:r w:rsidR="00901140" w:rsidRPr="00CD085A">
        <w:rPr>
          <w:rFonts w:ascii="Century Gothic" w:eastAsia="Arial Unicode MS" w:hAnsi="Century Gothic" w:cs="Arial Unicode MS"/>
          <w:b/>
          <w:u w:val="single"/>
        </w:rPr>
        <w:t>Skills Scale</w:t>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94</w:t>
      </w:r>
      <w:r w:rsidRPr="00CD085A">
        <w:rPr>
          <w:rFonts w:ascii="Century Gothic" w:eastAsia="Arial Unicode MS" w:hAnsi="Century Gothic" w:cs="Arial Unicode MS"/>
        </w:rPr>
        <w:tab/>
        <w:t>A</w:t>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t xml:space="preserve">Mastery = </w:t>
      </w:r>
      <w:proofErr w:type="gramStart"/>
      <w:r w:rsidRPr="00CD085A">
        <w:rPr>
          <w:rFonts w:ascii="Century Gothic" w:eastAsia="Arial Unicode MS" w:hAnsi="Century Gothic" w:cs="Arial Unicode MS"/>
        </w:rPr>
        <w:t>M  (</w:t>
      </w:r>
      <w:proofErr w:type="gramEnd"/>
      <w:r w:rsidRPr="00CD085A">
        <w:rPr>
          <w:rFonts w:ascii="Century Gothic" w:eastAsia="Arial Unicode MS" w:hAnsi="Century Gothic" w:cs="Arial Unicode MS"/>
        </w:rPr>
        <w:t>90-100)</w:t>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90</w:t>
      </w:r>
      <w:r w:rsidRPr="00CD085A">
        <w:rPr>
          <w:rFonts w:ascii="Century Gothic" w:eastAsia="Arial Unicode MS" w:hAnsi="Century Gothic" w:cs="Arial Unicode MS"/>
        </w:rPr>
        <w:tab/>
        <w:t>A-</w:t>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t xml:space="preserve">Progressing = </w:t>
      </w:r>
      <w:proofErr w:type="gramStart"/>
      <w:r w:rsidRPr="00CD085A">
        <w:rPr>
          <w:rFonts w:ascii="Century Gothic" w:eastAsia="Arial Unicode MS" w:hAnsi="Century Gothic" w:cs="Arial Unicode MS"/>
        </w:rPr>
        <w:t>P  (</w:t>
      </w:r>
      <w:proofErr w:type="gramEnd"/>
      <w:r w:rsidRPr="00CD085A">
        <w:rPr>
          <w:rFonts w:ascii="Century Gothic" w:eastAsia="Arial Unicode MS" w:hAnsi="Century Gothic" w:cs="Arial Unicode MS"/>
        </w:rPr>
        <w:t>70-89)</w:t>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87</w:t>
      </w:r>
      <w:r w:rsidRPr="00CD085A">
        <w:rPr>
          <w:rFonts w:ascii="Century Gothic" w:eastAsia="Arial Unicode MS" w:hAnsi="Century Gothic" w:cs="Arial Unicode MS"/>
        </w:rPr>
        <w:tab/>
        <w:t>B+</w:t>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rPr>
        <w:tab/>
        <w:t xml:space="preserve">Unsatisfactory = </w:t>
      </w:r>
      <w:proofErr w:type="gramStart"/>
      <w:r w:rsidRPr="00CD085A">
        <w:rPr>
          <w:rFonts w:ascii="Century Gothic" w:eastAsia="Arial Unicode MS" w:hAnsi="Century Gothic" w:cs="Arial Unicode MS"/>
        </w:rPr>
        <w:t>U  (</w:t>
      </w:r>
      <w:proofErr w:type="gramEnd"/>
      <w:r w:rsidRPr="00CD085A">
        <w:rPr>
          <w:rFonts w:ascii="Century Gothic" w:eastAsia="Arial Unicode MS" w:hAnsi="Century Gothic" w:cs="Arial Unicode MS"/>
        </w:rPr>
        <w:t>0-69)</w:t>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84</w:t>
      </w:r>
      <w:r w:rsidRPr="00CD085A">
        <w:rPr>
          <w:rFonts w:ascii="Century Gothic" w:eastAsia="Arial Unicode MS" w:hAnsi="Century Gothic" w:cs="Arial Unicode MS"/>
        </w:rPr>
        <w:tab/>
        <w:t>B</w:t>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80</w:t>
      </w:r>
      <w:r w:rsidRPr="00CD085A">
        <w:rPr>
          <w:rFonts w:ascii="Century Gothic" w:eastAsia="Arial Unicode MS" w:hAnsi="Century Gothic" w:cs="Arial Unicode MS"/>
        </w:rPr>
        <w:tab/>
        <w:t>B-</w:t>
      </w:r>
      <w:r w:rsidRPr="00CD085A">
        <w:rPr>
          <w:rFonts w:ascii="Century Gothic" w:eastAsia="Arial Unicode MS" w:hAnsi="Century Gothic" w:cs="Arial Unicode MS"/>
        </w:rPr>
        <w:tab/>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77</w:t>
      </w:r>
      <w:r w:rsidRPr="00CD085A">
        <w:rPr>
          <w:rFonts w:ascii="Century Gothic" w:eastAsia="Arial Unicode MS" w:hAnsi="Century Gothic" w:cs="Arial Unicode MS"/>
        </w:rPr>
        <w:tab/>
        <w:t>C+</w:t>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74</w:t>
      </w:r>
      <w:r w:rsidRPr="00CD085A">
        <w:rPr>
          <w:rFonts w:ascii="Century Gothic" w:eastAsia="Arial Unicode MS" w:hAnsi="Century Gothic" w:cs="Arial Unicode MS"/>
        </w:rPr>
        <w:tab/>
        <w:t>C</w:t>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Pr="00CD085A">
        <w:rPr>
          <w:rFonts w:ascii="Century Gothic" w:eastAsia="Arial Unicode MS" w:hAnsi="Century Gothic" w:cs="Arial Unicode MS"/>
          <w:b/>
          <w:u w:val="single"/>
        </w:rPr>
        <w:t>Grade Book Weighting Scale for Content Areas</w:t>
      </w:r>
    </w:p>
    <w:p w:rsidR="00901140" w:rsidRPr="00CD085A" w:rsidRDefault="00901140" w:rsidP="00901140">
      <w:pPr>
        <w:pStyle w:val="NoSpacing"/>
        <w:rPr>
          <w:rFonts w:ascii="Century Gothic" w:eastAsia="Arial Unicode MS" w:hAnsi="Century Gothic" w:cs="Arial Unicode MS"/>
          <w:sz w:val="22"/>
          <w:szCs w:val="22"/>
          <w:u w:val="single"/>
        </w:rPr>
      </w:pPr>
      <w:r w:rsidRPr="00CD085A">
        <w:rPr>
          <w:rFonts w:ascii="Century Gothic" w:eastAsia="Arial Unicode MS" w:hAnsi="Century Gothic" w:cs="Arial Unicode MS"/>
        </w:rPr>
        <w:t>70</w:t>
      </w:r>
      <w:r w:rsidRPr="00CD085A">
        <w:rPr>
          <w:rFonts w:ascii="Century Gothic" w:eastAsia="Arial Unicode MS" w:hAnsi="Century Gothic" w:cs="Arial Unicode MS"/>
        </w:rPr>
        <w:tab/>
        <w:t>C-</w:t>
      </w:r>
      <w:r w:rsidRPr="00CD085A">
        <w:rPr>
          <w:rFonts w:ascii="Century Gothic" w:eastAsia="Arial Unicode MS" w:hAnsi="Century Gothic" w:cs="Arial Unicode MS"/>
        </w:rPr>
        <w:tab/>
      </w:r>
      <w:r w:rsidRPr="00CD085A">
        <w:rPr>
          <w:rFonts w:ascii="Century Gothic" w:eastAsia="Arial Unicode MS" w:hAnsi="Century Gothic" w:cs="Arial Unicode MS"/>
        </w:rPr>
        <w:tab/>
      </w:r>
      <w:r w:rsidR="00751348" w:rsidRPr="00CD085A">
        <w:rPr>
          <w:rFonts w:ascii="Century Gothic" w:eastAsia="Arial Unicode MS" w:hAnsi="Century Gothic" w:cs="Arial Unicode MS"/>
          <w:sz w:val="22"/>
          <w:szCs w:val="22"/>
        </w:rPr>
        <w:t>Assessments = 60</w:t>
      </w:r>
      <w:r w:rsidRPr="00CD085A">
        <w:rPr>
          <w:rFonts w:ascii="Century Gothic" w:eastAsia="Arial Unicode MS" w:hAnsi="Century Gothic" w:cs="Arial Unicode MS"/>
          <w:sz w:val="22"/>
          <w:szCs w:val="22"/>
        </w:rPr>
        <w:t xml:space="preserve">%       </w:t>
      </w:r>
      <w:r w:rsidR="00751348" w:rsidRPr="00CD085A">
        <w:rPr>
          <w:rFonts w:ascii="Century Gothic" w:eastAsia="Arial Unicode MS" w:hAnsi="Century Gothic" w:cs="Arial Unicode MS"/>
          <w:sz w:val="22"/>
          <w:szCs w:val="22"/>
        </w:rPr>
        <w:t xml:space="preserve">Classwork/ Projects = 30% </w:t>
      </w:r>
      <w:r w:rsidRPr="00CD085A">
        <w:rPr>
          <w:rFonts w:ascii="Century Gothic" w:eastAsia="Arial Unicode MS" w:hAnsi="Century Gothic" w:cs="Arial Unicode MS"/>
          <w:sz w:val="22"/>
          <w:szCs w:val="22"/>
        </w:rPr>
        <w:t xml:space="preserve"> </w:t>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67</w:t>
      </w:r>
      <w:r w:rsidRPr="00CD085A">
        <w:rPr>
          <w:rFonts w:ascii="Century Gothic" w:eastAsia="Arial Unicode MS" w:hAnsi="Century Gothic" w:cs="Arial Unicode MS"/>
        </w:rPr>
        <w:tab/>
        <w:t>D+</w:t>
      </w:r>
      <w:r w:rsidR="00751348" w:rsidRPr="00CD085A">
        <w:rPr>
          <w:rFonts w:ascii="Century Gothic" w:eastAsia="Arial Unicode MS" w:hAnsi="Century Gothic" w:cs="Arial Unicode MS"/>
        </w:rPr>
        <w:tab/>
      </w:r>
      <w:r w:rsidR="00751348" w:rsidRPr="00CD085A">
        <w:rPr>
          <w:rFonts w:ascii="Century Gothic" w:eastAsia="Arial Unicode MS" w:hAnsi="Century Gothic" w:cs="Arial Unicode MS"/>
        </w:rPr>
        <w:tab/>
        <w:t>Spelling (place in writing</w:t>
      </w:r>
      <w:proofErr w:type="gramStart"/>
      <w:r w:rsidR="00751348" w:rsidRPr="00CD085A">
        <w:rPr>
          <w:rFonts w:ascii="Century Gothic" w:eastAsia="Arial Unicode MS" w:hAnsi="Century Gothic" w:cs="Arial Unicode MS"/>
        </w:rPr>
        <w:t>)=</w:t>
      </w:r>
      <w:proofErr w:type="gramEnd"/>
      <w:r w:rsidR="00751348" w:rsidRPr="00CD085A">
        <w:rPr>
          <w:rFonts w:ascii="Century Gothic" w:eastAsia="Arial Unicode MS" w:hAnsi="Century Gothic" w:cs="Arial Unicode MS"/>
        </w:rPr>
        <w:t xml:space="preserve"> 5-10% </w:t>
      </w:r>
      <w:r w:rsidRPr="00CD085A">
        <w:rPr>
          <w:rFonts w:ascii="Century Gothic" w:eastAsia="Arial Unicode MS" w:hAnsi="Century Gothic" w:cs="Arial Unicode MS"/>
        </w:rPr>
        <w:tab/>
      </w:r>
      <w:r w:rsidRPr="00CD085A">
        <w:rPr>
          <w:rFonts w:ascii="Century Gothic" w:eastAsia="Arial Unicode MS" w:hAnsi="Century Gothic" w:cs="Arial Unicode MS"/>
        </w:rPr>
        <w:tab/>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64</w:t>
      </w:r>
      <w:r w:rsidRPr="00CD085A">
        <w:rPr>
          <w:rFonts w:ascii="Century Gothic" w:eastAsia="Arial Unicode MS" w:hAnsi="Century Gothic" w:cs="Arial Unicode MS"/>
        </w:rPr>
        <w:tab/>
        <w:t>D</w:t>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60</w:t>
      </w:r>
      <w:r w:rsidRPr="00CD085A">
        <w:rPr>
          <w:rFonts w:ascii="Century Gothic" w:eastAsia="Arial Unicode MS" w:hAnsi="Century Gothic" w:cs="Arial Unicode MS"/>
        </w:rPr>
        <w:tab/>
        <w:t>D-</w:t>
      </w:r>
    </w:p>
    <w:p w:rsidR="00901140" w:rsidRPr="00CD085A" w:rsidRDefault="00901140" w:rsidP="00901140">
      <w:pPr>
        <w:pStyle w:val="NoSpacing"/>
        <w:rPr>
          <w:rFonts w:ascii="Century Gothic" w:eastAsia="Arial Unicode MS" w:hAnsi="Century Gothic" w:cs="Arial Unicode MS"/>
        </w:rPr>
      </w:pPr>
      <w:r w:rsidRPr="00CD085A">
        <w:rPr>
          <w:rFonts w:ascii="Century Gothic" w:eastAsia="Arial Unicode MS" w:hAnsi="Century Gothic" w:cs="Arial Unicode MS"/>
        </w:rPr>
        <w:t xml:space="preserve">59 </w:t>
      </w:r>
      <w:r w:rsidRPr="00CD085A">
        <w:rPr>
          <w:rFonts w:ascii="Century Gothic" w:eastAsia="Arial Unicode MS" w:hAnsi="Century Gothic" w:cs="Arial Unicode MS"/>
        </w:rPr>
        <w:tab/>
        <w:t>F</w:t>
      </w:r>
    </w:p>
    <w:p w:rsidR="00901140" w:rsidRPr="00CD085A" w:rsidRDefault="00901140" w:rsidP="00901140">
      <w:pPr>
        <w:pStyle w:val="NoSpacing"/>
        <w:rPr>
          <w:rFonts w:ascii="Century Gothic" w:eastAsia="Arial Unicode MS" w:hAnsi="Century Gothic" w:cs="Arial Unicode MS"/>
        </w:rPr>
      </w:pPr>
    </w:p>
    <w:p w:rsidR="00901140" w:rsidRPr="00CD085A" w:rsidRDefault="00901140" w:rsidP="00901140">
      <w:pPr>
        <w:widowControl w:val="0"/>
        <w:spacing w:line="280" w:lineRule="exact"/>
        <w:rPr>
          <w:rFonts w:ascii="Century Gothic" w:hAnsi="Century Gothic"/>
          <w:szCs w:val="20"/>
        </w:rPr>
      </w:pPr>
      <w:r w:rsidRPr="00CD085A">
        <w:rPr>
          <w:rFonts w:ascii="Century Gothic" w:hAnsi="Century Gothic"/>
          <w:szCs w:val="20"/>
        </w:rPr>
        <w:t xml:space="preserve">Grades are reported to parents a minimum of eight times during the school:  four end of term Report Cards and four mid-term Progress Reports.  These reports are generated through Power School.  </w:t>
      </w:r>
    </w:p>
    <w:p w:rsidR="00901140" w:rsidRPr="00CD085A" w:rsidRDefault="00901140" w:rsidP="00901140">
      <w:pPr>
        <w:widowControl w:val="0"/>
        <w:spacing w:line="280" w:lineRule="exact"/>
        <w:rPr>
          <w:rFonts w:ascii="Century Gothic" w:hAnsi="Century Gothic"/>
          <w:b/>
          <w:szCs w:val="20"/>
        </w:rPr>
      </w:pPr>
      <w:r w:rsidRPr="00CD085A">
        <w:rPr>
          <w:rFonts w:ascii="Century Gothic" w:hAnsi="Century Gothic"/>
          <w:szCs w:val="20"/>
        </w:rPr>
        <w:t xml:space="preserve">Collaboration between general education and special education teachers is required for both progress reports and report cards:  case managers collaborate on grades and the social worker collaborates on conduct and work/social habits.  </w:t>
      </w:r>
      <w:r w:rsidRPr="00CD085A">
        <w:rPr>
          <w:rFonts w:ascii="Century Gothic" w:hAnsi="Century Gothic"/>
          <w:b/>
          <w:szCs w:val="20"/>
        </w:rPr>
        <w:t>Classroom teachers cannot assign final grades in any term until after they have consulted with the collaborative teachers.</w:t>
      </w:r>
    </w:p>
    <w:p w:rsidR="00901140" w:rsidRPr="00CD085A" w:rsidRDefault="00901140" w:rsidP="00901140">
      <w:pPr>
        <w:widowControl w:val="0"/>
        <w:spacing w:line="280" w:lineRule="exact"/>
        <w:rPr>
          <w:rFonts w:ascii="Century Gothic" w:hAnsi="Century Gothic"/>
          <w:szCs w:val="20"/>
        </w:rPr>
      </w:pPr>
    </w:p>
    <w:p w:rsidR="00901140" w:rsidRPr="00CD085A" w:rsidRDefault="00901140" w:rsidP="00901140">
      <w:pPr>
        <w:widowControl w:val="0"/>
        <w:spacing w:line="280" w:lineRule="exact"/>
        <w:rPr>
          <w:rFonts w:ascii="Century Gothic" w:hAnsi="Century Gothic"/>
          <w:szCs w:val="20"/>
        </w:rPr>
      </w:pPr>
      <w:r w:rsidRPr="00CD085A">
        <w:rPr>
          <w:rFonts w:ascii="Century Gothic" w:hAnsi="Century Gothic"/>
          <w:szCs w:val="20"/>
        </w:rPr>
        <w:t>Particular students may require reporting on a more frequent basis, as determined by means of a conference between the teacher, the parent(s), and other necessary stakeholders.  The type and frequency of such reports is determined on a per case basis.</w:t>
      </w:r>
    </w:p>
    <w:p w:rsidR="00901140" w:rsidRPr="00CD085A" w:rsidRDefault="00901140" w:rsidP="00901140">
      <w:pPr>
        <w:widowControl w:val="0"/>
        <w:spacing w:line="280" w:lineRule="exact"/>
        <w:rPr>
          <w:rFonts w:ascii="Century Gothic" w:hAnsi="Century Gothic"/>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751348" w:rsidRPr="00CD085A" w:rsidTr="00E6635E">
        <w:tc>
          <w:tcPr>
            <w:tcW w:w="4428" w:type="dxa"/>
            <w:shd w:val="clear" w:color="auto" w:fill="auto"/>
          </w:tcPr>
          <w:p w:rsidR="00751348" w:rsidRPr="00CD085A" w:rsidRDefault="00751348" w:rsidP="00E6635E">
            <w:pPr>
              <w:pStyle w:val="Heading2"/>
              <w:jc w:val="center"/>
              <w:rPr>
                <w:rFonts w:ascii="Century Gothic" w:hAnsi="Century Gothic"/>
                <w:u w:val="single"/>
              </w:rPr>
            </w:pPr>
            <w:r w:rsidRPr="00CD085A">
              <w:rPr>
                <w:rFonts w:ascii="Century Gothic" w:hAnsi="Century Gothic"/>
                <w:u w:val="single"/>
              </w:rPr>
              <w:t>Progress Report Due Dates</w:t>
            </w:r>
          </w:p>
        </w:tc>
        <w:tc>
          <w:tcPr>
            <w:tcW w:w="4428" w:type="dxa"/>
            <w:shd w:val="clear" w:color="auto" w:fill="auto"/>
          </w:tcPr>
          <w:p w:rsidR="00751348" w:rsidRPr="00CD085A" w:rsidRDefault="00751348" w:rsidP="00E6635E">
            <w:pPr>
              <w:pStyle w:val="Heading2"/>
              <w:jc w:val="center"/>
              <w:rPr>
                <w:rFonts w:ascii="Century Gothic" w:hAnsi="Century Gothic"/>
                <w:u w:val="single"/>
              </w:rPr>
            </w:pPr>
            <w:r w:rsidRPr="00CD085A">
              <w:rPr>
                <w:rFonts w:ascii="Century Gothic" w:hAnsi="Century Gothic"/>
                <w:u w:val="single"/>
              </w:rPr>
              <w:t>Report Card Due Dates</w:t>
            </w:r>
          </w:p>
        </w:tc>
      </w:tr>
      <w:tr w:rsidR="00751348" w:rsidRPr="00CD085A" w:rsidTr="00E6635E">
        <w:tc>
          <w:tcPr>
            <w:tcW w:w="4428" w:type="dxa"/>
            <w:shd w:val="clear" w:color="auto" w:fill="auto"/>
          </w:tcPr>
          <w:p w:rsidR="00751348" w:rsidRPr="00CD085A" w:rsidRDefault="00751348" w:rsidP="00E6635E">
            <w:pPr>
              <w:pStyle w:val="Heading2"/>
              <w:jc w:val="center"/>
              <w:rPr>
                <w:rFonts w:ascii="Century Gothic" w:hAnsi="Century Gothic"/>
                <w:b w:val="0"/>
              </w:rPr>
            </w:pPr>
            <w:r w:rsidRPr="00CD085A">
              <w:rPr>
                <w:rFonts w:ascii="Century Gothic" w:hAnsi="Century Gothic"/>
                <w:b w:val="0"/>
              </w:rPr>
              <w:t>September 30</w:t>
            </w:r>
            <w:r w:rsidRPr="00CD085A">
              <w:rPr>
                <w:rFonts w:ascii="Century Gothic" w:hAnsi="Century Gothic"/>
                <w:b w:val="0"/>
                <w:vertAlign w:val="superscript"/>
              </w:rPr>
              <w:t>th</w:t>
            </w:r>
          </w:p>
        </w:tc>
        <w:tc>
          <w:tcPr>
            <w:tcW w:w="4428" w:type="dxa"/>
            <w:shd w:val="clear" w:color="auto" w:fill="auto"/>
          </w:tcPr>
          <w:p w:rsidR="00751348" w:rsidRPr="00CD085A" w:rsidRDefault="00751348" w:rsidP="00E6635E">
            <w:pPr>
              <w:pStyle w:val="Heading2"/>
              <w:jc w:val="center"/>
              <w:rPr>
                <w:rFonts w:ascii="Century Gothic" w:hAnsi="Century Gothic"/>
                <w:b w:val="0"/>
              </w:rPr>
            </w:pPr>
            <w:r w:rsidRPr="00CD085A">
              <w:rPr>
                <w:rFonts w:ascii="Century Gothic" w:hAnsi="Century Gothic"/>
                <w:b w:val="0"/>
              </w:rPr>
              <w:t>November 2</w:t>
            </w:r>
            <w:r w:rsidRPr="00CD085A">
              <w:rPr>
                <w:rFonts w:ascii="Century Gothic" w:hAnsi="Century Gothic"/>
                <w:b w:val="0"/>
                <w:vertAlign w:val="superscript"/>
              </w:rPr>
              <w:t>nd</w:t>
            </w:r>
            <w:r w:rsidRPr="00CD085A">
              <w:rPr>
                <w:rFonts w:ascii="Century Gothic" w:hAnsi="Century Gothic"/>
                <w:b w:val="0"/>
              </w:rPr>
              <w:t xml:space="preserve"> </w:t>
            </w:r>
          </w:p>
        </w:tc>
      </w:tr>
      <w:tr w:rsidR="00751348" w:rsidRPr="00CD085A" w:rsidTr="00E6635E">
        <w:tc>
          <w:tcPr>
            <w:tcW w:w="4428" w:type="dxa"/>
            <w:shd w:val="clear" w:color="auto" w:fill="auto"/>
          </w:tcPr>
          <w:p w:rsidR="00751348" w:rsidRPr="00CD085A" w:rsidRDefault="00751348" w:rsidP="00E6635E">
            <w:pPr>
              <w:pStyle w:val="Heading2"/>
              <w:jc w:val="center"/>
              <w:rPr>
                <w:rFonts w:ascii="Century Gothic" w:hAnsi="Century Gothic"/>
                <w:b w:val="0"/>
              </w:rPr>
            </w:pPr>
            <w:r w:rsidRPr="00CD085A">
              <w:rPr>
                <w:rFonts w:ascii="Century Gothic" w:hAnsi="Century Gothic"/>
                <w:b w:val="0"/>
              </w:rPr>
              <w:t>November 26</w:t>
            </w:r>
            <w:r w:rsidRPr="00CD085A">
              <w:rPr>
                <w:rFonts w:ascii="Century Gothic" w:hAnsi="Century Gothic"/>
                <w:b w:val="0"/>
                <w:vertAlign w:val="superscript"/>
              </w:rPr>
              <w:t>th</w:t>
            </w:r>
          </w:p>
        </w:tc>
        <w:tc>
          <w:tcPr>
            <w:tcW w:w="4428" w:type="dxa"/>
            <w:shd w:val="clear" w:color="auto" w:fill="auto"/>
          </w:tcPr>
          <w:p w:rsidR="00751348" w:rsidRPr="00CD085A" w:rsidRDefault="00751348" w:rsidP="00E6635E">
            <w:pPr>
              <w:pStyle w:val="Heading2"/>
              <w:jc w:val="center"/>
              <w:rPr>
                <w:rFonts w:ascii="Century Gothic" w:hAnsi="Century Gothic"/>
                <w:b w:val="0"/>
              </w:rPr>
            </w:pPr>
            <w:r w:rsidRPr="00CD085A">
              <w:rPr>
                <w:rFonts w:ascii="Century Gothic" w:hAnsi="Century Gothic"/>
                <w:b w:val="0"/>
              </w:rPr>
              <w:t>January 20th</w:t>
            </w:r>
          </w:p>
        </w:tc>
      </w:tr>
      <w:tr w:rsidR="00751348" w:rsidRPr="00CD085A" w:rsidTr="00E6635E">
        <w:tc>
          <w:tcPr>
            <w:tcW w:w="4428" w:type="dxa"/>
            <w:shd w:val="clear" w:color="auto" w:fill="auto"/>
          </w:tcPr>
          <w:p w:rsidR="00751348" w:rsidRPr="00CD085A" w:rsidRDefault="0091505C" w:rsidP="00E6635E">
            <w:pPr>
              <w:pStyle w:val="Heading2"/>
              <w:jc w:val="center"/>
              <w:rPr>
                <w:rFonts w:ascii="Century Gothic" w:hAnsi="Century Gothic"/>
                <w:b w:val="0"/>
              </w:rPr>
            </w:pPr>
            <w:r w:rsidRPr="00CD085A">
              <w:rPr>
                <w:rFonts w:ascii="Century Gothic" w:hAnsi="Century Gothic"/>
                <w:b w:val="0"/>
              </w:rPr>
              <w:t>February 27</w:t>
            </w:r>
            <w:r w:rsidRPr="00CD085A">
              <w:rPr>
                <w:rFonts w:ascii="Century Gothic" w:hAnsi="Century Gothic"/>
                <w:b w:val="0"/>
                <w:vertAlign w:val="superscript"/>
              </w:rPr>
              <w:t>th</w:t>
            </w:r>
          </w:p>
        </w:tc>
        <w:tc>
          <w:tcPr>
            <w:tcW w:w="4428" w:type="dxa"/>
            <w:shd w:val="clear" w:color="auto" w:fill="auto"/>
          </w:tcPr>
          <w:p w:rsidR="00751348" w:rsidRPr="00CD085A" w:rsidRDefault="0091505C" w:rsidP="00E6635E">
            <w:pPr>
              <w:pStyle w:val="Heading2"/>
              <w:jc w:val="center"/>
              <w:rPr>
                <w:rFonts w:ascii="Century Gothic" w:hAnsi="Century Gothic"/>
                <w:b w:val="0"/>
              </w:rPr>
            </w:pPr>
            <w:r w:rsidRPr="00CD085A">
              <w:rPr>
                <w:rFonts w:ascii="Century Gothic" w:hAnsi="Century Gothic"/>
                <w:b w:val="0"/>
              </w:rPr>
              <w:t>April 3</w:t>
            </w:r>
            <w:r w:rsidRPr="00CD085A">
              <w:rPr>
                <w:rFonts w:ascii="Century Gothic" w:hAnsi="Century Gothic"/>
                <w:b w:val="0"/>
                <w:vertAlign w:val="superscript"/>
              </w:rPr>
              <w:t>rd</w:t>
            </w:r>
            <w:r w:rsidRPr="00CD085A">
              <w:rPr>
                <w:rFonts w:ascii="Century Gothic" w:hAnsi="Century Gothic"/>
                <w:b w:val="0"/>
              </w:rPr>
              <w:t xml:space="preserve"> </w:t>
            </w:r>
          </w:p>
        </w:tc>
      </w:tr>
      <w:tr w:rsidR="00751348" w:rsidRPr="00CD085A" w:rsidTr="00E6635E">
        <w:tc>
          <w:tcPr>
            <w:tcW w:w="4428" w:type="dxa"/>
            <w:shd w:val="clear" w:color="auto" w:fill="auto"/>
          </w:tcPr>
          <w:p w:rsidR="00751348" w:rsidRPr="00CD085A" w:rsidRDefault="0091505C" w:rsidP="00E6635E">
            <w:pPr>
              <w:pStyle w:val="Heading2"/>
              <w:jc w:val="center"/>
              <w:rPr>
                <w:rFonts w:ascii="Century Gothic" w:hAnsi="Century Gothic"/>
                <w:b w:val="0"/>
              </w:rPr>
            </w:pPr>
            <w:r w:rsidRPr="00CD085A">
              <w:rPr>
                <w:rFonts w:ascii="Century Gothic" w:hAnsi="Century Gothic"/>
                <w:b w:val="0"/>
              </w:rPr>
              <w:t>May 8</w:t>
            </w:r>
            <w:r w:rsidRPr="00CD085A">
              <w:rPr>
                <w:rFonts w:ascii="Century Gothic" w:hAnsi="Century Gothic"/>
                <w:b w:val="0"/>
                <w:vertAlign w:val="superscript"/>
              </w:rPr>
              <w:t>th</w:t>
            </w:r>
          </w:p>
        </w:tc>
        <w:tc>
          <w:tcPr>
            <w:tcW w:w="4428" w:type="dxa"/>
            <w:shd w:val="clear" w:color="auto" w:fill="auto"/>
          </w:tcPr>
          <w:p w:rsidR="00751348" w:rsidRPr="00CD085A" w:rsidRDefault="0091505C" w:rsidP="00E6635E">
            <w:pPr>
              <w:pStyle w:val="Heading2"/>
              <w:jc w:val="center"/>
              <w:rPr>
                <w:rFonts w:ascii="Century Gothic" w:hAnsi="Century Gothic"/>
                <w:b w:val="0"/>
              </w:rPr>
            </w:pPr>
            <w:r w:rsidRPr="00CD085A">
              <w:rPr>
                <w:rFonts w:ascii="Century Gothic" w:hAnsi="Century Gothic"/>
                <w:b w:val="0"/>
              </w:rPr>
              <w:t>June 15</w:t>
            </w:r>
            <w:r w:rsidRPr="00CD085A">
              <w:rPr>
                <w:rFonts w:ascii="Century Gothic" w:hAnsi="Century Gothic"/>
                <w:b w:val="0"/>
                <w:vertAlign w:val="superscript"/>
              </w:rPr>
              <w:t>th</w:t>
            </w:r>
            <w:r w:rsidRPr="00CD085A">
              <w:rPr>
                <w:rFonts w:ascii="Century Gothic" w:hAnsi="Century Gothic"/>
                <w:b w:val="0"/>
              </w:rPr>
              <w:t xml:space="preserve"> </w:t>
            </w:r>
          </w:p>
        </w:tc>
      </w:tr>
    </w:tbl>
    <w:p w:rsidR="00901140" w:rsidRPr="00CD085A" w:rsidRDefault="00901140" w:rsidP="00901140">
      <w:pPr>
        <w:pStyle w:val="Heading2"/>
        <w:jc w:val="center"/>
        <w:rPr>
          <w:rFonts w:ascii="Century Gothic" w:hAnsi="Century Gothic"/>
          <w:u w:val="single"/>
        </w:rPr>
      </w:pPr>
    </w:p>
    <w:p w:rsidR="009B6F81" w:rsidRPr="00CD085A" w:rsidRDefault="009B6F81" w:rsidP="009B6F81">
      <w:pPr>
        <w:pStyle w:val="BodyText2"/>
        <w:jc w:val="center"/>
        <w:outlineLvl w:val="0"/>
        <w:rPr>
          <w:rFonts w:ascii="Century Gothic" w:eastAsia="Arial Unicode MS" w:hAnsi="Century Gothic" w:cs="Arial Unicode MS"/>
          <w:b/>
          <w:szCs w:val="28"/>
          <w:u w:val="single"/>
        </w:rPr>
      </w:pPr>
      <w:bookmarkStart w:id="117" w:name="_Toc332922490"/>
      <w:r w:rsidRPr="00CD085A">
        <w:rPr>
          <w:rFonts w:ascii="Century Gothic" w:eastAsia="Arial Unicode MS" w:hAnsi="Century Gothic" w:cs="Arial Unicode MS"/>
          <w:b/>
          <w:szCs w:val="28"/>
          <w:u w:val="single"/>
        </w:rPr>
        <w:t>RESPONSE TO INTERVENTION (RTI)</w:t>
      </w:r>
      <w:bookmarkEnd w:id="117"/>
    </w:p>
    <w:p w:rsidR="009B6F81" w:rsidRPr="00CD085A" w:rsidRDefault="009B6F81" w:rsidP="009B6F81">
      <w:pPr>
        <w:pStyle w:val="BodyText2"/>
        <w:rPr>
          <w:rFonts w:ascii="Century Gothic" w:eastAsia="Arial Unicode MS" w:hAnsi="Century Gothic" w:cs="Arial Unicode MS"/>
          <w:bCs/>
          <w:sz w:val="20"/>
          <w:szCs w:val="20"/>
        </w:rPr>
      </w:pPr>
    </w:p>
    <w:p w:rsidR="009B6F81" w:rsidRPr="00CD085A" w:rsidRDefault="009B6F81" w:rsidP="0091505C">
      <w:pPr>
        <w:pStyle w:val="BodyText2"/>
        <w:rPr>
          <w:rFonts w:ascii="Century Gothic" w:eastAsia="Arial Unicode MS" w:hAnsi="Century Gothic" w:cs="Arial Unicode MS"/>
          <w:bCs/>
          <w:sz w:val="24"/>
        </w:rPr>
      </w:pPr>
      <w:r w:rsidRPr="00CD085A">
        <w:rPr>
          <w:rFonts w:ascii="Century Gothic" w:eastAsia="Arial Unicode MS" w:hAnsi="Century Gothic" w:cs="Arial Unicode MS"/>
          <w:bCs/>
          <w:sz w:val="24"/>
        </w:rPr>
        <w:t>R</w:t>
      </w:r>
      <w:r w:rsidR="0091505C" w:rsidRPr="00CD085A">
        <w:rPr>
          <w:rFonts w:ascii="Century Gothic" w:eastAsia="Arial Unicode MS" w:hAnsi="Century Gothic" w:cs="Arial Unicode MS"/>
          <w:bCs/>
          <w:sz w:val="24"/>
        </w:rPr>
        <w:t xml:space="preserve">TI will be held on Friday.  Teachers will be required to leave their classrooms and attend the </w:t>
      </w:r>
      <w:proofErr w:type="spellStart"/>
      <w:r w:rsidR="0091505C" w:rsidRPr="00CD085A">
        <w:rPr>
          <w:rFonts w:ascii="Century Gothic" w:eastAsia="Arial Unicode MS" w:hAnsi="Century Gothic" w:cs="Arial Unicode MS"/>
          <w:bCs/>
          <w:sz w:val="24"/>
        </w:rPr>
        <w:t>RtI</w:t>
      </w:r>
      <w:proofErr w:type="spellEnd"/>
      <w:r w:rsidR="0091505C" w:rsidRPr="00CD085A">
        <w:rPr>
          <w:rFonts w:ascii="Century Gothic" w:eastAsia="Arial Unicode MS" w:hAnsi="Century Gothic" w:cs="Arial Unicode MS"/>
          <w:bCs/>
          <w:sz w:val="24"/>
        </w:rPr>
        <w:t xml:space="preserve"> meetings.   Teachers need to be prepared and bring the following items:</w:t>
      </w:r>
    </w:p>
    <w:p w:rsidR="0091505C" w:rsidRPr="00CD085A" w:rsidRDefault="0091505C" w:rsidP="00D80998">
      <w:pPr>
        <w:pStyle w:val="BodyText2"/>
        <w:numPr>
          <w:ilvl w:val="0"/>
          <w:numId w:val="18"/>
        </w:numPr>
        <w:rPr>
          <w:rFonts w:ascii="Century Gothic" w:eastAsia="Arial Unicode MS" w:hAnsi="Century Gothic" w:cs="Arial Unicode MS"/>
          <w:b/>
        </w:rPr>
      </w:pPr>
      <w:r w:rsidRPr="00CD085A">
        <w:rPr>
          <w:rFonts w:ascii="Century Gothic" w:eastAsia="Arial Unicode MS" w:hAnsi="Century Gothic" w:cs="Arial Unicode MS"/>
          <w:b/>
        </w:rPr>
        <w:t>Tier 1 intervention forms</w:t>
      </w:r>
    </w:p>
    <w:p w:rsidR="0091505C" w:rsidRPr="00CD085A" w:rsidRDefault="0091505C" w:rsidP="00D80998">
      <w:pPr>
        <w:pStyle w:val="BodyText2"/>
        <w:numPr>
          <w:ilvl w:val="0"/>
          <w:numId w:val="18"/>
        </w:numPr>
        <w:rPr>
          <w:rFonts w:ascii="Century Gothic" w:eastAsia="Arial Unicode MS" w:hAnsi="Century Gothic" w:cs="Arial Unicode MS"/>
          <w:b/>
        </w:rPr>
      </w:pPr>
      <w:r w:rsidRPr="00CD085A">
        <w:rPr>
          <w:rFonts w:ascii="Century Gothic" w:eastAsia="Arial Unicode MS" w:hAnsi="Century Gothic" w:cs="Arial Unicode MS"/>
          <w:b/>
        </w:rPr>
        <w:t>Google Drive updated/Interventions</w:t>
      </w:r>
      <w:r w:rsidR="004C1730" w:rsidRPr="00CD085A">
        <w:rPr>
          <w:rFonts w:ascii="Century Gothic" w:eastAsia="Arial Unicode MS" w:hAnsi="Century Gothic" w:cs="Arial Unicode MS"/>
          <w:b/>
        </w:rPr>
        <w:t xml:space="preserve"> updates</w:t>
      </w:r>
    </w:p>
    <w:p w:rsidR="0091505C" w:rsidRPr="00CD085A" w:rsidRDefault="0091505C" w:rsidP="00D80998">
      <w:pPr>
        <w:pStyle w:val="BodyText2"/>
        <w:numPr>
          <w:ilvl w:val="0"/>
          <w:numId w:val="18"/>
        </w:numPr>
        <w:rPr>
          <w:rFonts w:ascii="Century Gothic" w:eastAsia="Arial Unicode MS" w:hAnsi="Century Gothic" w:cs="Arial Unicode MS"/>
          <w:b/>
        </w:rPr>
      </w:pPr>
      <w:r w:rsidRPr="00CD085A">
        <w:rPr>
          <w:rFonts w:ascii="Century Gothic" w:eastAsia="Arial Unicode MS" w:hAnsi="Century Gothic" w:cs="Arial Unicode MS"/>
          <w:b/>
        </w:rPr>
        <w:t>Computer with grades</w:t>
      </w:r>
      <w:r w:rsidR="004C0716" w:rsidRPr="00CD085A">
        <w:rPr>
          <w:rFonts w:ascii="Century Gothic" w:eastAsia="Arial Unicode MS" w:hAnsi="Century Gothic" w:cs="Arial Unicode MS"/>
          <w:b/>
        </w:rPr>
        <w:t xml:space="preserve"> (be sure grades are update</w:t>
      </w:r>
      <w:r w:rsidR="004C1730" w:rsidRPr="00CD085A">
        <w:rPr>
          <w:rFonts w:ascii="Century Gothic" w:eastAsia="Arial Unicode MS" w:hAnsi="Century Gothic" w:cs="Arial Unicode MS"/>
          <w:b/>
        </w:rPr>
        <w:t>d!!!!)</w:t>
      </w:r>
    </w:p>
    <w:p w:rsidR="009B6F81" w:rsidRPr="00CD085A" w:rsidRDefault="009B6F81" w:rsidP="009B6F81">
      <w:pPr>
        <w:rPr>
          <w:rFonts w:ascii="Century Gothic" w:eastAsia="Arial Unicode MS" w:hAnsi="Century Gothic" w:cs="Arial Unicode MS"/>
          <w:bCs/>
          <w:sz w:val="20"/>
          <w:szCs w:val="20"/>
        </w:rPr>
      </w:pPr>
    </w:p>
    <w:p w:rsidR="009B6F81" w:rsidRPr="00CD085A" w:rsidRDefault="009B6F81" w:rsidP="009B6F81">
      <w:pPr>
        <w:jc w:val="center"/>
        <w:rPr>
          <w:rFonts w:ascii="Century Gothic" w:eastAsia="Arial Unicode MS" w:hAnsi="Century Gothic" w:cs="Arial Unicode MS"/>
          <w:b/>
          <w:bCs/>
          <w:i/>
        </w:rPr>
      </w:pPr>
      <w:r w:rsidRPr="00CD085A">
        <w:rPr>
          <w:rFonts w:ascii="Century Gothic" w:eastAsia="Arial Unicode MS" w:hAnsi="Century Gothic" w:cs="Arial Unicode MS"/>
          <w:b/>
          <w:bCs/>
          <w:i/>
        </w:rPr>
        <w:lastRenderedPageBreak/>
        <w:t>Links that may help in a better understanding of the RTI process:</w:t>
      </w:r>
    </w:p>
    <w:p w:rsidR="004C1730" w:rsidRPr="00CD085A" w:rsidRDefault="004C1730" w:rsidP="009B6F81">
      <w:pPr>
        <w:jc w:val="center"/>
        <w:rPr>
          <w:rFonts w:ascii="Century Gothic" w:eastAsia="Arial Unicode MS" w:hAnsi="Century Gothic" w:cs="Arial Unicode MS"/>
          <w:b/>
          <w:bCs/>
          <w:i/>
        </w:rPr>
      </w:pPr>
      <w:r w:rsidRPr="00CD085A">
        <w:rPr>
          <w:rFonts w:ascii="Century Gothic" w:eastAsia="Arial Unicode MS" w:hAnsi="Century Gothic" w:cs="Arial Unicode MS"/>
          <w:b/>
          <w:bCs/>
          <w:i/>
        </w:rPr>
        <w:t xml:space="preserve">REFER the </w:t>
      </w:r>
      <w:proofErr w:type="spellStart"/>
      <w:r w:rsidRPr="00CD085A">
        <w:rPr>
          <w:rFonts w:ascii="Century Gothic" w:eastAsia="Arial Unicode MS" w:hAnsi="Century Gothic" w:cs="Arial Unicode MS"/>
          <w:b/>
          <w:bCs/>
          <w:i/>
        </w:rPr>
        <w:t>RtI</w:t>
      </w:r>
      <w:proofErr w:type="spellEnd"/>
      <w:r w:rsidRPr="00CD085A">
        <w:rPr>
          <w:rFonts w:ascii="Century Gothic" w:eastAsia="Arial Unicode MS" w:hAnsi="Century Gothic" w:cs="Arial Unicode MS"/>
          <w:b/>
          <w:bCs/>
          <w:i/>
        </w:rPr>
        <w:t xml:space="preserve"> Handbook for CCAUE 2014-15</w:t>
      </w:r>
    </w:p>
    <w:p w:rsidR="009B6F81" w:rsidRPr="00CD085A" w:rsidRDefault="009B6F81" w:rsidP="009B6F81">
      <w:pPr>
        <w:rPr>
          <w:rFonts w:ascii="Century Gothic" w:eastAsia="Arial Unicode MS" w:hAnsi="Century Gothic" w:cs="Arial Unicode MS"/>
          <w:bCs/>
          <w:u w:val="single"/>
        </w:rPr>
      </w:pPr>
    </w:p>
    <w:p w:rsidR="009B6F81" w:rsidRPr="00CD085A" w:rsidRDefault="006E4C47" w:rsidP="009B6F81">
      <w:pPr>
        <w:jc w:val="center"/>
        <w:rPr>
          <w:rFonts w:ascii="Century Gothic" w:eastAsia="Arial Unicode MS" w:hAnsi="Century Gothic" w:cs="Arial Unicode MS"/>
          <w:bCs/>
          <w:u w:val="single"/>
        </w:rPr>
      </w:pPr>
      <w:hyperlink r:id="rId13" w:history="1">
        <w:r w:rsidR="009B6F81" w:rsidRPr="00CD085A">
          <w:rPr>
            <w:rStyle w:val="Hyperlink"/>
            <w:rFonts w:ascii="Century Gothic" w:eastAsia="Arial Unicode MS" w:hAnsi="Century Gothic" w:cs="Arial Unicode MS"/>
            <w:bCs/>
          </w:rPr>
          <w:t>http://www.rti4success.org</w:t>
        </w:r>
      </w:hyperlink>
    </w:p>
    <w:p w:rsidR="009B6F81" w:rsidRPr="00CD085A" w:rsidRDefault="006E4C47" w:rsidP="009B6F81">
      <w:pPr>
        <w:jc w:val="center"/>
        <w:rPr>
          <w:rFonts w:ascii="Century Gothic" w:eastAsia="Arial Unicode MS" w:hAnsi="Century Gothic" w:cs="Arial Unicode MS"/>
          <w:bCs/>
          <w:u w:val="single"/>
        </w:rPr>
      </w:pPr>
      <w:hyperlink r:id="rId14" w:history="1">
        <w:r w:rsidR="009B6F81" w:rsidRPr="00CD085A">
          <w:rPr>
            <w:rStyle w:val="Hyperlink"/>
            <w:rFonts w:ascii="Century Gothic" w:eastAsia="Arial Unicode MS" w:hAnsi="Century Gothic" w:cs="Arial Unicode MS"/>
            <w:bCs/>
          </w:rPr>
          <w:t>http://www.rtinetwork.org</w:t>
        </w:r>
      </w:hyperlink>
    </w:p>
    <w:p w:rsidR="009B6F81" w:rsidRPr="00CD085A" w:rsidRDefault="009B6F81" w:rsidP="009B6F81">
      <w:pPr>
        <w:jc w:val="center"/>
        <w:rPr>
          <w:rFonts w:ascii="Century Gothic" w:eastAsia="Arial Unicode MS" w:hAnsi="Century Gothic" w:cs="Arial Unicode MS"/>
          <w:bCs/>
          <w:u w:val="single"/>
        </w:rPr>
      </w:pPr>
    </w:p>
    <w:p w:rsidR="009B6F81" w:rsidRPr="00CD085A" w:rsidRDefault="009B6F81" w:rsidP="009B6F81">
      <w:pPr>
        <w:ind w:left="360"/>
        <w:jc w:val="center"/>
        <w:rPr>
          <w:rFonts w:ascii="Century Gothic" w:eastAsia="Arial Unicode MS" w:hAnsi="Century Gothic" w:cs="Arial Unicode MS"/>
        </w:rPr>
      </w:pPr>
    </w:p>
    <w:p w:rsidR="009B6F81" w:rsidRPr="00CD085A" w:rsidRDefault="004C1730" w:rsidP="009B6F81">
      <w:pPr>
        <w:pStyle w:val="BodyText2"/>
        <w:jc w:val="center"/>
        <w:outlineLvl w:val="0"/>
        <w:rPr>
          <w:rFonts w:ascii="Century Gothic" w:eastAsia="Arial Unicode MS" w:hAnsi="Century Gothic" w:cs="Arial Unicode MS"/>
          <w:b/>
          <w:szCs w:val="28"/>
          <w:u w:val="single"/>
        </w:rPr>
      </w:pPr>
      <w:r w:rsidRPr="00CD085A">
        <w:rPr>
          <w:rFonts w:ascii="Century Gothic" w:eastAsia="Arial Unicode MS" w:hAnsi="Century Gothic" w:cs="Arial Unicode MS"/>
          <w:b/>
          <w:szCs w:val="28"/>
          <w:u w:val="single"/>
        </w:rPr>
        <w:t>Teacher Evaluations/Walk-throughs</w:t>
      </w:r>
    </w:p>
    <w:p w:rsidR="009B6F81" w:rsidRPr="00CD085A" w:rsidRDefault="009B6F81" w:rsidP="009B6F81">
      <w:pPr>
        <w:pStyle w:val="BodyText2"/>
        <w:jc w:val="center"/>
        <w:rPr>
          <w:rFonts w:ascii="Century Gothic" w:eastAsia="Arial Unicode MS" w:hAnsi="Century Gothic" w:cs="Arial Unicode MS"/>
          <w:b/>
          <w:szCs w:val="28"/>
          <w:u w:val="single"/>
        </w:rPr>
      </w:pPr>
    </w:p>
    <w:p w:rsidR="0009688A" w:rsidRPr="00CD085A" w:rsidRDefault="0009688A" w:rsidP="009B6F81">
      <w:pPr>
        <w:pStyle w:val="BodyText2"/>
        <w:jc w:val="center"/>
        <w:rPr>
          <w:rFonts w:ascii="Century Gothic" w:eastAsia="Arial Unicode MS" w:hAnsi="Century Gothic" w:cs="Arial Unicode MS"/>
          <w:b/>
          <w:szCs w:val="28"/>
          <w:u w:val="single"/>
        </w:rPr>
      </w:pPr>
    </w:p>
    <w:p w:rsidR="004C1730" w:rsidRPr="00CD085A" w:rsidRDefault="009B6F81" w:rsidP="009B6F81">
      <w:pPr>
        <w:rPr>
          <w:rFonts w:ascii="Century Gothic" w:eastAsia="Arial Unicode MS" w:hAnsi="Century Gothic" w:cs="Arial Unicode MS"/>
        </w:rPr>
      </w:pPr>
      <w:r w:rsidRPr="00CD085A">
        <w:rPr>
          <w:rFonts w:ascii="Century Gothic" w:eastAsia="Arial Unicode MS" w:hAnsi="Century Gothic" w:cs="Arial Unicode MS"/>
        </w:rPr>
        <w:t>We monitor classrooms to ensure quality instruction and guide our school improvement efforts. Observations and wal</w:t>
      </w:r>
      <w:r w:rsidR="004C1730" w:rsidRPr="00CD085A">
        <w:rPr>
          <w:rFonts w:ascii="Century Gothic" w:eastAsia="Arial Unicode MS" w:hAnsi="Century Gothic" w:cs="Arial Unicode MS"/>
        </w:rPr>
        <w:t xml:space="preserve">k-throughs, </w:t>
      </w:r>
      <w:r w:rsidRPr="00CD085A">
        <w:rPr>
          <w:rFonts w:ascii="Century Gothic" w:eastAsia="Arial Unicode MS" w:hAnsi="Century Gothic" w:cs="Arial Unicode MS"/>
        </w:rPr>
        <w:t xml:space="preserve">will be done on a weekly basis by the Instructional Coach and/or School Leader.  </w:t>
      </w:r>
    </w:p>
    <w:p w:rsidR="0009688A" w:rsidRPr="00CD085A" w:rsidRDefault="0009688A" w:rsidP="009B6F81">
      <w:pPr>
        <w:rPr>
          <w:rFonts w:ascii="Century Gothic" w:eastAsia="Arial Unicode MS" w:hAnsi="Century Gothic" w:cs="Arial Unicode MS"/>
        </w:rPr>
      </w:pPr>
    </w:p>
    <w:p w:rsidR="004C1730" w:rsidRDefault="004C1730" w:rsidP="009B6F81">
      <w:pPr>
        <w:rPr>
          <w:rFonts w:ascii="Century Gothic" w:eastAsia="Arial Unicode MS" w:hAnsi="Century Gothic" w:cs="Arial Unicode MS"/>
        </w:rPr>
      </w:pPr>
      <w:r w:rsidRPr="00CD085A">
        <w:rPr>
          <w:rFonts w:ascii="Century Gothic" w:eastAsia="Arial Unicode MS" w:hAnsi="Century Gothic" w:cs="Arial Unicode MS"/>
        </w:rPr>
        <w:t>Please refer to the Data Rubric for the Teacher Comprehensive exam and the Teacher Comprehensive exam.</w:t>
      </w:r>
    </w:p>
    <w:p w:rsidR="00CD085A" w:rsidRDefault="00CD085A" w:rsidP="009B6F81">
      <w:pPr>
        <w:rPr>
          <w:rFonts w:ascii="Century Gothic" w:eastAsia="Arial Unicode MS" w:hAnsi="Century Gothic" w:cs="Arial Unicode MS"/>
        </w:rPr>
      </w:pPr>
    </w:p>
    <w:p w:rsidR="00CD085A" w:rsidRPr="00CD085A" w:rsidRDefault="00CD085A" w:rsidP="009B6F81">
      <w:pPr>
        <w:rPr>
          <w:rFonts w:ascii="Century Gothic" w:eastAsia="Arial Unicode MS" w:hAnsi="Century Gothic" w:cs="Arial Unicode MS"/>
        </w:rPr>
      </w:pPr>
      <w:r>
        <w:rPr>
          <w:rFonts w:ascii="Century Gothic" w:eastAsia="Arial Unicode MS" w:hAnsi="Century Gothic" w:cs="Arial Unicode MS"/>
        </w:rPr>
        <w:t>All BUM, please refer to union contract.</w:t>
      </w:r>
    </w:p>
    <w:p w:rsidR="004C1730" w:rsidRPr="00CD085A" w:rsidRDefault="004C1730" w:rsidP="009B6F81">
      <w:pPr>
        <w:rPr>
          <w:rFonts w:ascii="Century Gothic" w:eastAsia="Arial Unicode MS" w:hAnsi="Century Gothic" w:cs="Arial Unicode MS"/>
        </w:rPr>
      </w:pPr>
    </w:p>
    <w:p w:rsidR="004C1730" w:rsidRPr="00CD085A" w:rsidRDefault="004C1730" w:rsidP="004C1730">
      <w:pPr>
        <w:jc w:val="center"/>
        <w:rPr>
          <w:rFonts w:ascii="Century Gothic" w:eastAsia="Arial Unicode MS" w:hAnsi="Century Gothic" w:cs="Arial Unicode MS"/>
          <w:b/>
          <w:u w:val="single"/>
        </w:rPr>
      </w:pPr>
      <w:r w:rsidRPr="00CD085A">
        <w:rPr>
          <w:rFonts w:ascii="Century Gothic" w:eastAsia="Arial Unicode MS" w:hAnsi="Century Gothic" w:cs="Arial Unicode MS"/>
          <w:b/>
          <w:u w:val="single"/>
        </w:rPr>
        <w:t>School Improvement</w:t>
      </w:r>
    </w:p>
    <w:p w:rsidR="009B6F81" w:rsidRPr="00CD085A" w:rsidRDefault="009B6F81" w:rsidP="004C1730">
      <w:pPr>
        <w:jc w:val="center"/>
        <w:rPr>
          <w:rFonts w:ascii="Century Gothic" w:eastAsia="Arial Unicode MS" w:hAnsi="Century Gothic" w:cs="Arial Unicode MS"/>
          <w:b/>
          <w:bCs/>
          <w:u w:val="single"/>
        </w:rPr>
      </w:pPr>
    </w:p>
    <w:p w:rsidR="009B6F81" w:rsidRPr="00CD085A"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Cs/>
        </w:rPr>
        <w:t xml:space="preserve">Goals and strategies have been identified in the School Improvement Plan (SIP).  The SIP checklist is available for all staff to review.  Teachers are required to meet and monitor these goals throughout the school year.  </w:t>
      </w:r>
    </w:p>
    <w:p w:rsidR="009B6F81" w:rsidRPr="00CD085A" w:rsidRDefault="009B6F81" w:rsidP="009B6F81">
      <w:pPr>
        <w:rPr>
          <w:rFonts w:ascii="Century Gothic" w:eastAsia="Arial Unicode MS" w:hAnsi="Century Gothic" w:cs="Arial Unicode MS"/>
          <w:bCs/>
        </w:rPr>
      </w:pPr>
    </w:p>
    <w:p w:rsidR="009B6F81"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Cs/>
        </w:rPr>
        <w:t>Each staff member is required to be on a subject area team (Math, Language Arts, Science, Social Studies, Special Ed, Technology and Specials).  Each subject team will have a lead member that will represent them on the School Improvement Team.  Lead members will be required to direct their team and complete a Comprehensive Needs Assessment to identify areas of improvement in their subject area.  The School Improvement Team will meet every month.</w:t>
      </w:r>
      <w:r w:rsidRPr="00555F09">
        <w:rPr>
          <w:rFonts w:ascii="Century Gothic" w:eastAsia="Arial Unicode MS" w:hAnsi="Century Gothic" w:cs="Arial Unicode MS"/>
          <w:bCs/>
        </w:rPr>
        <w:t xml:space="preserve"> </w:t>
      </w:r>
    </w:p>
    <w:p w:rsidR="004C1730" w:rsidRDefault="004C1730" w:rsidP="009B6F81">
      <w:pPr>
        <w:rPr>
          <w:rFonts w:ascii="Century Gothic" w:eastAsia="Arial Unicode MS" w:hAnsi="Century Gothic" w:cs="Arial Unicode MS"/>
          <w:bCs/>
        </w:rPr>
      </w:pPr>
    </w:p>
    <w:p w:rsidR="004C1730" w:rsidRPr="00555F09" w:rsidRDefault="004C1730" w:rsidP="009B6F81">
      <w:pPr>
        <w:rPr>
          <w:rFonts w:ascii="Century Gothic" w:eastAsia="Arial Unicode MS" w:hAnsi="Century Gothic" w:cs="Arial Unicode MS"/>
          <w:bCs/>
        </w:rPr>
      </w:pPr>
    </w:p>
    <w:p w:rsidR="009B6F81" w:rsidRPr="007678FB" w:rsidRDefault="009B6F81" w:rsidP="009B6F81">
      <w:pPr>
        <w:pStyle w:val="BodyText2"/>
        <w:rPr>
          <w:rFonts w:ascii="Century Gothic" w:eastAsia="Arial Unicode MS" w:hAnsi="Century Gothic" w:cs="Arial Unicode MS"/>
          <w:sz w:val="20"/>
          <w:szCs w:val="20"/>
        </w:rPr>
      </w:pPr>
    </w:p>
    <w:p w:rsidR="009B6F81" w:rsidRPr="007678FB" w:rsidRDefault="009B6F81" w:rsidP="009B6F81">
      <w:pPr>
        <w:pStyle w:val="BodyText2"/>
        <w:rPr>
          <w:rFonts w:ascii="Century Gothic" w:eastAsia="Arial Unicode MS" w:hAnsi="Century Gothic" w:cs="Arial Unicode MS"/>
          <w:sz w:val="20"/>
          <w:szCs w:val="20"/>
        </w:rPr>
      </w:pPr>
    </w:p>
    <w:p w:rsidR="009B6F81" w:rsidRPr="002C5804" w:rsidRDefault="004C1730" w:rsidP="009B6F81">
      <w:pPr>
        <w:pStyle w:val="Heading1"/>
        <w:rPr>
          <w:rFonts w:ascii="Century Gothic" w:eastAsia="Arial Unicode MS" w:hAnsi="Century Gothic"/>
          <w:szCs w:val="28"/>
          <w:u w:val="single"/>
        </w:rPr>
      </w:pPr>
      <w:bookmarkStart w:id="118" w:name="_Toc332922493"/>
      <w:r>
        <w:rPr>
          <w:rFonts w:ascii="Century Gothic" w:eastAsia="Arial Unicode MS" w:hAnsi="Century Gothic"/>
          <w:szCs w:val="28"/>
          <w:u w:val="single"/>
        </w:rPr>
        <w:t>SHELTERED INSTRUCTION OBSERVATION PROTOCAL</w:t>
      </w:r>
      <w:r w:rsidR="009B6F81" w:rsidRPr="002C5804">
        <w:rPr>
          <w:rFonts w:ascii="Century Gothic" w:eastAsia="Arial Unicode MS" w:hAnsi="Century Gothic"/>
          <w:szCs w:val="28"/>
          <w:u w:val="single"/>
        </w:rPr>
        <w:t xml:space="preserve"> (SIOP)</w:t>
      </w:r>
      <w:bookmarkEnd w:id="118"/>
    </w:p>
    <w:p w:rsidR="009B6F81" w:rsidRPr="007678FB" w:rsidRDefault="009B6F81" w:rsidP="009B6F81">
      <w:pPr>
        <w:rPr>
          <w:rFonts w:ascii="Century Gothic" w:eastAsia="Arial Unicode MS" w:hAnsi="Century Gothic" w:cs="Arial Unicode MS"/>
          <w:bCs/>
          <w:sz w:val="20"/>
          <w:szCs w:val="20"/>
        </w:rPr>
      </w:pPr>
    </w:p>
    <w:p w:rsidR="009B6F81" w:rsidRPr="00074112" w:rsidRDefault="00C92297" w:rsidP="009B6F81">
      <w:pPr>
        <w:rPr>
          <w:rFonts w:ascii="Century Gothic" w:eastAsia="Arial Unicode MS" w:hAnsi="Century Gothic" w:cs="Arial Unicode MS"/>
        </w:rPr>
      </w:pPr>
      <w:r>
        <w:rPr>
          <w:rFonts w:ascii="Century Gothic" w:eastAsia="Arial Unicode MS" w:hAnsi="Century Gothic" w:cs="Arial Unicode MS"/>
        </w:rPr>
        <w:t xml:space="preserve">The </w:t>
      </w:r>
      <w:proofErr w:type="spellStart"/>
      <w:r>
        <w:rPr>
          <w:rFonts w:ascii="Century Gothic" w:eastAsia="Arial Unicode MS" w:hAnsi="Century Gothic" w:cs="Arial Unicode MS"/>
        </w:rPr>
        <w:t>SIOP</w:t>
      </w:r>
      <w:r w:rsidR="009B6F81" w:rsidRPr="00074112">
        <w:rPr>
          <w:rFonts w:ascii="Century Gothic" w:eastAsia="Arial Unicode MS" w:hAnsi="Century Gothic" w:cs="Arial Unicode MS"/>
        </w:rPr>
        <w:t>Model</w:t>
      </w:r>
      <w:proofErr w:type="spellEnd"/>
      <w:r w:rsidR="009B6F81" w:rsidRPr="00074112">
        <w:rPr>
          <w:rFonts w:ascii="Century Gothic" w:eastAsia="Arial Unicode MS" w:hAnsi="Century Gothic" w:cs="Arial Unicode MS"/>
        </w:rPr>
        <w:t xml:space="preserve"> was adopted at César Chávez Academy in 2004, to provide English Language Learner (ELL) teachers with a well-articulated model of Sheltered Instruction.  Sheltered Instruction is a means for making content comprehensible for English learners while at the same time developing their English skills.  Teachers use a variety of techniques for making the content concepts and information understandable so that English learners can participate in grade-level classes.   The model </w:t>
      </w:r>
      <w:r w:rsidR="009B6F81" w:rsidRPr="00074112">
        <w:rPr>
          <w:rFonts w:ascii="Century Gothic" w:eastAsia="Arial Unicode MS" w:hAnsi="Century Gothic" w:cs="Arial Unicode MS"/>
        </w:rPr>
        <w:lastRenderedPageBreak/>
        <w:t xml:space="preserve">facilitates high quality instruction for ELL’s in content area teaching.  Instruction guided by the SIOP Model attends to the distinct academic needs of students learning English.  All staff will participate in yearly training to continue effective implementation of the SIOP Model.  </w:t>
      </w:r>
    </w:p>
    <w:p w:rsidR="009B6F81" w:rsidRPr="00074112" w:rsidRDefault="009B6F81" w:rsidP="009B6F81">
      <w:pPr>
        <w:rPr>
          <w:rFonts w:ascii="Century Gothic" w:eastAsia="Arial Unicode MS" w:hAnsi="Century Gothic" w:cs="Arial Unicode MS"/>
        </w:rPr>
      </w:pPr>
    </w:p>
    <w:p w:rsidR="009B6F81" w:rsidRPr="00074112" w:rsidRDefault="009B6F81" w:rsidP="009B6F81">
      <w:pPr>
        <w:rPr>
          <w:rFonts w:ascii="Century Gothic" w:eastAsia="Arial Unicode MS" w:hAnsi="Century Gothic" w:cs="Arial Unicode MS"/>
          <w:bCs/>
        </w:rPr>
      </w:pPr>
      <w:r w:rsidRPr="00074112">
        <w:rPr>
          <w:rFonts w:ascii="Century Gothic" w:eastAsia="Arial Unicode MS" w:hAnsi="Century Gothic" w:cs="Arial Unicode MS"/>
        </w:rPr>
        <w:t xml:space="preserve">The SIOP Model consists of 8 components: Lesson Preparation, Building Background, Comprehensible Input, Strategies, Interaction, Practice and Application, Lesson Delivery and Review/Assessment.    </w:t>
      </w:r>
    </w:p>
    <w:p w:rsidR="009B6F81" w:rsidRPr="00074112" w:rsidRDefault="009B6F81" w:rsidP="009B6F81">
      <w:pPr>
        <w:rPr>
          <w:rFonts w:ascii="Century Gothic" w:eastAsia="Arial Unicode MS" w:hAnsi="Century Gothic" w:cs="Arial Unicode MS"/>
          <w:bCs/>
        </w:rPr>
      </w:pPr>
    </w:p>
    <w:p w:rsidR="009B6F81" w:rsidRDefault="009B6F81" w:rsidP="009B6F81">
      <w:pPr>
        <w:rPr>
          <w:rFonts w:ascii="Century Gothic" w:eastAsia="Arial Unicode MS" w:hAnsi="Century Gothic" w:cs="Arial Unicode MS"/>
          <w:bCs/>
        </w:rPr>
      </w:pPr>
      <w:r w:rsidRPr="00074112">
        <w:rPr>
          <w:rFonts w:ascii="Century Gothic" w:eastAsia="Arial Unicode MS" w:hAnsi="Century Gothic" w:cs="Arial Unicode MS"/>
          <w:bCs/>
        </w:rPr>
        <w:t>We strive to meet the needs of all of our learners at CCAE.  With 90% ESL Learners</w:t>
      </w:r>
      <w:r w:rsidR="004C1730">
        <w:rPr>
          <w:rFonts w:ascii="Century Gothic" w:eastAsia="Arial Unicode MS" w:hAnsi="Century Gothic" w:cs="Arial Unicode MS"/>
          <w:bCs/>
        </w:rPr>
        <w:t xml:space="preserve"> (70% LEP)</w:t>
      </w:r>
      <w:r w:rsidRPr="00074112">
        <w:rPr>
          <w:rFonts w:ascii="Century Gothic" w:eastAsia="Arial Unicode MS" w:hAnsi="Century Gothic" w:cs="Arial Unicode MS"/>
          <w:bCs/>
        </w:rPr>
        <w:t xml:space="preserve">, we expect to see a variety of language acquisition strategies used in the classroom.  </w:t>
      </w:r>
    </w:p>
    <w:p w:rsidR="009B6F81" w:rsidRDefault="009B6F81" w:rsidP="009B6F81">
      <w:pPr>
        <w:rPr>
          <w:rFonts w:ascii="Century Gothic" w:eastAsia="Arial Unicode MS" w:hAnsi="Century Gothic" w:cs="Arial Unicode MS"/>
          <w:bCs/>
        </w:rPr>
      </w:pPr>
    </w:p>
    <w:p w:rsidR="004C1730" w:rsidRDefault="004C1730" w:rsidP="009B6F81">
      <w:pPr>
        <w:rPr>
          <w:rFonts w:ascii="Century Gothic" w:eastAsia="Arial Unicode MS" w:hAnsi="Century Gothic" w:cs="Arial Unicode MS"/>
          <w:bCs/>
        </w:rPr>
      </w:pPr>
      <w:r>
        <w:rPr>
          <w:rFonts w:ascii="Century Gothic" w:eastAsia="Arial Unicode MS" w:hAnsi="Century Gothic" w:cs="Arial Unicode MS"/>
          <w:bCs/>
        </w:rPr>
        <w:t>The strategies we will focus on this year will be:</w:t>
      </w:r>
    </w:p>
    <w:p w:rsidR="004C1730" w:rsidRPr="00074112" w:rsidRDefault="004C1730" w:rsidP="009B6F81">
      <w:pPr>
        <w:rPr>
          <w:rFonts w:ascii="Century Gothic" w:eastAsia="Arial Unicode MS" w:hAnsi="Century Gothic" w:cs="Arial Unicode MS"/>
          <w:bCs/>
          <w:sz w:val="20"/>
          <w:szCs w:val="20"/>
        </w:rPr>
      </w:pPr>
      <w:r w:rsidRPr="00CD085A">
        <w:rPr>
          <w:rFonts w:ascii="Century Gothic" w:eastAsia="Arial Unicode MS" w:hAnsi="Century Gothic" w:cs="Arial Unicode MS"/>
          <w:bCs/>
        </w:rPr>
        <w:t>Student Interaction, Review and Assessment</w:t>
      </w:r>
    </w:p>
    <w:p w:rsidR="009B6F81" w:rsidRPr="00074112" w:rsidRDefault="009B6F81" w:rsidP="009B6F81">
      <w:pPr>
        <w:rPr>
          <w:rFonts w:ascii="Century Gothic" w:eastAsia="Arial Unicode MS" w:hAnsi="Century Gothic" w:cs="Arial Unicode MS"/>
          <w:bCs/>
          <w:sz w:val="20"/>
          <w:szCs w:val="20"/>
        </w:rPr>
      </w:pPr>
    </w:p>
    <w:p w:rsidR="009B6F81" w:rsidRPr="007678FB" w:rsidRDefault="009B6F81" w:rsidP="009B6F81">
      <w:pPr>
        <w:rPr>
          <w:rFonts w:ascii="Century Gothic" w:eastAsia="Arial Unicode MS" w:hAnsi="Century Gothic" w:cs="Arial Unicode MS"/>
        </w:rPr>
      </w:pPr>
    </w:p>
    <w:p w:rsidR="009B6F81" w:rsidRDefault="009B6F81" w:rsidP="009B6F81">
      <w:pPr>
        <w:pStyle w:val="BodyText2"/>
        <w:jc w:val="center"/>
        <w:outlineLvl w:val="0"/>
        <w:rPr>
          <w:rFonts w:ascii="Century Gothic" w:eastAsia="Arial Unicode MS" w:hAnsi="Century Gothic" w:cs="Arial Unicode MS"/>
          <w:b/>
          <w:szCs w:val="28"/>
          <w:u w:val="single"/>
        </w:rPr>
      </w:pPr>
      <w:bookmarkStart w:id="119" w:name="_Toc332922494"/>
      <w:r>
        <w:rPr>
          <w:rFonts w:ascii="Century Gothic" w:eastAsia="Arial Unicode MS" w:hAnsi="Century Gothic" w:cs="Arial Unicode MS"/>
          <w:b/>
          <w:szCs w:val="28"/>
          <w:u w:val="single"/>
        </w:rPr>
        <w:t>SERVICE LEARNING</w:t>
      </w:r>
      <w:bookmarkEnd w:id="119"/>
    </w:p>
    <w:p w:rsidR="009B6F81" w:rsidRPr="00D604CC" w:rsidRDefault="009B6F81" w:rsidP="009B6F81">
      <w:pPr>
        <w:pStyle w:val="BodyText2"/>
        <w:jc w:val="center"/>
        <w:rPr>
          <w:rFonts w:ascii="Century Gothic" w:eastAsia="Arial Unicode MS" w:hAnsi="Century Gothic" w:cs="Arial Unicode MS"/>
          <w:b/>
          <w:szCs w:val="28"/>
          <w:u w:val="single"/>
        </w:rPr>
      </w:pPr>
    </w:p>
    <w:p w:rsidR="009B6F81" w:rsidRPr="00D604CC" w:rsidRDefault="009B6F81" w:rsidP="009B6F81">
      <w:pPr>
        <w:pStyle w:val="BodyText2"/>
        <w:rPr>
          <w:rFonts w:ascii="Century Gothic" w:eastAsia="Arial Unicode MS" w:hAnsi="Century Gothic" w:cs="Arial Unicode MS"/>
          <w:sz w:val="24"/>
        </w:rPr>
      </w:pPr>
      <w:r w:rsidRPr="00D604CC">
        <w:rPr>
          <w:rFonts w:ascii="Century Gothic" w:eastAsia="Arial Unicode MS" w:hAnsi="Century Gothic" w:cs="Arial Unicode MS"/>
          <w:sz w:val="24"/>
        </w:rPr>
        <w:t xml:space="preserve">We want the students at Cesar Chavez Academy to understand the importance of being part of their community.  Each class or grade will pick a community service project that can be integrated into the curriculum. Service project sheets are due at the end of the year. Saturday trips to the Capuchin Warehouse and Kiwanis Book Warehouse are available for student or class service projects.  </w:t>
      </w:r>
    </w:p>
    <w:p w:rsidR="009B6F81" w:rsidRDefault="009B6F81" w:rsidP="009B6F81">
      <w:pPr>
        <w:pStyle w:val="BodyText2"/>
        <w:rPr>
          <w:rFonts w:ascii="Century Gothic" w:eastAsia="Arial Unicode MS" w:hAnsi="Century Gothic" w:cs="Arial Unicode MS"/>
          <w:sz w:val="20"/>
          <w:szCs w:val="20"/>
        </w:rPr>
      </w:pPr>
    </w:p>
    <w:p w:rsidR="009B6F81" w:rsidRDefault="009B6F81" w:rsidP="009B6F81">
      <w:pPr>
        <w:pStyle w:val="BodyText2"/>
        <w:rPr>
          <w:rFonts w:ascii="Century Gothic" w:eastAsia="Arial Unicode MS" w:hAnsi="Century Gothic" w:cs="Arial Unicode MS"/>
          <w:sz w:val="20"/>
          <w:szCs w:val="20"/>
        </w:rPr>
      </w:pPr>
    </w:p>
    <w:p w:rsidR="009B6F81" w:rsidRPr="00CD085A" w:rsidRDefault="009B6F81" w:rsidP="009B6F81">
      <w:pPr>
        <w:pStyle w:val="Heading1"/>
        <w:rPr>
          <w:rFonts w:ascii="Century Gothic" w:eastAsia="Arial Unicode MS" w:hAnsi="Century Gothic" w:cs="Arial Unicode MS"/>
          <w:szCs w:val="28"/>
          <w:u w:val="single"/>
        </w:rPr>
      </w:pPr>
      <w:bookmarkStart w:id="120" w:name="_Toc332922495"/>
      <w:r w:rsidRPr="00CD085A">
        <w:rPr>
          <w:rFonts w:ascii="Century Gothic" w:eastAsia="Arial Unicode MS" w:hAnsi="Century Gothic" w:cs="Arial Unicode MS"/>
          <w:szCs w:val="28"/>
          <w:u w:val="single"/>
        </w:rPr>
        <w:t>SPECIALS CLASSES</w:t>
      </w:r>
      <w:bookmarkEnd w:id="120"/>
    </w:p>
    <w:p w:rsidR="009B6F81" w:rsidRPr="00CD085A" w:rsidRDefault="009B6F81" w:rsidP="009B6F81">
      <w:pPr>
        <w:jc w:val="center"/>
        <w:rPr>
          <w:rFonts w:ascii="Century Gothic" w:eastAsia="Arial Unicode MS" w:hAnsi="Century Gothic" w:cs="Arial Unicode MS"/>
          <w:b/>
          <w:sz w:val="28"/>
          <w:szCs w:val="28"/>
          <w:u w:val="single"/>
        </w:rPr>
      </w:pPr>
    </w:p>
    <w:p w:rsidR="009B6F81" w:rsidRPr="00CD085A" w:rsidRDefault="004C1730" w:rsidP="009B6F81">
      <w:pPr>
        <w:rPr>
          <w:rFonts w:ascii="Century Gothic" w:eastAsia="Arial Unicode MS" w:hAnsi="Century Gothic" w:cs="Arial Unicode MS"/>
        </w:rPr>
      </w:pPr>
      <w:r w:rsidRPr="00CD085A">
        <w:rPr>
          <w:rFonts w:ascii="Century Gothic" w:eastAsia="Arial Unicode MS" w:hAnsi="Century Gothic" w:cs="Arial Unicode MS"/>
        </w:rPr>
        <w:t xml:space="preserve">Five </w:t>
      </w:r>
      <w:r w:rsidR="009B6F81" w:rsidRPr="00CD085A">
        <w:rPr>
          <w:rFonts w:ascii="Century Gothic" w:eastAsia="Arial Unicode MS" w:hAnsi="Century Gothic" w:cs="Arial Unicode MS"/>
        </w:rPr>
        <w:t>special classes (45 minutes each) are offered throughout the w</w:t>
      </w:r>
      <w:r w:rsidRPr="00CD085A">
        <w:rPr>
          <w:rFonts w:ascii="Century Gothic" w:eastAsia="Arial Unicode MS" w:hAnsi="Century Gothic" w:cs="Arial Unicode MS"/>
        </w:rPr>
        <w:t xml:space="preserve">eek:  Computers, Art, Music, </w:t>
      </w:r>
      <w:r w:rsidR="009B6F81" w:rsidRPr="00CD085A">
        <w:rPr>
          <w:rFonts w:ascii="Century Gothic" w:eastAsia="Arial Unicode MS" w:hAnsi="Century Gothic" w:cs="Arial Unicode MS"/>
        </w:rPr>
        <w:t xml:space="preserve">and Physical Education.  </w:t>
      </w:r>
    </w:p>
    <w:p w:rsidR="009B6F81" w:rsidRPr="00CD085A" w:rsidRDefault="009B6F81" w:rsidP="009B6F81">
      <w:pPr>
        <w:rPr>
          <w:rFonts w:ascii="Century Gothic" w:eastAsia="Arial Unicode MS" w:hAnsi="Century Gothic" w:cs="Arial Unicode MS"/>
        </w:rPr>
      </w:pPr>
    </w:p>
    <w:p w:rsidR="009B6F81" w:rsidRPr="00CD085A" w:rsidRDefault="009B6F81" w:rsidP="009B6F81">
      <w:pPr>
        <w:rPr>
          <w:rFonts w:ascii="Century Gothic" w:eastAsia="Arial Unicode MS" w:hAnsi="Century Gothic" w:cs="Arial Unicode MS"/>
        </w:rPr>
      </w:pPr>
      <w:r w:rsidRPr="00CD085A">
        <w:rPr>
          <w:rFonts w:ascii="Century Gothic" w:eastAsia="Arial Unicode MS" w:hAnsi="Century Gothic" w:cs="Arial Unicode MS"/>
        </w:rPr>
        <w:t xml:space="preserve">Students will still be held </w:t>
      </w:r>
      <w:r w:rsidR="004C1730" w:rsidRPr="00CD085A">
        <w:rPr>
          <w:rFonts w:ascii="Century Gothic" w:eastAsia="Arial Unicode MS" w:hAnsi="Century Gothic" w:cs="Arial Unicode MS"/>
        </w:rPr>
        <w:t>under the SWPBIS</w:t>
      </w:r>
      <w:r w:rsidRPr="00CD085A">
        <w:rPr>
          <w:rFonts w:ascii="Century Gothic" w:eastAsia="Arial Unicode MS" w:hAnsi="Century Gothic" w:cs="Arial Unicode MS"/>
        </w:rPr>
        <w:t xml:space="preserve"> and follow the color system during these class times.  These teachers should contact parents if the behavior is re-occurring during their time period or move to orange. </w:t>
      </w:r>
    </w:p>
    <w:p w:rsidR="009B6F81" w:rsidRPr="00CD085A" w:rsidRDefault="009B6F81" w:rsidP="009B6F81">
      <w:pPr>
        <w:rPr>
          <w:rFonts w:ascii="Century Gothic" w:eastAsia="Arial Unicode MS" w:hAnsi="Century Gothic" w:cs="Arial Unicode MS"/>
        </w:rPr>
      </w:pPr>
    </w:p>
    <w:p w:rsidR="009B6F81" w:rsidRDefault="009B6F81" w:rsidP="009B6F81">
      <w:pPr>
        <w:rPr>
          <w:rFonts w:ascii="Century Gothic" w:eastAsia="Arial Unicode MS" w:hAnsi="Century Gothic" w:cs="Arial Unicode MS"/>
        </w:rPr>
      </w:pPr>
      <w:r w:rsidRPr="00CD085A">
        <w:rPr>
          <w:rFonts w:ascii="Century Gothic" w:eastAsia="Arial Unicode MS" w:hAnsi="Century Gothic" w:cs="Arial Unicode MS"/>
        </w:rPr>
        <w:t>Choir and Art Club are extra classes for students who are maintaining good grades and behavior.  These schedules will be set up by the art and music teacher.</w:t>
      </w:r>
      <w:r w:rsidRPr="00555F09">
        <w:rPr>
          <w:rFonts w:ascii="Century Gothic" w:eastAsia="Arial Unicode MS" w:hAnsi="Century Gothic" w:cs="Arial Unicode MS"/>
        </w:rPr>
        <w:t xml:space="preserve">  </w:t>
      </w:r>
    </w:p>
    <w:p w:rsidR="00C92297" w:rsidRPr="00555F09" w:rsidRDefault="00C92297" w:rsidP="009B6F81">
      <w:pPr>
        <w:rPr>
          <w:rFonts w:ascii="Century Gothic" w:eastAsia="Arial Unicode MS" w:hAnsi="Century Gothic" w:cs="Arial Unicode MS"/>
        </w:rPr>
      </w:pPr>
    </w:p>
    <w:p w:rsidR="009B6F81" w:rsidRDefault="009B6F81" w:rsidP="009B6F81">
      <w:pPr>
        <w:rPr>
          <w:rFonts w:ascii="Century Gothic" w:eastAsia="Arial Unicode MS" w:hAnsi="Century Gothic" w:cs="Arial Unicode MS"/>
          <w:sz w:val="20"/>
          <w:szCs w:val="20"/>
        </w:rPr>
      </w:pPr>
    </w:p>
    <w:p w:rsidR="0009688A" w:rsidRDefault="0009688A" w:rsidP="009B6F81">
      <w:pPr>
        <w:rPr>
          <w:rFonts w:ascii="Century Gothic" w:eastAsia="Arial Unicode MS" w:hAnsi="Century Gothic" w:cs="Arial Unicode MS"/>
          <w:sz w:val="20"/>
          <w:szCs w:val="20"/>
        </w:rPr>
      </w:pPr>
    </w:p>
    <w:p w:rsidR="0009688A" w:rsidRDefault="0009688A" w:rsidP="009B6F81">
      <w:pPr>
        <w:rPr>
          <w:rFonts w:ascii="Century Gothic" w:eastAsia="Arial Unicode MS" w:hAnsi="Century Gothic" w:cs="Arial Unicode MS"/>
          <w:sz w:val="20"/>
          <w:szCs w:val="20"/>
        </w:rPr>
      </w:pPr>
    </w:p>
    <w:p w:rsidR="009B6F81" w:rsidRPr="007678FB" w:rsidRDefault="009B6F81" w:rsidP="009B6F81">
      <w:pPr>
        <w:rPr>
          <w:rFonts w:ascii="Century Gothic" w:eastAsia="Arial Unicode MS" w:hAnsi="Century Gothic" w:cs="Arial Unicode MS"/>
          <w:sz w:val="20"/>
          <w:szCs w:val="20"/>
        </w:rPr>
      </w:pPr>
    </w:p>
    <w:p w:rsidR="00EE3648" w:rsidRPr="002C5804" w:rsidRDefault="001112E4" w:rsidP="002C5804">
      <w:pPr>
        <w:pStyle w:val="Heading1"/>
        <w:rPr>
          <w:rFonts w:ascii="Century Gothic" w:eastAsia="Arial Unicode MS" w:hAnsi="Century Gothic"/>
          <w:szCs w:val="28"/>
          <w:u w:val="single"/>
        </w:rPr>
      </w:pPr>
      <w:bookmarkStart w:id="121" w:name="_Toc332922496"/>
      <w:r w:rsidRPr="002C5804">
        <w:rPr>
          <w:rFonts w:ascii="Century Gothic" w:eastAsia="Arial Unicode MS" w:hAnsi="Century Gothic"/>
          <w:szCs w:val="28"/>
          <w:u w:val="single"/>
        </w:rPr>
        <w:t>STAFF DRESS CODE</w:t>
      </w:r>
      <w:bookmarkEnd w:id="121"/>
    </w:p>
    <w:p w:rsidR="00670A55" w:rsidRPr="007678FB" w:rsidRDefault="00670A55" w:rsidP="00BA0BC9">
      <w:pPr>
        <w:jc w:val="center"/>
        <w:rPr>
          <w:rFonts w:ascii="Century Gothic" w:eastAsia="Arial Unicode MS" w:hAnsi="Century Gothic" w:cs="Arial Unicode MS"/>
          <w:b/>
          <w:i/>
          <w:sz w:val="20"/>
          <w:szCs w:val="20"/>
        </w:rPr>
      </w:pPr>
    </w:p>
    <w:p w:rsidR="001112E4" w:rsidRPr="00E664CC" w:rsidRDefault="008206B2" w:rsidP="001112E4">
      <w:pPr>
        <w:rPr>
          <w:rFonts w:ascii="Century Gothic" w:hAnsi="Century Gothic"/>
        </w:rPr>
      </w:pPr>
      <w:r w:rsidRPr="001112E4">
        <w:rPr>
          <w:rFonts w:ascii="Century Gothic" w:eastAsia="Arial Unicode MS" w:hAnsi="Century Gothic" w:cs="Arial Unicode MS"/>
          <w:b/>
          <w:i/>
        </w:rPr>
        <w:lastRenderedPageBreak/>
        <w:t xml:space="preserve"> </w:t>
      </w:r>
      <w:r w:rsidR="001112E4" w:rsidRPr="001112E4">
        <w:rPr>
          <w:rFonts w:ascii="Century Gothic" w:eastAsia="Arial Unicode MS" w:hAnsi="Century Gothic" w:cs="Arial Unicode MS"/>
        </w:rPr>
        <w:t>CCA</w:t>
      </w:r>
      <w:r w:rsidR="0009688A">
        <w:rPr>
          <w:rFonts w:ascii="Century Gothic" w:eastAsia="Arial Unicode MS" w:hAnsi="Century Gothic" w:cs="Arial Unicode MS"/>
        </w:rPr>
        <w:t>D</w:t>
      </w:r>
      <w:r w:rsidR="001112E4">
        <w:rPr>
          <w:rFonts w:ascii="Century Gothic" w:eastAsia="Arial Unicode MS" w:hAnsi="Century Gothic" w:cs="Arial Unicode MS"/>
          <w:sz w:val="20"/>
          <w:szCs w:val="20"/>
        </w:rPr>
        <w:t xml:space="preserve"> </w:t>
      </w:r>
      <w:r w:rsidR="001112E4" w:rsidRPr="00E664CC">
        <w:rPr>
          <w:rFonts w:ascii="Century Gothic" w:hAnsi="Century Gothic"/>
        </w:rPr>
        <w:t>recognizes that teachers and other staff are role models for the students.  The manner in which teachers and other staff present themselves will be reflected in the conduct of the students and the respect given teachers, staff, and the school by the community.  To this end, all staff members must be neat, clean, and appropriately dressed at all times, for a business or professional environment in accordance with the position held by the employee.</w:t>
      </w:r>
    </w:p>
    <w:p w:rsidR="001112E4" w:rsidRPr="00E664CC" w:rsidRDefault="001112E4" w:rsidP="001112E4">
      <w:pPr>
        <w:rPr>
          <w:rFonts w:ascii="Century Gothic" w:hAnsi="Century Gothic"/>
        </w:rPr>
      </w:pPr>
      <w:r w:rsidRPr="00E664CC">
        <w:rPr>
          <w:rFonts w:ascii="Century Gothic" w:hAnsi="Century Gothic"/>
        </w:rPr>
        <w:t> </w:t>
      </w:r>
    </w:p>
    <w:p w:rsidR="001112E4" w:rsidRPr="00E664CC" w:rsidRDefault="001112E4" w:rsidP="001112E4">
      <w:pPr>
        <w:rPr>
          <w:rFonts w:ascii="Century Gothic" w:hAnsi="Century Gothic"/>
        </w:rPr>
      </w:pPr>
      <w:r w:rsidRPr="00E664CC">
        <w:rPr>
          <w:rFonts w:ascii="Century Gothic" w:hAnsi="Century Gothic"/>
        </w:rPr>
        <w:t>It is required that men wear collared shirts (except  that banded-</w:t>
      </w:r>
      <w:r w:rsidRPr="001112E4">
        <w:rPr>
          <w:rFonts w:ascii="Century Gothic" w:hAnsi="Century Gothic"/>
        </w:rPr>
        <w:t xml:space="preserve"> </w:t>
      </w:r>
      <w:r w:rsidRPr="00E664CC">
        <w:rPr>
          <w:rFonts w:ascii="Century Gothic" w:hAnsi="Century Gothic"/>
        </w:rPr>
        <w:t>collared shirts with buttons and turtleneck shirts are allowed) or sweaters  and slacks</w:t>
      </w:r>
      <w:r>
        <w:rPr>
          <w:rFonts w:ascii="Century Gothic" w:hAnsi="Century Gothic"/>
        </w:rPr>
        <w:t>,</w:t>
      </w:r>
      <w:r w:rsidRPr="00E664CC">
        <w:rPr>
          <w:rFonts w:ascii="Century Gothic" w:hAnsi="Century Gothic"/>
        </w:rPr>
        <w:t xml:space="preserve"> and that women wear skirts, dresses, jumpers, dressy shorts (city shorts), or slacks.  Jeans and sweat pants are not allowed.  Clothing must be non-distracting in length and fit.  The School Leader may approve variations for special situations such as field days, spirit days, free dress days, as well as </w:t>
      </w:r>
      <w:r>
        <w:rPr>
          <w:rFonts w:ascii="Century Gothic" w:hAnsi="Century Gothic"/>
        </w:rPr>
        <w:t xml:space="preserve">staff </w:t>
      </w:r>
      <w:r w:rsidRPr="00E664CC">
        <w:rPr>
          <w:rFonts w:ascii="Century Gothic" w:hAnsi="Century Gothic"/>
        </w:rPr>
        <w:t>work days (when there are no students present, nor parent conferences / meetings involving the public scheduled), or for those individuals whose responsibilities may necessitate an alternate form of dress, such as physical education teachers, coaches, and auxiliary personnel (e.g. support staff).</w:t>
      </w:r>
    </w:p>
    <w:p w:rsidR="001112E4" w:rsidRPr="00E664CC" w:rsidRDefault="001112E4" w:rsidP="001112E4">
      <w:pPr>
        <w:rPr>
          <w:rFonts w:ascii="Century Gothic" w:hAnsi="Century Gothic"/>
        </w:rPr>
      </w:pPr>
      <w:r w:rsidRPr="00E664CC">
        <w:rPr>
          <w:rFonts w:ascii="Century Gothic" w:hAnsi="Century Gothic"/>
        </w:rPr>
        <w:t> </w:t>
      </w:r>
    </w:p>
    <w:p w:rsidR="001112E4" w:rsidRDefault="001112E4" w:rsidP="001112E4">
      <w:pPr>
        <w:rPr>
          <w:rFonts w:ascii="Century Gothic" w:hAnsi="Century Gothic"/>
        </w:rPr>
      </w:pPr>
      <w:r w:rsidRPr="00E664CC">
        <w:rPr>
          <w:rFonts w:ascii="Century Gothic" w:hAnsi="Century Gothic"/>
        </w:rPr>
        <w:t>School administrators and administrative support employees are expected to project a professional image.  They are to be dressed and be groomed appropriately in accordance with these guidelines.</w:t>
      </w:r>
    </w:p>
    <w:p w:rsidR="001112E4" w:rsidRDefault="001112E4" w:rsidP="001112E4">
      <w:pPr>
        <w:rPr>
          <w:rFonts w:ascii="Century Gothic" w:hAnsi="Century Gothic"/>
        </w:rPr>
      </w:pPr>
    </w:p>
    <w:p w:rsidR="001112E4" w:rsidRPr="00E664CC" w:rsidRDefault="001112E4" w:rsidP="001112E4">
      <w:pPr>
        <w:rPr>
          <w:rFonts w:ascii="Century Gothic" w:hAnsi="Century Gothic"/>
        </w:rPr>
      </w:pPr>
      <w:r w:rsidRPr="00E664CC">
        <w:rPr>
          <w:rFonts w:ascii="Century Gothic" w:hAnsi="Century Gothic"/>
        </w:rPr>
        <w:t xml:space="preserve">The following dress is </w:t>
      </w:r>
      <w:r>
        <w:rPr>
          <w:rFonts w:ascii="Century Gothic" w:hAnsi="Century Gothic"/>
        </w:rPr>
        <w:t xml:space="preserve">considered </w:t>
      </w:r>
      <w:r w:rsidRPr="00E664CC">
        <w:rPr>
          <w:rFonts w:ascii="Century Gothic" w:hAnsi="Century Gothic"/>
        </w:rPr>
        <w:t>inappropriate for all school employees:</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Dresses, shirts, and blouses that have cutouts or see-through elements.</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Clothing which reveals undergarments.</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 xml:space="preserve">Clothing that promotes alcoholic beverages, tobacco, </w:t>
      </w:r>
      <w:proofErr w:type="gramStart"/>
      <w:r w:rsidRPr="00E664CC">
        <w:rPr>
          <w:rFonts w:ascii="Century Gothic" w:hAnsi="Century Gothic"/>
        </w:rPr>
        <w:t>the</w:t>
      </w:r>
      <w:proofErr w:type="gramEnd"/>
      <w:r w:rsidRPr="00E664CC">
        <w:rPr>
          <w:rFonts w:ascii="Century Gothic" w:hAnsi="Century Gothic"/>
        </w:rPr>
        <w:t xml:space="preserve"> use of controlled substances, depicts violence, is of a sexual nature, or is of a disruptive nature.</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Clothing that is tight fitting, including spandex.</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Pants not worn on the waist.</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Clothing that is provocative, revealing, indecent, vulgar, obscene, or profane.</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 xml:space="preserve">Articles of clothing more than three inches above the top of the knee.  This includes, but is not limited to, dresses, skirts, pants, shorts, </w:t>
      </w:r>
      <w:proofErr w:type="spellStart"/>
      <w:r w:rsidRPr="00E664CC">
        <w:rPr>
          <w:rFonts w:ascii="Century Gothic" w:hAnsi="Century Gothic"/>
        </w:rPr>
        <w:t>skorts</w:t>
      </w:r>
      <w:proofErr w:type="spellEnd"/>
      <w:r w:rsidRPr="00E664CC">
        <w:rPr>
          <w:rFonts w:ascii="Century Gothic" w:hAnsi="Century Gothic"/>
        </w:rPr>
        <w:t>, and slacks.  These articles may not be ripped, torn, slit, or contain holes to expose underwear or skin, nor may they be see-through.</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Shirts, blouses, and dresses that do not cover the back, waist, or midriff.</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Shirts, blouses, and dresses that have excessive armpit cutouts.</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Hats, bandanas, head-bands or scarves worn in the school building.</w:t>
      </w:r>
    </w:p>
    <w:p w:rsidR="001112E4" w:rsidRPr="00E664CC" w:rsidRDefault="001112E4" w:rsidP="00D80998">
      <w:pPr>
        <w:pStyle w:val="ListParagraph"/>
        <w:widowControl w:val="0"/>
        <w:numPr>
          <w:ilvl w:val="0"/>
          <w:numId w:val="12"/>
        </w:numPr>
        <w:spacing w:line="280" w:lineRule="exact"/>
        <w:ind w:left="1080"/>
        <w:contextualSpacing/>
        <w:rPr>
          <w:rFonts w:ascii="Century Gothic" w:hAnsi="Century Gothic"/>
        </w:rPr>
      </w:pPr>
      <w:r w:rsidRPr="00E664CC">
        <w:rPr>
          <w:rFonts w:ascii="Century Gothic" w:hAnsi="Century Gothic"/>
        </w:rPr>
        <w:t xml:space="preserve">Shoes traditionally worn around the home (e.g. slippers) or to the </w:t>
      </w:r>
      <w:r w:rsidRPr="00E664CC">
        <w:rPr>
          <w:rFonts w:ascii="Century Gothic" w:hAnsi="Century Gothic"/>
        </w:rPr>
        <w:lastRenderedPageBreak/>
        <w:t>beach (e.g. flip-flop design).</w:t>
      </w:r>
    </w:p>
    <w:p w:rsidR="001112E4" w:rsidRPr="00E664CC" w:rsidRDefault="001112E4" w:rsidP="001112E4">
      <w:pPr>
        <w:rPr>
          <w:rFonts w:ascii="Century Gothic" w:hAnsi="Century Gothic"/>
        </w:rPr>
      </w:pPr>
      <w:r w:rsidRPr="00E664CC">
        <w:rPr>
          <w:rFonts w:ascii="Century Gothic" w:hAnsi="Century Gothic"/>
        </w:rPr>
        <w:t> </w:t>
      </w:r>
    </w:p>
    <w:p w:rsidR="00A45527" w:rsidRPr="00E664CC" w:rsidRDefault="001112E4" w:rsidP="00A45527">
      <w:pPr>
        <w:rPr>
          <w:rFonts w:ascii="Century Gothic" w:hAnsi="Century Gothic"/>
        </w:rPr>
      </w:pPr>
      <w:r w:rsidRPr="00E664CC">
        <w:rPr>
          <w:rFonts w:ascii="Century Gothic" w:hAnsi="Century Gothic"/>
        </w:rPr>
        <w:t>Determination of the appropriateness of dress shall be left up to the</w:t>
      </w:r>
      <w:r w:rsidR="00A45527">
        <w:rPr>
          <w:rFonts w:ascii="Century Gothic" w:hAnsi="Century Gothic"/>
        </w:rPr>
        <w:t xml:space="preserve"> </w:t>
      </w:r>
      <w:r w:rsidR="00A45527" w:rsidRPr="00E664CC">
        <w:rPr>
          <w:rFonts w:ascii="Century Gothic" w:hAnsi="Century Gothic"/>
        </w:rPr>
        <w:t>discretion of the School Leader or immediate supervisor.  He or she will counsel the individual employee regarding suitable, appropriate, and professional dress.</w:t>
      </w:r>
    </w:p>
    <w:p w:rsidR="00A45527" w:rsidRPr="00E664CC" w:rsidRDefault="00A45527" w:rsidP="00A45527">
      <w:pPr>
        <w:rPr>
          <w:rFonts w:ascii="Century Gothic" w:hAnsi="Century Gothic"/>
        </w:rPr>
      </w:pPr>
      <w:r w:rsidRPr="00E664CC">
        <w:rPr>
          <w:rFonts w:ascii="Century Gothic" w:hAnsi="Century Gothic"/>
        </w:rPr>
        <w:t> </w:t>
      </w:r>
    </w:p>
    <w:p w:rsidR="00A45527" w:rsidRPr="00E664CC" w:rsidRDefault="00A45527" w:rsidP="00A45527">
      <w:pPr>
        <w:rPr>
          <w:rFonts w:ascii="Century Gothic" w:hAnsi="Century Gothic"/>
        </w:rPr>
      </w:pPr>
      <w:r w:rsidRPr="00E664CC">
        <w:rPr>
          <w:rFonts w:ascii="Century Gothic" w:hAnsi="Century Gothic"/>
        </w:rPr>
        <w:t>Reasonable accommodations shall be made by their appropriate supervisor for those employees who because of a sincerely held religious belief, cultural heritage, or medical reason request a waiver of a particular part of this policy for dress or appearance.</w:t>
      </w:r>
    </w:p>
    <w:p w:rsidR="00001595" w:rsidRDefault="00001595" w:rsidP="00A45527">
      <w:pPr>
        <w:rPr>
          <w:rFonts w:ascii="Century Gothic" w:eastAsia="Arial Unicode MS" w:hAnsi="Century Gothic" w:cs="Arial Unicode MS"/>
        </w:rPr>
      </w:pPr>
    </w:p>
    <w:p w:rsidR="006B5B14" w:rsidRPr="00CD085A" w:rsidRDefault="006B5B14" w:rsidP="006B5B14">
      <w:pPr>
        <w:pStyle w:val="Heading1"/>
        <w:rPr>
          <w:rFonts w:ascii="Century Gothic" w:eastAsia="Arial Unicode MS" w:hAnsi="Century Gothic"/>
          <w:b w:val="0"/>
          <w:bCs w:val="0"/>
          <w:u w:val="single"/>
        </w:rPr>
      </w:pPr>
      <w:bookmarkStart w:id="122" w:name="_Toc332922498"/>
      <w:bookmarkStart w:id="123" w:name="_Toc332913259"/>
      <w:bookmarkStart w:id="124" w:name="_Toc332913838"/>
      <w:r w:rsidRPr="00CD085A">
        <w:rPr>
          <w:rFonts w:ascii="Century Gothic" w:eastAsia="Arial Unicode MS" w:hAnsi="Century Gothic"/>
          <w:u w:val="single"/>
        </w:rPr>
        <w:t>STAFF LUNCH PERIOD</w:t>
      </w:r>
      <w:bookmarkEnd w:id="122"/>
    </w:p>
    <w:p w:rsidR="006B5B14" w:rsidRPr="00CD085A" w:rsidRDefault="006B5B14" w:rsidP="006B5B14">
      <w:pPr>
        <w:rPr>
          <w:rFonts w:ascii="Century Gothic" w:eastAsia="Arial Unicode MS" w:hAnsi="Century Gothic" w:cs="Arial Unicode MS"/>
        </w:rPr>
      </w:pPr>
    </w:p>
    <w:p w:rsidR="006B5B14" w:rsidRPr="00CD085A" w:rsidRDefault="006B5B14" w:rsidP="006B5B14">
      <w:pPr>
        <w:pStyle w:val="BodyText2"/>
        <w:rPr>
          <w:rFonts w:ascii="Century Gothic" w:eastAsia="Arial Unicode MS" w:hAnsi="Century Gothic" w:cs="Arial Unicode MS"/>
          <w:b/>
          <w:sz w:val="24"/>
          <w:u w:val="single"/>
        </w:rPr>
      </w:pPr>
      <w:r w:rsidRPr="00CD085A">
        <w:rPr>
          <w:rFonts w:ascii="Century Gothic" w:eastAsia="Arial Unicode MS" w:hAnsi="Century Gothic" w:cs="Arial Unicode MS"/>
          <w:sz w:val="24"/>
        </w:rPr>
        <w:t xml:space="preserve">All staff have 45 minutes each day for lunch, please be prompt when returning from lunch to pick up your class.  Classroom teachers are responsible for dropping off and picking up their class from the playground and/or cafeteria.  Staff should never leave prior to their designated lunch time.  </w:t>
      </w:r>
      <w:r w:rsidRPr="00CD085A">
        <w:rPr>
          <w:rFonts w:ascii="Century Gothic" w:eastAsia="Arial Unicode MS" w:hAnsi="Century Gothic" w:cs="Arial Unicode MS"/>
          <w:b/>
          <w:sz w:val="24"/>
          <w:u w:val="single"/>
        </w:rPr>
        <w:t>If you leave for lunch, then please sign out/in in the office or Annex desk.</w:t>
      </w:r>
    </w:p>
    <w:p w:rsidR="006B5B14" w:rsidRPr="00CD085A" w:rsidRDefault="006B5B14" w:rsidP="006B5B14">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Staff may purchase a school lunch for $2.75.  Please make sure to let Millie know in the kitchen.</w:t>
      </w:r>
    </w:p>
    <w:p w:rsidR="006B5B14" w:rsidRPr="00CD085A" w:rsidRDefault="006B5B14" w:rsidP="006B5B14">
      <w:pPr>
        <w:pStyle w:val="BodyText2"/>
        <w:jc w:val="center"/>
        <w:rPr>
          <w:rFonts w:ascii="Century Gothic" w:eastAsia="Arial Unicode MS" w:hAnsi="Century Gothic" w:cs="Arial Unicode MS"/>
          <w:sz w:val="24"/>
          <w:u w:val="single"/>
        </w:rPr>
      </w:pPr>
      <w:r w:rsidRPr="00CD085A">
        <w:rPr>
          <w:rFonts w:ascii="Century Gothic" w:eastAsia="Arial Unicode MS" w:hAnsi="Century Gothic" w:cs="Arial Unicode MS"/>
          <w:sz w:val="24"/>
          <w:u w:val="single"/>
        </w:rPr>
        <w:t>Lunch times are as follows:</w:t>
      </w:r>
    </w:p>
    <w:p w:rsidR="006B5B14" w:rsidRPr="00CD085A" w:rsidRDefault="006B5B14" w:rsidP="006B5B14">
      <w:pPr>
        <w:pStyle w:val="BodyText2"/>
        <w:jc w:val="center"/>
        <w:rPr>
          <w:rFonts w:ascii="Century Gothic" w:eastAsia="Arial Unicode MS" w:hAnsi="Century Gothic" w:cs="Arial Unicode MS"/>
          <w:sz w:val="24"/>
        </w:rPr>
      </w:pPr>
      <w:r w:rsidRPr="00CD085A">
        <w:rPr>
          <w:rFonts w:ascii="Century Gothic" w:eastAsia="Arial Unicode MS" w:hAnsi="Century Gothic" w:cs="Arial Unicode MS"/>
          <w:sz w:val="24"/>
        </w:rPr>
        <w:t>3</w:t>
      </w:r>
      <w:r w:rsidRPr="00CD085A">
        <w:rPr>
          <w:rFonts w:ascii="Century Gothic" w:eastAsia="Arial Unicode MS" w:hAnsi="Century Gothic" w:cs="Arial Unicode MS"/>
          <w:sz w:val="24"/>
          <w:vertAlign w:val="superscript"/>
        </w:rPr>
        <w:t>rd</w:t>
      </w:r>
      <w:r w:rsidRPr="00CD085A">
        <w:rPr>
          <w:rFonts w:ascii="Century Gothic" w:eastAsia="Arial Unicode MS" w:hAnsi="Century Gothic" w:cs="Arial Unicode MS"/>
          <w:sz w:val="24"/>
        </w:rPr>
        <w:t xml:space="preserve"> 11:00-11:45</w:t>
      </w:r>
    </w:p>
    <w:p w:rsidR="006B5B14" w:rsidRPr="00CD085A" w:rsidRDefault="006B5B14" w:rsidP="006B5B14">
      <w:pPr>
        <w:pStyle w:val="BodyText2"/>
        <w:jc w:val="center"/>
        <w:rPr>
          <w:rFonts w:ascii="Century Gothic" w:eastAsia="Arial Unicode MS" w:hAnsi="Century Gothic" w:cs="Arial Unicode MS"/>
          <w:sz w:val="24"/>
        </w:rPr>
      </w:pPr>
      <w:r w:rsidRPr="00CD085A">
        <w:rPr>
          <w:rFonts w:ascii="Century Gothic" w:eastAsia="Arial Unicode MS" w:hAnsi="Century Gothic" w:cs="Arial Unicode MS"/>
          <w:sz w:val="24"/>
        </w:rPr>
        <w:t>4</w:t>
      </w:r>
      <w:r w:rsidRPr="00CD085A">
        <w:rPr>
          <w:rFonts w:ascii="Century Gothic" w:eastAsia="Arial Unicode MS" w:hAnsi="Century Gothic" w:cs="Arial Unicode MS"/>
          <w:sz w:val="24"/>
          <w:vertAlign w:val="superscript"/>
        </w:rPr>
        <w:t>th</w:t>
      </w:r>
      <w:r w:rsidRPr="00CD085A">
        <w:rPr>
          <w:rFonts w:ascii="Century Gothic" w:eastAsia="Arial Unicode MS" w:hAnsi="Century Gothic" w:cs="Arial Unicode MS"/>
          <w:sz w:val="24"/>
        </w:rPr>
        <w:t xml:space="preserve"> 11:50-12:35</w:t>
      </w:r>
    </w:p>
    <w:p w:rsidR="006B5B14" w:rsidRPr="0013106A" w:rsidRDefault="006B5B14" w:rsidP="006B5B14">
      <w:pPr>
        <w:pStyle w:val="BodyText2"/>
        <w:jc w:val="center"/>
        <w:rPr>
          <w:rFonts w:ascii="Century Gothic" w:eastAsia="Arial Unicode MS" w:hAnsi="Century Gothic" w:cs="Arial Unicode MS"/>
          <w:sz w:val="24"/>
        </w:rPr>
      </w:pPr>
      <w:r w:rsidRPr="00CD085A">
        <w:rPr>
          <w:rFonts w:ascii="Century Gothic" w:eastAsia="Arial Unicode MS" w:hAnsi="Century Gothic" w:cs="Arial Unicode MS"/>
          <w:sz w:val="24"/>
        </w:rPr>
        <w:t>5</w:t>
      </w:r>
      <w:r w:rsidRPr="00CD085A">
        <w:rPr>
          <w:rFonts w:ascii="Century Gothic" w:eastAsia="Arial Unicode MS" w:hAnsi="Century Gothic" w:cs="Arial Unicode MS"/>
          <w:sz w:val="24"/>
          <w:vertAlign w:val="superscript"/>
        </w:rPr>
        <w:t>th</w:t>
      </w:r>
      <w:r w:rsidRPr="00CD085A">
        <w:rPr>
          <w:rFonts w:ascii="Century Gothic" w:eastAsia="Arial Unicode MS" w:hAnsi="Century Gothic" w:cs="Arial Unicode MS"/>
          <w:sz w:val="24"/>
        </w:rPr>
        <w:t xml:space="preserve"> 12:40-1:25</w:t>
      </w:r>
    </w:p>
    <w:p w:rsidR="006B5B14" w:rsidRDefault="006B5B14" w:rsidP="006B5B14">
      <w:pPr>
        <w:pStyle w:val="BodyText2"/>
        <w:rPr>
          <w:rFonts w:ascii="Century Gothic" w:eastAsia="Arial Unicode MS" w:hAnsi="Century Gothic" w:cs="Arial Unicode MS"/>
          <w:sz w:val="20"/>
          <w:szCs w:val="20"/>
        </w:rPr>
      </w:pPr>
    </w:p>
    <w:p w:rsidR="006B5B14" w:rsidRPr="007678FB" w:rsidRDefault="006B5B14" w:rsidP="006B5B14">
      <w:pPr>
        <w:pStyle w:val="BodyText2"/>
        <w:rPr>
          <w:rFonts w:ascii="Century Gothic" w:eastAsia="Arial Unicode MS" w:hAnsi="Century Gothic" w:cs="Arial Unicode MS"/>
          <w:sz w:val="20"/>
          <w:szCs w:val="20"/>
        </w:rPr>
      </w:pPr>
    </w:p>
    <w:p w:rsidR="006B5B14" w:rsidRPr="002C5804" w:rsidRDefault="006B5B14" w:rsidP="006B5B14">
      <w:pPr>
        <w:pStyle w:val="Heading1"/>
        <w:rPr>
          <w:rFonts w:ascii="Century Gothic" w:eastAsia="Arial Unicode MS" w:hAnsi="Century Gothic" w:cs="Arial Unicode MS"/>
          <w:szCs w:val="28"/>
          <w:u w:val="single"/>
        </w:rPr>
      </w:pPr>
      <w:bookmarkStart w:id="125" w:name="_Toc332922499"/>
      <w:r w:rsidRPr="002C5804">
        <w:rPr>
          <w:rFonts w:ascii="Century Gothic" w:eastAsia="Arial Unicode MS" w:hAnsi="Century Gothic" w:cs="Arial Unicode MS"/>
          <w:szCs w:val="28"/>
          <w:u w:val="single"/>
        </w:rPr>
        <w:t>STAFF MEETINGS</w:t>
      </w:r>
      <w:bookmarkEnd w:id="125"/>
    </w:p>
    <w:p w:rsidR="006B5B14" w:rsidRPr="00561521" w:rsidRDefault="006B5B14" w:rsidP="006B5B14">
      <w:pPr>
        <w:jc w:val="center"/>
        <w:rPr>
          <w:rFonts w:ascii="Century Gothic" w:eastAsia="Arial Unicode MS" w:hAnsi="Century Gothic" w:cs="Arial Unicode MS"/>
          <w:b/>
          <w:sz w:val="28"/>
          <w:szCs w:val="28"/>
          <w:u w:val="single"/>
        </w:rPr>
      </w:pPr>
    </w:p>
    <w:p w:rsidR="006B5B14" w:rsidRPr="007678FB" w:rsidRDefault="0009688A" w:rsidP="006B5B14">
      <w:pPr>
        <w:pStyle w:val="BodyText2"/>
        <w:rPr>
          <w:rFonts w:ascii="Century Gothic" w:eastAsia="Arial Unicode MS" w:hAnsi="Century Gothic" w:cs="Arial Unicode MS"/>
          <w:sz w:val="20"/>
          <w:szCs w:val="20"/>
        </w:rPr>
      </w:pPr>
      <w:r>
        <w:rPr>
          <w:rFonts w:ascii="Century Gothic" w:eastAsia="Arial Unicode MS" w:hAnsi="Century Gothic" w:cs="Arial Unicode MS"/>
          <w:sz w:val="24"/>
        </w:rPr>
        <w:t>In order for CCAD</w:t>
      </w:r>
      <w:r w:rsidR="006B5B14">
        <w:rPr>
          <w:rFonts w:ascii="Century Gothic" w:eastAsia="Arial Unicode MS" w:hAnsi="Century Gothic" w:cs="Arial Unicode MS"/>
          <w:sz w:val="24"/>
        </w:rPr>
        <w:t xml:space="preserve"> to be a highly effective learning community it is necessary for frequent and collaborative time to be built into the schedule.  </w:t>
      </w:r>
      <w:r w:rsidR="006B5B14" w:rsidRPr="00561521">
        <w:rPr>
          <w:rFonts w:ascii="Century Gothic" w:eastAsia="Arial Unicode MS" w:hAnsi="Century Gothic" w:cs="Arial Unicode MS"/>
          <w:sz w:val="24"/>
        </w:rPr>
        <w:t>Staff meeti</w:t>
      </w:r>
      <w:r w:rsidR="00C92297">
        <w:rPr>
          <w:rFonts w:ascii="Century Gothic" w:eastAsia="Arial Unicode MS" w:hAnsi="Century Gothic" w:cs="Arial Unicode MS"/>
          <w:sz w:val="24"/>
        </w:rPr>
        <w:t xml:space="preserve">ngs are scheduled </w:t>
      </w:r>
      <w:r>
        <w:rPr>
          <w:rFonts w:ascii="Century Gothic" w:eastAsia="Arial Unicode MS" w:hAnsi="Century Gothic" w:cs="Arial Unicode MS"/>
          <w:sz w:val="24"/>
        </w:rPr>
        <w:t>weekly</w:t>
      </w:r>
      <w:r w:rsidR="006B5B14" w:rsidRPr="00561521">
        <w:rPr>
          <w:rFonts w:ascii="Century Gothic" w:eastAsia="Arial Unicode MS" w:hAnsi="Century Gothic" w:cs="Arial Unicode MS"/>
          <w:sz w:val="24"/>
        </w:rPr>
        <w:t xml:space="preserve"> </w:t>
      </w:r>
      <w:r w:rsidR="00C92297">
        <w:rPr>
          <w:rFonts w:ascii="Century Gothic" w:eastAsia="Arial Unicode MS" w:hAnsi="Century Gothic" w:cs="Arial Unicode MS"/>
          <w:sz w:val="24"/>
        </w:rPr>
        <w:t xml:space="preserve">promptly at </w:t>
      </w:r>
      <w:r w:rsidR="00C92297" w:rsidRPr="00CD085A">
        <w:rPr>
          <w:rFonts w:ascii="Century Gothic" w:eastAsia="Arial Unicode MS" w:hAnsi="Century Gothic" w:cs="Arial Unicode MS"/>
          <w:sz w:val="24"/>
        </w:rPr>
        <w:t>3:45</w:t>
      </w:r>
      <w:r w:rsidR="006B5B14" w:rsidRPr="00CD085A">
        <w:rPr>
          <w:rFonts w:ascii="Century Gothic" w:eastAsia="Arial Unicode MS" w:hAnsi="Century Gothic" w:cs="Arial Unicode MS"/>
          <w:sz w:val="24"/>
        </w:rPr>
        <w:t xml:space="preserve"> pm.</w:t>
      </w:r>
      <w:r w:rsidR="006B5B14">
        <w:rPr>
          <w:rFonts w:ascii="Century Gothic" w:eastAsia="Arial Unicode MS" w:hAnsi="Century Gothic" w:cs="Arial Unicode MS"/>
          <w:sz w:val="24"/>
        </w:rPr>
        <w:t xml:space="preserve">  The location will be announced in the Morning Announcements</w:t>
      </w:r>
      <w:r w:rsidR="006B5B14" w:rsidRPr="00561521">
        <w:rPr>
          <w:rFonts w:ascii="Century Gothic" w:eastAsia="Arial Unicode MS" w:hAnsi="Century Gothic" w:cs="Arial Unicode MS"/>
          <w:sz w:val="24"/>
        </w:rPr>
        <w:t xml:space="preserve">.   </w:t>
      </w:r>
      <w:r w:rsidR="006B5B14">
        <w:rPr>
          <w:rFonts w:ascii="Century Gothic" w:eastAsia="Arial Unicode MS" w:hAnsi="Century Gothic" w:cs="Arial Unicode MS"/>
          <w:sz w:val="24"/>
        </w:rPr>
        <w:t xml:space="preserve">Staff </w:t>
      </w:r>
      <w:r w:rsidR="006B5B14" w:rsidRPr="00561521">
        <w:rPr>
          <w:rFonts w:ascii="Century Gothic" w:eastAsia="Arial Unicode MS" w:hAnsi="Century Gothic" w:cs="Arial Unicode MS"/>
          <w:sz w:val="24"/>
        </w:rPr>
        <w:t xml:space="preserve">meetings </w:t>
      </w:r>
      <w:r w:rsidR="006B5B14">
        <w:rPr>
          <w:rFonts w:ascii="Century Gothic" w:eastAsia="Arial Unicode MS" w:hAnsi="Century Gothic" w:cs="Arial Unicode MS"/>
          <w:sz w:val="24"/>
        </w:rPr>
        <w:t>are considered professional development and will focus on school events that improve academic achievement and school improvement.</w:t>
      </w:r>
      <w:r w:rsidR="006B5B14" w:rsidRPr="00561521">
        <w:rPr>
          <w:rFonts w:ascii="Century Gothic" w:eastAsia="Arial Unicode MS" w:hAnsi="Century Gothic" w:cs="Arial Unicode MS"/>
          <w:sz w:val="24"/>
        </w:rPr>
        <w:t xml:space="preserve">  Attendance is mandatory for all salaried staff.  The School Leader or </w:t>
      </w:r>
      <w:r w:rsidR="006B5B14">
        <w:rPr>
          <w:rFonts w:ascii="Century Gothic" w:eastAsia="Arial Unicode MS" w:hAnsi="Century Gothic" w:cs="Arial Unicode MS"/>
          <w:sz w:val="24"/>
        </w:rPr>
        <w:t>Instructional Coach</w:t>
      </w:r>
      <w:r w:rsidR="006B5B14" w:rsidRPr="00561521">
        <w:rPr>
          <w:rFonts w:ascii="Century Gothic" w:eastAsia="Arial Unicode MS" w:hAnsi="Century Gothic" w:cs="Arial Unicode MS"/>
          <w:sz w:val="24"/>
        </w:rPr>
        <w:t xml:space="preserve"> must approve absences prior to the meeting</w:t>
      </w:r>
      <w:r w:rsidR="006B5B14" w:rsidRPr="007678FB">
        <w:rPr>
          <w:rFonts w:ascii="Century Gothic" w:eastAsia="Arial Unicode MS" w:hAnsi="Century Gothic" w:cs="Arial Unicode MS"/>
          <w:sz w:val="20"/>
          <w:szCs w:val="20"/>
        </w:rPr>
        <w:t>.</w:t>
      </w:r>
    </w:p>
    <w:p w:rsidR="006B5B14" w:rsidRPr="007678FB" w:rsidRDefault="006B5B14" w:rsidP="006B5B14">
      <w:pPr>
        <w:pStyle w:val="Heading1"/>
        <w:jc w:val="left"/>
        <w:rPr>
          <w:rFonts w:ascii="Century Gothic" w:eastAsia="Arial Unicode MS" w:hAnsi="Century Gothic" w:cs="Arial Unicode MS"/>
          <w:sz w:val="20"/>
          <w:szCs w:val="20"/>
        </w:rPr>
      </w:pPr>
    </w:p>
    <w:p w:rsidR="009B6F81" w:rsidRPr="00CD085A" w:rsidRDefault="009B6F81" w:rsidP="009B6F81">
      <w:pPr>
        <w:pStyle w:val="Heading1"/>
        <w:rPr>
          <w:rFonts w:ascii="Century Gothic" w:eastAsia="Arial Unicode MS" w:hAnsi="Century Gothic" w:cs="Arial Unicode MS"/>
          <w:bCs w:val="0"/>
          <w:szCs w:val="28"/>
          <w:u w:val="single"/>
        </w:rPr>
      </w:pPr>
      <w:bookmarkStart w:id="126" w:name="_Toc332922500"/>
      <w:r w:rsidRPr="00CD085A">
        <w:rPr>
          <w:rFonts w:ascii="Century Gothic" w:eastAsia="Arial Unicode MS" w:hAnsi="Century Gothic" w:cs="Arial Unicode MS"/>
          <w:bCs w:val="0"/>
          <w:szCs w:val="28"/>
          <w:u w:val="single"/>
        </w:rPr>
        <w:t>STUDENT ASSESSMENTS</w:t>
      </w:r>
      <w:bookmarkEnd w:id="126"/>
      <w:r w:rsidR="0009688A" w:rsidRPr="00CD085A">
        <w:rPr>
          <w:rFonts w:ascii="Century Gothic" w:eastAsia="Arial Unicode MS" w:hAnsi="Century Gothic" w:cs="Arial Unicode MS"/>
          <w:bCs w:val="0"/>
          <w:szCs w:val="28"/>
          <w:u w:val="single"/>
        </w:rPr>
        <w:t>- See assessment calendar</w:t>
      </w:r>
    </w:p>
    <w:p w:rsidR="009B6F81" w:rsidRPr="00CD085A" w:rsidRDefault="009B6F81" w:rsidP="009B6F81">
      <w:pPr>
        <w:jc w:val="center"/>
        <w:rPr>
          <w:rFonts w:ascii="Century Gothic" w:eastAsia="Arial Unicode MS" w:hAnsi="Century Gothic" w:cs="Arial Unicode MS"/>
          <w:b/>
          <w:bCs/>
          <w:sz w:val="28"/>
          <w:szCs w:val="28"/>
          <w:u w:val="single"/>
        </w:rPr>
      </w:pPr>
    </w:p>
    <w:p w:rsidR="009B6F81" w:rsidRPr="00CD085A"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Cs/>
        </w:rPr>
        <w:t>ELPA Screener (New students)</w:t>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t>September</w:t>
      </w:r>
    </w:p>
    <w:p w:rsidR="009B6F81" w:rsidRPr="00CD085A" w:rsidRDefault="009B6F81" w:rsidP="009B6F81">
      <w:pPr>
        <w:rPr>
          <w:rFonts w:ascii="Century Gothic" w:eastAsia="Arial Unicode MS" w:hAnsi="Century Gothic" w:cs="Arial Unicode MS"/>
          <w:bCs/>
        </w:rPr>
      </w:pPr>
      <w:proofErr w:type="gramStart"/>
      <w:r w:rsidRPr="00CD085A">
        <w:rPr>
          <w:rFonts w:ascii="Century Gothic" w:eastAsia="Arial Unicode MS" w:hAnsi="Century Gothic" w:cs="Arial Unicode MS"/>
          <w:bCs/>
        </w:rPr>
        <w:t>DIBELS  (</w:t>
      </w:r>
      <w:proofErr w:type="gramEnd"/>
      <w:r w:rsidRPr="00CD085A">
        <w:rPr>
          <w:rFonts w:ascii="Century Gothic" w:eastAsia="Arial Unicode MS" w:hAnsi="Century Gothic" w:cs="Arial Unicode MS"/>
          <w:bCs/>
        </w:rPr>
        <w:t>At-Risk students)</w:t>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t>Sept, Nov, Feb, May</w:t>
      </w:r>
    </w:p>
    <w:p w:rsidR="009B6F81" w:rsidRPr="00CD085A" w:rsidRDefault="009B6F81" w:rsidP="009B6F81">
      <w:pPr>
        <w:rPr>
          <w:rFonts w:ascii="Century Gothic" w:eastAsia="Arial Unicode MS" w:hAnsi="Century Gothic" w:cs="Arial Unicode MS"/>
          <w:bCs/>
        </w:rPr>
      </w:pPr>
      <w:proofErr w:type="spellStart"/>
      <w:r w:rsidRPr="00CD085A">
        <w:rPr>
          <w:rFonts w:ascii="Century Gothic" w:eastAsia="Arial Unicode MS" w:hAnsi="Century Gothic" w:cs="Arial Unicode MS"/>
          <w:bCs/>
        </w:rPr>
        <w:t>Scantron</w:t>
      </w:r>
      <w:proofErr w:type="spellEnd"/>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t>September, January, May</w:t>
      </w:r>
    </w:p>
    <w:p w:rsidR="00C92297" w:rsidRPr="00CD085A"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Cs/>
        </w:rPr>
        <w:lastRenderedPageBreak/>
        <w:t>Math Pre/Post</w:t>
      </w:r>
      <w:r w:rsidR="00C92297" w:rsidRPr="00CD085A">
        <w:rPr>
          <w:rFonts w:ascii="Century Gothic" w:eastAsia="Arial Unicode MS" w:hAnsi="Century Gothic" w:cs="Arial Unicode MS"/>
          <w:bCs/>
        </w:rPr>
        <w:tab/>
      </w:r>
      <w:r w:rsidR="00C92297" w:rsidRPr="00CD085A">
        <w:rPr>
          <w:rFonts w:ascii="Century Gothic" w:eastAsia="Arial Unicode MS" w:hAnsi="Century Gothic" w:cs="Arial Unicode MS"/>
          <w:bCs/>
        </w:rPr>
        <w:tab/>
      </w:r>
      <w:r w:rsidR="00C92297" w:rsidRPr="00CD085A">
        <w:rPr>
          <w:rFonts w:ascii="Century Gothic" w:eastAsia="Arial Unicode MS" w:hAnsi="Century Gothic" w:cs="Arial Unicode MS"/>
          <w:bCs/>
        </w:rPr>
        <w:tab/>
      </w:r>
      <w:r w:rsidR="00C92297" w:rsidRPr="00CD085A">
        <w:rPr>
          <w:rFonts w:ascii="Century Gothic" w:eastAsia="Arial Unicode MS" w:hAnsi="Century Gothic" w:cs="Arial Unicode MS"/>
          <w:bCs/>
        </w:rPr>
        <w:tab/>
        <w:t>Monthly</w:t>
      </w:r>
    </w:p>
    <w:p w:rsidR="009B6F81" w:rsidRPr="00CD085A" w:rsidRDefault="00C92297" w:rsidP="009B6F81">
      <w:pPr>
        <w:rPr>
          <w:rFonts w:ascii="Century Gothic" w:eastAsia="Arial Unicode MS" w:hAnsi="Century Gothic" w:cs="Arial Unicode MS"/>
          <w:bCs/>
        </w:rPr>
      </w:pPr>
      <w:r w:rsidRPr="00CD085A">
        <w:rPr>
          <w:rFonts w:ascii="Century Gothic" w:eastAsia="Arial Unicode MS" w:hAnsi="Century Gothic" w:cs="Arial Unicode MS"/>
          <w:bCs/>
        </w:rPr>
        <w:t>Reading Pre/Post Tests</w:t>
      </w:r>
      <w:r w:rsidR="009B6F81" w:rsidRPr="00CD085A">
        <w:rPr>
          <w:rFonts w:ascii="Century Gothic" w:eastAsia="Arial Unicode MS" w:hAnsi="Century Gothic" w:cs="Arial Unicode MS"/>
          <w:bCs/>
        </w:rPr>
        <w:tab/>
      </w:r>
      <w:r w:rsidR="009B6F81" w:rsidRPr="00CD085A">
        <w:rPr>
          <w:rFonts w:ascii="Century Gothic" w:eastAsia="Arial Unicode MS" w:hAnsi="Century Gothic" w:cs="Arial Unicode MS"/>
          <w:bCs/>
        </w:rPr>
        <w:tab/>
      </w:r>
      <w:r w:rsidR="009B6F81" w:rsidRPr="00CD085A">
        <w:rPr>
          <w:rFonts w:ascii="Century Gothic" w:eastAsia="Arial Unicode MS" w:hAnsi="Century Gothic" w:cs="Arial Unicode MS"/>
          <w:bCs/>
        </w:rPr>
        <w:tab/>
        <w:t>Monthly</w:t>
      </w:r>
    </w:p>
    <w:p w:rsidR="009B6F81" w:rsidRPr="00CD085A"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Cs/>
        </w:rPr>
        <w:t>MEAP</w:t>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00C92297" w:rsidRPr="00CD085A">
        <w:rPr>
          <w:rFonts w:ascii="Century Gothic" w:eastAsia="Arial Unicode MS" w:hAnsi="Century Gothic" w:cs="Arial Unicode MS"/>
          <w:bCs/>
        </w:rPr>
        <w:t>April/May (TBD)</w:t>
      </w:r>
    </w:p>
    <w:p w:rsidR="00BC454A" w:rsidRPr="00CD085A" w:rsidRDefault="00BC454A" w:rsidP="009B6F81">
      <w:pPr>
        <w:rPr>
          <w:rFonts w:ascii="Century Gothic" w:eastAsia="Arial Unicode MS" w:hAnsi="Century Gothic" w:cs="Arial Unicode MS"/>
          <w:bCs/>
        </w:rPr>
      </w:pPr>
      <w:r w:rsidRPr="00CD085A">
        <w:rPr>
          <w:rFonts w:ascii="Century Gothic" w:eastAsia="Arial Unicode MS" w:hAnsi="Century Gothic" w:cs="Arial Unicode MS"/>
          <w:bCs/>
        </w:rPr>
        <w:t>NAEP (4</w:t>
      </w:r>
      <w:r w:rsidRPr="00CD085A">
        <w:rPr>
          <w:rFonts w:ascii="Century Gothic" w:eastAsia="Arial Unicode MS" w:hAnsi="Century Gothic" w:cs="Arial Unicode MS"/>
          <w:bCs/>
          <w:vertAlign w:val="superscript"/>
        </w:rPr>
        <w:t>th</w:t>
      </w:r>
      <w:r w:rsidRPr="00CD085A">
        <w:rPr>
          <w:rFonts w:ascii="Century Gothic" w:eastAsia="Arial Unicode MS" w:hAnsi="Century Gothic" w:cs="Arial Unicode MS"/>
          <w:bCs/>
        </w:rPr>
        <w:t xml:space="preserve"> grade only)</w:t>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t>January-March</w:t>
      </w:r>
    </w:p>
    <w:p w:rsidR="009B6F81" w:rsidRPr="00CD085A"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Cs/>
        </w:rPr>
        <w:t>ELPA (LEP students)</w:t>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t>April</w:t>
      </w:r>
    </w:p>
    <w:p w:rsidR="009B6F81" w:rsidRPr="00CD085A"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Cs/>
        </w:rPr>
        <w:t>Running Record/</w:t>
      </w:r>
      <w:proofErr w:type="spellStart"/>
      <w:r w:rsidRPr="00CD085A">
        <w:rPr>
          <w:rFonts w:ascii="Century Gothic" w:eastAsia="Arial Unicode MS" w:hAnsi="Century Gothic" w:cs="Arial Unicode MS"/>
          <w:bCs/>
        </w:rPr>
        <w:t>Dolch</w:t>
      </w:r>
      <w:proofErr w:type="spellEnd"/>
      <w:r w:rsidRPr="00CD085A">
        <w:rPr>
          <w:rFonts w:ascii="Century Gothic" w:eastAsia="Arial Unicode MS" w:hAnsi="Century Gothic" w:cs="Arial Unicode MS"/>
          <w:bCs/>
        </w:rPr>
        <w:t xml:space="preserve"> Sight Word </w:t>
      </w:r>
      <w:r w:rsidRPr="00CD085A">
        <w:rPr>
          <w:rFonts w:ascii="Century Gothic" w:eastAsia="Arial Unicode MS" w:hAnsi="Century Gothic" w:cs="Arial Unicode MS"/>
          <w:bCs/>
        </w:rPr>
        <w:tab/>
        <w:t>Sept, Dec, April</w:t>
      </w:r>
    </w:p>
    <w:p w:rsidR="009B6F81" w:rsidRPr="00CD085A"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Cs/>
        </w:rPr>
        <w:t>Writing Sample</w:t>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t>Sept, Dec, April</w:t>
      </w:r>
    </w:p>
    <w:p w:rsidR="009B6F81" w:rsidRPr="00CD085A"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Cs/>
        </w:rPr>
        <w:t>Study Island</w:t>
      </w:r>
      <w:r w:rsidRPr="00CD085A">
        <w:rPr>
          <w:rFonts w:ascii="Century Gothic" w:eastAsia="Arial Unicode MS" w:hAnsi="Century Gothic" w:cs="Arial Unicode MS"/>
          <w:bCs/>
        </w:rPr>
        <w:tab/>
      </w:r>
      <w:r w:rsidR="00C92297" w:rsidRPr="00CD085A">
        <w:rPr>
          <w:rFonts w:ascii="Century Gothic" w:eastAsia="Arial Unicode MS" w:hAnsi="Century Gothic" w:cs="Arial Unicode MS"/>
          <w:bCs/>
        </w:rPr>
        <w:tab/>
      </w:r>
      <w:r w:rsidR="00C92297" w:rsidRPr="00CD085A">
        <w:rPr>
          <w:rFonts w:ascii="Century Gothic" w:eastAsia="Arial Unicode MS" w:hAnsi="Century Gothic" w:cs="Arial Unicode MS"/>
          <w:bCs/>
        </w:rPr>
        <w:tab/>
      </w:r>
      <w:r w:rsidR="00C92297" w:rsidRPr="00CD085A">
        <w:rPr>
          <w:rFonts w:ascii="Century Gothic" w:eastAsia="Arial Unicode MS" w:hAnsi="Century Gothic" w:cs="Arial Unicode MS"/>
          <w:bCs/>
        </w:rPr>
        <w:tab/>
      </w:r>
      <w:r w:rsidR="00C92297" w:rsidRPr="00CD085A">
        <w:rPr>
          <w:rFonts w:ascii="Century Gothic" w:eastAsia="Arial Unicode MS" w:hAnsi="Century Gothic" w:cs="Arial Unicode MS"/>
          <w:bCs/>
        </w:rPr>
        <w:tab/>
      </w:r>
      <w:r w:rsidRPr="00CD085A">
        <w:rPr>
          <w:rFonts w:ascii="Century Gothic" w:eastAsia="Arial Unicode MS" w:hAnsi="Century Gothic" w:cs="Arial Unicode MS"/>
          <w:bCs/>
        </w:rPr>
        <w:t>Monthly</w:t>
      </w:r>
    </w:p>
    <w:p w:rsidR="00C92297" w:rsidRPr="00CD085A" w:rsidRDefault="00C92297" w:rsidP="009B6F81">
      <w:pPr>
        <w:rPr>
          <w:rFonts w:ascii="Century Gothic" w:eastAsia="Arial Unicode MS" w:hAnsi="Century Gothic" w:cs="Arial Unicode MS"/>
          <w:bCs/>
        </w:rPr>
      </w:pPr>
      <w:proofErr w:type="spellStart"/>
      <w:r w:rsidRPr="00CD085A">
        <w:rPr>
          <w:rFonts w:ascii="Century Gothic" w:eastAsia="Arial Unicode MS" w:hAnsi="Century Gothic" w:cs="Arial Unicode MS"/>
          <w:bCs/>
        </w:rPr>
        <w:t>ANet</w:t>
      </w:r>
      <w:proofErr w:type="spellEnd"/>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t>October, January, May</w:t>
      </w:r>
    </w:p>
    <w:p w:rsidR="00C92297" w:rsidRPr="00CD085A" w:rsidRDefault="00C92297" w:rsidP="009B6F81">
      <w:pPr>
        <w:rPr>
          <w:rFonts w:ascii="Century Gothic" w:eastAsia="Arial Unicode MS" w:hAnsi="Century Gothic" w:cs="Arial Unicode MS"/>
          <w:bCs/>
        </w:rPr>
      </w:pPr>
      <w:r w:rsidRPr="00CD085A">
        <w:rPr>
          <w:rFonts w:ascii="Century Gothic" w:eastAsia="Arial Unicode MS" w:hAnsi="Century Gothic" w:cs="Arial Unicode MS"/>
          <w:bCs/>
        </w:rPr>
        <w:t>Math Benchmark</w:t>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r>
      <w:r w:rsidRPr="00CD085A">
        <w:rPr>
          <w:rFonts w:ascii="Century Gothic" w:eastAsia="Arial Unicode MS" w:hAnsi="Century Gothic" w:cs="Arial Unicode MS"/>
          <w:bCs/>
        </w:rPr>
        <w:tab/>
        <w:t>September, June</w:t>
      </w:r>
    </w:p>
    <w:p w:rsidR="009B6F81" w:rsidRPr="00CD085A" w:rsidRDefault="009B6F81" w:rsidP="009B6F81">
      <w:pPr>
        <w:rPr>
          <w:rFonts w:ascii="Century Gothic" w:eastAsia="Arial Unicode MS" w:hAnsi="Century Gothic" w:cs="Arial Unicode MS"/>
          <w:b/>
        </w:rPr>
      </w:pPr>
    </w:p>
    <w:p w:rsidR="009B6F81" w:rsidRPr="00CD085A" w:rsidRDefault="009B6F81" w:rsidP="009B6F81">
      <w:pPr>
        <w:rPr>
          <w:rFonts w:ascii="Century Gothic" w:eastAsia="Arial Unicode MS" w:hAnsi="Century Gothic" w:cs="Arial Unicode MS"/>
          <w:bCs/>
        </w:rPr>
      </w:pPr>
      <w:r w:rsidRPr="00CD085A">
        <w:rPr>
          <w:rFonts w:ascii="Century Gothic" w:eastAsia="Arial Unicode MS" w:hAnsi="Century Gothic" w:cs="Arial Unicode MS"/>
          <w:b/>
        </w:rPr>
        <w:t>As student assessments are completed, the</w:t>
      </w:r>
      <w:r w:rsidR="00C92297" w:rsidRPr="00CD085A">
        <w:rPr>
          <w:rFonts w:ascii="Century Gothic" w:eastAsia="Arial Unicode MS" w:hAnsi="Century Gothic" w:cs="Arial Unicode MS"/>
          <w:b/>
        </w:rPr>
        <w:t>y MUST be recorded onto the Google Drive.</w:t>
      </w:r>
      <w:r w:rsidRPr="00CD085A">
        <w:rPr>
          <w:rFonts w:ascii="Century Gothic" w:eastAsia="Arial Unicode MS" w:hAnsi="Century Gothic" w:cs="Arial Unicode MS"/>
          <w:b/>
        </w:rPr>
        <w:t xml:space="preserve"> </w:t>
      </w:r>
      <w:r w:rsidR="00C92297" w:rsidRPr="00CD085A">
        <w:rPr>
          <w:rFonts w:ascii="Century Gothic" w:eastAsia="Arial Unicode MS" w:hAnsi="Century Gothic" w:cs="Arial Unicode MS"/>
          <w:b/>
        </w:rPr>
        <w:t xml:space="preserve"> Refer to the staff calendar for due dates.</w:t>
      </w:r>
      <w:r w:rsidRPr="00CD085A">
        <w:rPr>
          <w:rFonts w:ascii="Century Gothic" w:eastAsia="Arial Unicode MS" w:hAnsi="Century Gothic" w:cs="Arial Unicode MS"/>
          <w:b/>
        </w:rPr>
        <w:t xml:space="preserve"> </w:t>
      </w:r>
      <w:r w:rsidR="00C92297" w:rsidRPr="00CD085A">
        <w:rPr>
          <w:rFonts w:ascii="Century Gothic" w:eastAsia="Arial Unicode MS" w:hAnsi="Century Gothic" w:cs="Arial Unicode MS"/>
          <w:bCs/>
        </w:rPr>
        <w:t xml:space="preserve">Hard copies of writing sample, running record, math benchmark and </w:t>
      </w:r>
      <w:proofErr w:type="spellStart"/>
      <w:r w:rsidR="00C92297" w:rsidRPr="00CD085A">
        <w:rPr>
          <w:rFonts w:ascii="Century Gothic" w:eastAsia="Arial Unicode MS" w:hAnsi="Century Gothic" w:cs="Arial Unicode MS"/>
          <w:bCs/>
        </w:rPr>
        <w:t>dolch</w:t>
      </w:r>
      <w:proofErr w:type="spellEnd"/>
      <w:r w:rsidR="00C92297" w:rsidRPr="00CD085A">
        <w:rPr>
          <w:rFonts w:ascii="Century Gothic" w:eastAsia="Arial Unicode MS" w:hAnsi="Century Gothic" w:cs="Arial Unicode MS"/>
          <w:bCs/>
        </w:rPr>
        <w:t xml:space="preserve"> words will be kept in the students’ file.</w:t>
      </w:r>
    </w:p>
    <w:p w:rsidR="009B6F81" w:rsidRPr="00CD085A" w:rsidRDefault="009B6F81" w:rsidP="009B6F81">
      <w:pPr>
        <w:rPr>
          <w:rFonts w:ascii="Century Gothic" w:eastAsia="Arial Unicode MS" w:hAnsi="Century Gothic" w:cs="Arial Unicode MS"/>
          <w:b/>
          <w:sz w:val="20"/>
          <w:szCs w:val="20"/>
        </w:rPr>
      </w:pPr>
    </w:p>
    <w:p w:rsidR="009B6F81" w:rsidRPr="00CD085A" w:rsidRDefault="009B6F81" w:rsidP="009B6F81">
      <w:pPr>
        <w:rPr>
          <w:rFonts w:ascii="Century Gothic" w:eastAsia="Arial Unicode MS" w:hAnsi="Century Gothic" w:cs="Arial Unicode MS"/>
          <w:sz w:val="20"/>
          <w:szCs w:val="20"/>
        </w:rPr>
      </w:pPr>
    </w:p>
    <w:p w:rsidR="006B5B14" w:rsidRPr="00CD085A" w:rsidRDefault="006B5B14" w:rsidP="006B5B14">
      <w:pPr>
        <w:pStyle w:val="Heading1"/>
        <w:rPr>
          <w:rFonts w:ascii="Century Gothic" w:eastAsia="Arial Unicode MS" w:hAnsi="Century Gothic" w:cs="Arial Unicode MS"/>
          <w:szCs w:val="28"/>
          <w:u w:val="single"/>
        </w:rPr>
      </w:pPr>
      <w:bookmarkStart w:id="127" w:name="_Toc332922501"/>
      <w:r w:rsidRPr="00CD085A">
        <w:rPr>
          <w:rFonts w:ascii="Century Gothic" w:eastAsia="Arial Unicode MS" w:hAnsi="Century Gothic" w:cs="Arial Unicode MS"/>
          <w:szCs w:val="28"/>
          <w:u w:val="single"/>
        </w:rPr>
        <w:t>STUDENT ATTENDANCE RECORDS</w:t>
      </w:r>
      <w:bookmarkEnd w:id="127"/>
    </w:p>
    <w:p w:rsidR="006B5B14" w:rsidRPr="00CD085A" w:rsidRDefault="006B5B14" w:rsidP="006B5B14">
      <w:pPr>
        <w:jc w:val="center"/>
        <w:rPr>
          <w:rFonts w:ascii="Century Gothic" w:eastAsia="Arial Unicode MS" w:hAnsi="Century Gothic" w:cs="Arial Unicode MS"/>
          <w:b/>
          <w:sz w:val="28"/>
          <w:szCs w:val="28"/>
          <w:u w:val="single"/>
        </w:rPr>
      </w:pPr>
    </w:p>
    <w:p w:rsidR="006B5B14" w:rsidRPr="00CD085A" w:rsidRDefault="006B5B14" w:rsidP="006B5B14">
      <w:pPr>
        <w:pStyle w:val="BodyText2"/>
        <w:rPr>
          <w:rFonts w:ascii="Century Gothic" w:eastAsia="Arial Unicode MS" w:hAnsi="Century Gothic" w:cs="Arial Unicode MS"/>
          <w:sz w:val="24"/>
        </w:rPr>
      </w:pPr>
      <w:r w:rsidRPr="00CD085A">
        <w:rPr>
          <w:rFonts w:ascii="Century Gothic" w:eastAsia="Arial Unicode MS" w:hAnsi="Century Gothic" w:cs="Arial Unicode MS"/>
          <w:b/>
          <w:sz w:val="24"/>
        </w:rPr>
        <w:t>Attendance must be done daily by 9:00am.  Please make sure that you are keeping your Attendance Binder up to date—this is YOUR responsibility</w:t>
      </w:r>
      <w:r w:rsidRPr="00CD085A">
        <w:rPr>
          <w:rFonts w:ascii="Century Gothic" w:eastAsia="Arial Unicode MS" w:hAnsi="Century Gothic" w:cs="Arial Unicode MS"/>
          <w:sz w:val="24"/>
        </w:rPr>
        <w:t xml:space="preserve">.  </w:t>
      </w:r>
    </w:p>
    <w:p w:rsidR="006B5B14" w:rsidRPr="00CD085A" w:rsidRDefault="006B5B14" w:rsidP="006B5B14">
      <w:pPr>
        <w:pStyle w:val="BodyText2"/>
        <w:rPr>
          <w:rFonts w:ascii="Century Gothic" w:eastAsia="Arial Unicode MS" w:hAnsi="Century Gothic" w:cs="Arial Unicode MS"/>
          <w:sz w:val="24"/>
        </w:rPr>
      </w:pPr>
    </w:p>
    <w:p w:rsidR="006B5B14" w:rsidRPr="00CD085A" w:rsidRDefault="006B5B14" w:rsidP="006B5B14">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Attendance records</w:t>
      </w:r>
      <w:r w:rsidR="00C92297" w:rsidRPr="00CD085A">
        <w:rPr>
          <w:rFonts w:ascii="Century Gothic" w:eastAsia="Arial Unicode MS" w:hAnsi="Century Gothic" w:cs="Arial Unicode MS"/>
          <w:sz w:val="24"/>
        </w:rPr>
        <w:t xml:space="preserve"> are legal documents. Wayne RESA</w:t>
      </w:r>
      <w:r w:rsidRPr="00CD085A">
        <w:rPr>
          <w:rFonts w:ascii="Century Gothic" w:eastAsia="Arial Unicode MS" w:hAnsi="Century Gothic" w:cs="Arial Unicode MS"/>
          <w:sz w:val="24"/>
        </w:rPr>
        <w:t xml:space="preserve"> requires that we have a current, hard copy on the premises.  Attendance must be submitted through PowerSchool by 9am daily. Teachers must print a weekly report and keep it in their attendance binder.  The report </w:t>
      </w:r>
      <w:r w:rsidRPr="00CD085A">
        <w:rPr>
          <w:rFonts w:ascii="Century Gothic" w:eastAsia="Arial Unicode MS" w:hAnsi="Century Gothic" w:cs="Arial Unicode MS"/>
          <w:b/>
          <w:sz w:val="24"/>
          <w:u w:val="single"/>
        </w:rPr>
        <w:t>must</w:t>
      </w:r>
      <w:r w:rsidRPr="00CD085A">
        <w:rPr>
          <w:rFonts w:ascii="Century Gothic" w:eastAsia="Arial Unicode MS" w:hAnsi="Century Gothic" w:cs="Arial Unicode MS"/>
          <w:sz w:val="24"/>
        </w:rPr>
        <w:t xml:space="preserve"> be printed the same week as the attendance. During an audit, reviewers will check compliance.</w:t>
      </w:r>
    </w:p>
    <w:p w:rsidR="006B5B14" w:rsidRPr="00CD085A" w:rsidRDefault="006B5B14" w:rsidP="006B5B14">
      <w:pPr>
        <w:pStyle w:val="BodyText2"/>
        <w:rPr>
          <w:rFonts w:ascii="Century Gothic" w:eastAsia="Arial Unicode MS" w:hAnsi="Century Gothic" w:cs="Arial Unicode MS"/>
          <w:sz w:val="24"/>
        </w:rPr>
      </w:pPr>
    </w:p>
    <w:p w:rsidR="006B5B14" w:rsidRPr="00CD085A" w:rsidRDefault="006B5B14" w:rsidP="006B5B14">
      <w:pPr>
        <w:pStyle w:val="BodyText2"/>
        <w:jc w:val="center"/>
        <w:rPr>
          <w:rFonts w:ascii="Century Gothic" w:eastAsia="Arial Unicode MS" w:hAnsi="Century Gothic" w:cs="Arial Unicode MS"/>
          <w:b/>
          <w:sz w:val="22"/>
          <w:szCs w:val="22"/>
        </w:rPr>
      </w:pPr>
      <w:r w:rsidRPr="00CD085A">
        <w:rPr>
          <w:rFonts w:ascii="Century Gothic" w:eastAsia="Arial Unicode MS" w:hAnsi="Century Gothic" w:cs="Arial Unicode MS"/>
          <w:b/>
          <w:sz w:val="22"/>
          <w:szCs w:val="22"/>
        </w:rPr>
        <w:t xml:space="preserve">Attendance binders will be handed in on the last day of </w:t>
      </w:r>
    </w:p>
    <w:p w:rsidR="006B5B14" w:rsidRPr="00CD085A" w:rsidRDefault="006B5B14" w:rsidP="006B5B14">
      <w:pPr>
        <w:pStyle w:val="BodyText2"/>
        <w:jc w:val="center"/>
        <w:rPr>
          <w:rFonts w:ascii="Century Gothic" w:eastAsia="Arial Unicode MS" w:hAnsi="Century Gothic" w:cs="Arial Unicode MS"/>
          <w:b/>
          <w:sz w:val="22"/>
          <w:szCs w:val="22"/>
        </w:rPr>
      </w:pPr>
      <w:proofErr w:type="gramStart"/>
      <w:r w:rsidRPr="00CD085A">
        <w:rPr>
          <w:rFonts w:ascii="Century Gothic" w:eastAsia="Arial Unicode MS" w:hAnsi="Century Gothic" w:cs="Arial Unicode MS"/>
          <w:b/>
          <w:sz w:val="22"/>
          <w:szCs w:val="22"/>
        </w:rPr>
        <w:t>each</w:t>
      </w:r>
      <w:proofErr w:type="gramEnd"/>
      <w:r w:rsidRPr="00CD085A">
        <w:rPr>
          <w:rFonts w:ascii="Century Gothic" w:eastAsia="Arial Unicode MS" w:hAnsi="Century Gothic" w:cs="Arial Unicode MS"/>
          <w:b/>
          <w:sz w:val="22"/>
          <w:szCs w:val="22"/>
        </w:rPr>
        <w:t xml:space="preserve"> month for the Office Manager to review.</w:t>
      </w:r>
    </w:p>
    <w:p w:rsidR="006B5B14" w:rsidRPr="00CD085A" w:rsidRDefault="006B5B14" w:rsidP="006B5B14">
      <w:pPr>
        <w:pStyle w:val="BodyText2"/>
        <w:jc w:val="center"/>
        <w:rPr>
          <w:rFonts w:ascii="Century Gothic" w:eastAsia="Arial Unicode MS" w:hAnsi="Century Gothic" w:cs="Arial Unicode MS"/>
          <w:b/>
          <w:sz w:val="20"/>
          <w:szCs w:val="20"/>
        </w:rPr>
      </w:pPr>
    </w:p>
    <w:p w:rsidR="006B5B14" w:rsidRDefault="006B5B14" w:rsidP="006B5B14">
      <w:pPr>
        <w:pStyle w:val="BodyText2"/>
        <w:jc w:val="center"/>
        <w:rPr>
          <w:rFonts w:ascii="Century Gothic" w:eastAsia="Arial Unicode MS" w:hAnsi="Century Gothic" w:cs="Arial Unicode MS"/>
          <w:b/>
          <w:sz w:val="20"/>
          <w:szCs w:val="20"/>
        </w:rPr>
      </w:pPr>
    </w:p>
    <w:p w:rsidR="00CD085A" w:rsidRDefault="00CD085A" w:rsidP="006B5B14">
      <w:pPr>
        <w:pStyle w:val="BodyText2"/>
        <w:jc w:val="center"/>
        <w:rPr>
          <w:rFonts w:ascii="Century Gothic" w:eastAsia="Arial Unicode MS" w:hAnsi="Century Gothic" w:cs="Arial Unicode MS"/>
          <w:b/>
          <w:sz w:val="20"/>
          <w:szCs w:val="20"/>
        </w:rPr>
      </w:pPr>
    </w:p>
    <w:p w:rsidR="00CD085A" w:rsidRDefault="00CD085A" w:rsidP="006B5B14">
      <w:pPr>
        <w:pStyle w:val="BodyText2"/>
        <w:jc w:val="center"/>
        <w:rPr>
          <w:rFonts w:ascii="Century Gothic" w:eastAsia="Arial Unicode MS" w:hAnsi="Century Gothic" w:cs="Arial Unicode MS"/>
          <w:b/>
          <w:sz w:val="20"/>
          <w:szCs w:val="20"/>
        </w:rPr>
      </w:pPr>
    </w:p>
    <w:p w:rsidR="00CD085A" w:rsidRPr="00CD085A" w:rsidRDefault="00CD085A" w:rsidP="006B5B14">
      <w:pPr>
        <w:pStyle w:val="BodyText2"/>
        <w:jc w:val="center"/>
        <w:rPr>
          <w:rFonts w:ascii="Century Gothic" w:eastAsia="Arial Unicode MS" w:hAnsi="Century Gothic" w:cs="Arial Unicode MS"/>
          <w:b/>
          <w:sz w:val="20"/>
          <w:szCs w:val="20"/>
        </w:rPr>
      </w:pPr>
    </w:p>
    <w:p w:rsidR="006B5B14" w:rsidRPr="00CD085A" w:rsidRDefault="006B5B14" w:rsidP="006B5B14">
      <w:pPr>
        <w:pStyle w:val="Heading1"/>
        <w:rPr>
          <w:rFonts w:ascii="Century Gothic" w:hAnsi="Century Gothic"/>
          <w:bCs w:val="0"/>
          <w:szCs w:val="28"/>
          <w:u w:val="single"/>
        </w:rPr>
      </w:pPr>
      <w:bookmarkStart w:id="128" w:name="_Toc332922502"/>
      <w:r w:rsidRPr="00CD085A">
        <w:rPr>
          <w:rFonts w:ascii="Century Gothic" w:eastAsia="Arial Unicode MS" w:hAnsi="Century Gothic"/>
          <w:szCs w:val="28"/>
          <w:u w:val="single"/>
        </w:rPr>
        <w:t>SUPERVISION OF STUDENTS</w:t>
      </w:r>
      <w:bookmarkEnd w:id="128"/>
      <w:r w:rsidR="00BF273F" w:rsidRPr="00CD085A">
        <w:rPr>
          <w:rFonts w:ascii="Century Gothic" w:eastAsia="Arial Unicode MS" w:hAnsi="Century Gothic"/>
          <w:szCs w:val="28"/>
          <w:u w:val="single"/>
        </w:rPr>
        <w:t>- already in another part of handbook</w:t>
      </w:r>
    </w:p>
    <w:p w:rsidR="006B5B14" w:rsidRPr="00CD085A" w:rsidRDefault="006B5B14" w:rsidP="006B5B14">
      <w:pPr>
        <w:rPr>
          <w:rFonts w:ascii="Century Gothic" w:eastAsia="Arial Unicode MS" w:hAnsi="Century Gothic" w:cs="Arial Unicode MS"/>
          <w:sz w:val="20"/>
          <w:szCs w:val="20"/>
        </w:rPr>
      </w:pPr>
    </w:p>
    <w:p w:rsidR="006B5B14" w:rsidRPr="00CD085A" w:rsidRDefault="006B5B14" w:rsidP="006B5B14">
      <w:pPr>
        <w:pStyle w:val="BodyText2"/>
        <w:rPr>
          <w:rFonts w:ascii="Century Gothic" w:eastAsia="Arial Unicode MS" w:hAnsi="Century Gothic" w:cs="Arial Unicode MS"/>
          <w:sz w:val="20"/>
          <w:szCs w:val="20"/>
        </w:rPr>
      </w:pPr>
      <w:r w:rsidRPr="00CD085A">
        <w:rPr>
          <w:rFonts w:ascii="Century Gothic" w:eastAsia="Arial Unicode MS" w:hAnsi="Century Gothic" w:cs="Arial Unicode MS"/>
          <w:b/>
          <w:szCs w:val="28"/>
        </w:rPr>
        <w:t xml:space="preserve">Students </w:t>
      </w:r>
      <w:r w:rsidRPr="00CD085A">
        <w:rPr>
          <w:rFonts w:ascii="Century Gothic" w:eastAsia="Arial Unicode MS" w:hAnsi="Century Gothic" w:cs="Arial Unicode MS"/>
          <w:b/>
          <w:i/>
          <w:szCs w:val="28"/>
          <w:u w:val="single"/>
        </w:rPr>
        <w:t>may not</w:t>
      </w:r>
      <w:r w:rsidRPr="00CD085A">
        <w:rPr>
          <w:rFonts w:ascii="Century Gothic" w:eastAsia="Arial Unicode MS" w:hAnsi="Century Gothic" w:cs="Arial Unicode MS"/>
          <w:b/>
          <w:szCs w:val="28"/>
        </w:rPr>
        <w:t xml:space="preserve"> (at any time) be left unsupervised in the classrooms before, during or after school.</w:t>
      </w:r>
      <w:r w:rsidRPr="00CD085A">
        <w:rPr>
          <w:rFonts w:ascii="Century Gothic" w:eastAsia="Arial Unicode MS" w:hAnsi="Century Gothic" w:cs="Arial Unicode MS"/>
          <w:sz w:val="20"/>
          <w:szCs w:val="20"/>
        </w:rPr>
        <w:t xml:space="preserve"> </w:t>
      </w:r>
    </w:p>
    <w:p w:rsidR="006B5B14" w:rsidRPr="00CD085A" w:rsidRDefault="006B5B14" w:rsidP="006B5B14">
      <w:pPr>
        <w:pStyle w:val="BodyText2"/>
        <w:rPr>
          <w:rFonts w:ascii="Century Gothic" w:eastAsia="Arial Unicode MS" w:hAnsi="Century Gothic" w:cs="Arial Unicode MS"/>
          <w:sz w:val="20"/>
          <w:szCs w:val="20"/>
        </w:rPr>
      </w:pPr>
    </w:p>
    <w:p w:rsidR="006B5B14" w:rsidRPr="00CD085A" w:rsidRDefault="006B5B14" w:rsidP="006B5B14">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0"/>
          <w:szCs w:val="20"/>
        </w:rPr>
        <w:t xml:space="preserve"> </w:t>
      </w:r>
      <w:r w:rsidRPr="00CD085A">
        <w:rPr>
          <w:rFonts w:ascii="Century Gothic" w:eastAsia="Arial Unicode MS" w:hAnsi="Century Gothic" w:cs="Arial Unicode MS"/>
          <w:sz w:val="24"/>
        </w:rPr>
        <w:t xml:space="preserve">In the case of an emergency, use the internal school telephone to secure assistance.  Dial 221 or 232 to contact the office.  An accident only takes a few seconds, and the teacher, school leader and the school will be </w:t>
      </w:r>
      <w:r w:rsidRPr="00CD085A">
        <w:rPr>
          <w:rFonts w:ascii="Century Gothic" w:eastAsia="Arial Unicode MS" w:hAnsi="Century Gothic" w:cs="Arial Unicode MS"/>
          <w:sz w:val="24"/>
        </w:rPr>
        <w:lastRenderedPageBreak/>
        <w:t>held liable.  If a child is injured, then staff must complete an Incident Report form for documentation.</w:t>
      </w:r>
    </w:p>
    <w:p w:rsidR="006B5B14" w:rsidRPr="00CD085A" w:rsidRDefault="006B5B14" w:rsidP="006B5B14">
      <w:pPr>
        <w:pStyle w:val="BodyText2"/>
        <w:rPr>
          <w:rFonts w:ascii="Century Gothic" w:eastAsia="Arial Unicode MS" w:hAnsi="Century Gothic" w:cs="Arial Unicode MS"/>
          <w:sz w:val="24"/>
        </w:rPr>
      </w:pPr>
    </w:p>
    <w:p w:rsidR="006B5B14" w:rsidRPr="001112E4" w:rsidRDefault="006B5B14" w:rsidP="006B5B14">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Classroom teachers are required to be in their classroom with the Special Needs Teacher, Speech Therapist, and/or Social Worker.  Teachers and Special Education Personnel will work collaboratively to ensure a high quality of instructional support for all children.</w:t>
      </w:r>
    </w:p>
    <w:p w:rsidR="006B5B14" w:rsidRPr="001112E4" w:rsidRDefault="006B5B14" w:rsidP="006B5B14">
      <w:pPr>
        <w:pStyle w:val="BodyText2"/>
        <w:rPr>
          <w:rFonts w:ascii="Century Gothic" w:eastAsia="Arial Unicode MS" w:hAnsi="Century Gothic" w:cs="Arial Unicode MS"/>
          <w:sz w:val="24"/>
        </w:rPr>
      </w:pPr>
    </w:p>
    <w:bookmarkEnd w:id="123"/>
    <w:bookmarkEnd w:id="124"/>
    <w:p w:rsidR="00BC454A" w:rsidRDefault="00BC454A" w:rsidP="009B6F81">
      <w:pPr>
        <w:pStyle w:val="BodyText2"/>
        <w:jc w:val="center"/>
        <w:outlineLvl w:val="0"/>
        <w:rPr>
          <w:rFonts w:ascii="Century Gothic" w:eastAsia="Arial Unicode MS" w:hAnsi="Century Gothic" w:cs="Arial Unicode MS"/>
          <w:b/>
          <w:szCs w:val="28"/>
          <w:u w:val="single"/>
        </w:rPr>
      </w:pPr>
    </w:p>
    <w:p w:rsidR="00BC454A" w:rsidRDefault="00BC454A" w:rsidP="009B6F81">
      <w:pPr>
        <w:pStyle w:val="BodyText2"/>
        <w:jc w:val="center"/>
        <w:outlineLvl w:val="0"/>
        <w:rPr>
          <w:rFonts w:ascii="Century Gothic" w:eastAsia="Arial Unicode MS" w:hAnsi="Century Gothic" w:cs="Arial Unicode MS"/>
          <w:b/>
          <w:szCs w:val="28"/>
          <w:u w:val="single"/>
        </w:rPr>
      </w:pPr>
    </w:p>
    <w:p w:rsidR="009B6F81" w:rsidRPr="00CD085A" w:rsidRDefault="009B6F81" w:rsidP="009B6F81">
      <w:pPr>
        <w:pStyle w:val="BodyText2"/>
        <w:jc w:val="center"/>
        <w:outlineLvl w:val="0"/>
        <w:rPr>
          <w:rFonts w:ascii="Century Gothic" w:eastAsia="Arial Unicode MS" w:hAnsi="Century Gothic" w:cs="Arial Unicode MS"/>
          <w:b/>
          <w:szCs w:val="28"/>
          <w:u w:val="single"/>
        </w:rPr>
      </w:pPr>
      <w:bookmarkStart w:id="129" w:name="_Toc332922503"/>
      <w:r w:rsidRPr="00CD085A">
        <w:rPr>
          <w:rFonts w:ascii="Century Gothic" w:eastAsia="Arial Unicode MS" w:hAnsi="Century Gothic" w:cs="Arial Unicode MS"/>
          <w:b/>
          <w:szCs w:val="28"/>
          <w:u w:val="single"/>
        </w:rPr>
        <w:t>TEACHER MENTOR PROGRAM</w:t>
      </w:r>
      <w:bookmarkEnd w:id="129"/>
    </w:p>
    <w:p w:rsidR="009B6F81" w:rsidRPr="00CD085A" w:rsidRDefault="009B6F81" w:rsidP="009B6F81">
      <w:pPr>
        <w:pStyle w:val="BodyText2"/>
        <w:jc w:val="center"/>
        <w:rPr>
          <w:rFonts w:ascii="Century Gothic" w:eastAsia="Arial Unicode MS" w:hAnsi="Century Gothic" w:cs="Arial Unicode MS"/>
          <w:b/>
          <w:szCs w:val="28"/>
          <w:u w:val="single"/>
        </w:rPr>
      </w:pPr>
    </w:p>
    <w:p w:rsidR="009B6F81" w:rsidRPr="00CD085A" w:rsidRDefault="009B6F81" w:rsidP="009B6F81">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 xml:space="preserve">This program will match new teachers (mentee) with veteran teachers (mentor) to gain support and guidance throughout the year.  </w:t>
      </w:r>
      <w:r w:rsidRPr="00CD085A">
        <w:rPr>
          <w:rFonts w:ascii="Century Gothic" w:eastAsia="Arial Unicode MS" w:hAnsi="Century Gothic" w:cs="Arial Unicode MS"/>
          <w:sz w:val="24"/>
          <w:u w:val="single"/>
        </w:rPr>
        <w:t>The mentee is considered any teacher that has been teaching for less than three years</w:t>
      </w:r>
      <w:r w:rsidRPr="00CD085A">
        <w:rPr>
          <w:rFonts w:ascii="Century Gothic" w:eastAsia="Arial Unicode MS" w:hAnsi="Century Gothic" w:cs="Arial Unicode MS"/>
          <w:sz w:val="24"/>
        </w:rPr>
        <w:t>.  School Leaders will match the mentee with the mentor based on grade-level experience and strengths.  Substitute teachers will be provided for release time for the mentor and mentee to meet monthly.</w:t>
      </w:r>
    </w:p>
    <w:p w:rsidR="009B6F81" w:rsidRPr="00CD085A" w:rsidRDefault="009B6F81" w:rsidP="009B6F81">
      <w:pPr>
        <w:pStyle w:val="BodyText2"/>
        <w:rPr>
          <w:rFonts w:ascii="Century Gothic" w:eastAsia="Arial Unicode MS" w:hAnsi="Century Gothic" w:cs="Arial Unicode MS"/>
          <w:sz w:val="24"/>
        </w:rPr>
      </w:pPr>
    </w:p>
    <w:p w:rsidR="009B6F81" w:rsidRPr="00D604CC" w:rsidRDefault="009B6F81" w:rsidP="009B6F81">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u w:val="single"/>
        </w:rPr>
        <w:t>The mentor is required to complete monthly logs, journals and meet monthly with the mentee</w:t>
      </w:r>
      <w:r w:rsidRPr="00CD085A">
        <w:rPr>
          <w:rFonts w:ascii="Century Gothic" w:eastAsia="Arial Unicode MS" w:hAnsi="Century Gothic" w:cs="Arial Unicode MS"/>
          <w:sz w:val="24"/>
        </w:rPr>
        <w:t>.   Observations can be arranged as needed or requested.  Monthly logs and documentation will be due to the Instructional Coach at the end of each month in the specified grade level folder in the office.</w:t>
      </w:r>
      <w:r w:rsidRPr="00D604CC">
        <w:rPr>
          <w:rFonts w:ascii="Century Gothic" w:eastAsia="Arial Unicode MS" w:hAnsi="Century Gothic" w:cs="Arial Unicode MS"/>
          <w:sz w:val="24"/>
        </w:rPr>
        <w:t xml:space="preserve">  </w:t>
      </w:r>
    </w:p>
    <w:p w:rsidR="009B6F81" w:rsidRDefault="009B6F81" w:rsidP="009B6F81">
      <w:pPr>
        <w:pStyle w:val="BodyText2"/>
        <w:rPr>
          <w:rFonts w:ascii="Century Gothic" w:eastAsia="Arial Unicode MS" w:hAnsi="Century Gothic" w:cs="Arial Unicode MS"/>
          <w:sz w:val="24"/>
        </w:rPr>
      </w:pPr>
    </w:p>
    <w:p w:rsidR="009B6F81" w:rsidRPr="00D604CC" w:rsidRDefault="009B6F81" w:rsidP="009B6F81">
      <w:pPr>
        <w:pStyle w:val="BodyText2"/>
        <w:rPr>
          <w:rFonts w:ascii="Century Gothic" w:eastAsia="Arial Unicode MS" w:hAnsi="Century Gothic" w:cs="Arial Unicode MS"/>
          <w:sz w:val="24"/>
        </w:rPr>
      </w:pPr>
    </w:p>
    <w:p w:rsidR="00E930E2" w:rsidRPr="002C5804" w:rsidRDefault="00FA17DF" w:rsidP="002C5804">
      <w:pPr>
        <w:pStyle w:val="Heading1"/>
        <w:rPr>
          <w:rFonts w:ascii="Century Gothic" w:eastAsia="Arial Unicode MS" w:hAnsi="Century Gothic" w:cs="Arial Unicode MS"/>
          <w:szCs w:val="28"/>
          <w:u w:val="single"/>
        </w:rPr>
      </w:pPr>
      <w:bookmarkStart w:id="130" w:name="_Toc332922506"/>
      <w:r w:rsidRPr="002C5804">
        <w:rPr>
          <w:rFonts w:ascii="Century Gothic" w:eastAsia="Arial Unicode MS" w:hAnsi="Century Gothic" w:cs="Arial Unicode MS"/>
          <w:szCs w:val="28"/>
          <w:u w:val="single"/>
        </w:rPr>
        <w:t>SCHOOL AND STUDENT POLICIES</w:t>
      </w:r>
      <w:bookmarkEnd w:id="130"/>
    </w:p>
    <w:p w:rsidR="00E81DF4" w:rsidRPr="007678FB" w:rsidRDefault="00E81DF4" w:rsidP="00E930E2">
      <w:pPr>
        <w:jc w:val="center"/>
        <w:rPr>
          <w:rFonts w:ascii="Century Gothic" w:eastAsia="Arial Unicode MS" w:hAnsi="Century Gothic" w:cs="Arial Unicode MS"/>
          <w:b/>
          <w:sz w:val="28"/>
          <w:szCs w:val="28"/>
          <w:u w:val="single"/>
        </w:rPr>
      </w:pPr>
    </w:p>
    <w:p w:rsidR="00761343" w:rsidRPr="002C5804" w:rsidRDefault="00761343" w:rsidP="00761343">
      <w:pPr>
        <w:pStyle w:val="Heading1"/>
        <w:rPr>
          <w:rFonts w:ascii="Century Gothic" w:eastAsia="Arial Unicode MS" w:hAnsi="Century Gothic" w:cs="Arial Unicode MS"/>
          <w:szCs w:val="28"/>
          <w:u w:val="single"/>
        </w:rPr>
      </w:pPr>
      <w:bookmarkStart w:id="131" w:name="_Toc332922507"/>
      <w:bookmarkStart w:id="132" w:name="_Toc332913265"/>
      <w:bookmarkStart w:id="133" w:name="_Toc332913844"/>
      <w:r w:rsidRPr="002C5804">
        <w:rPr>
          <w:rFonts w:ascii="Century Gothic" w:eastAsia="Arial Unicode MS" w:hAnsi="Century Gothic" w:cs="Arial Unicode MS"/>
          <w:szCs w:val="28"/>
          <w:u w:val="single"/>
        </w:rPr>
        <w:t>CHILD ABUSE OR NEGLECT SUSPICIONS</w:t>
      </w:r>
      <w:bookmarkEnd w:id="131"/>
    </w:p>
    <w:p w:rsidR="00761343" w:rsidRPr="00E7369C" w:rsidRDefault="00761343" w:rsidP="00761343">
      <w:pPr>
        <w:jc w:val="center"/>
        <w:rPr>
          <w:rFonts w:ascii="Century Gothic" w:eastAsia="Arial Unicode MS" w:hAnsi="Century Gothic" w:cs="Arial Unicode MS"/>
          <w:b/>
          <w:sz w:val="28"/>
          <w:szCs w:val="28"/>
          <w:u w:val="single"/>
        </w:rPr>
      </w:pPr>
    </w:p>
    <w:p w:rsidR="00761343" w:rsidRPr="00FA17DF" w:rsidRDefault="00761343" w:rsidP="00761343">
      <w:pPr>
        <w:pStyle w:val="BodyText2"/>
        <w:rPr>
          <w:rFonts w:ascii="Century Gothic" w:eastAsia="Arial Unicode MS" w:hAnsi="Century Gothic" w:cs="Arial Unicode MS"/>
          <w:sz w:val="24"/>
        </w:rPr>
      </w:pPr>
      <w:r w:rsidRPr="00FA17DF">
        <w:rPr>
          <w:rFonts w:ascii="Century Gothic" w:eastAsia="Arial Unicode MS" w:hAnsi="Century Gothic" w:cs="Arial Unicode MS"/>
          <w:sz w:val="24"/>
        </w:rPr>
        <w:t xml:space="preserve">Any suspicious circumstances (bruises, unusual marks, extraordinary tardiness over an extended period of time, apparent hunger, etc.) </w:t>
      </w:r>
      <w:r w:rsidRPr="00FA17DF">
        <w:rPr>
          <w:rFonts w:ascii="Century Gothic" w:eastAsia="Arial Unicode MS" w:hAnsi="Century Gothic" w:cs="Arial Unicode MS"/>
          <w:b/>
          <w:sz w:val="24"/>
        </w:rPr>
        <w:t xml:space="preserve">must be reported </w:t>
      </w:r>
      <w:r w:rsidRPr="00FA17DF">
        <w:rPr>
          <w:rFonts w:ascii="Century Gothic" w:eastAsia="Arial Unicode MS" w:hAnsi="Century Gothic" w:cs="Arial Unicode MS"/>
          <w:sz w:val="24"/>
        </w:rPr>
        <w:t>to the Social Worker or Administrator for immediate follow-up.  State law binds us to report any suspicious case.  You are protected by anonymity in this regard.  The rule is always “better safe than sorry</w:t>
      </w:r>
      <w:r w:rsidRPr="00FA17DF">
        <w:rPr>
          <w:rFonts w:ascii="Century Gothic" w:eastAsia="Arial Unicode MS" w:hAnsi="Century Gothic" w:cs="Arial Unicode MS"/>
          <w:b/>
          <w:sz w:val="24"/>
        </w:rPr>
        <w:t xml:space="preserve">.”   </w:t>
      </w:r>
      <w:r w:rsidRPr="00FA17DF">
        <w:rPr>
          <w:rFonts w:ascii="Century Gothic" w:eastAsia="Arial Unicode MS" w:hAnsi="Century Gothic" w:cs="Arial Unicode MS"/>
          <w:sz w:val="24"/>
        </w:rPr>
        <w:t>Social Work Referral Forms can be found in the office</w:t>
      </w:r>
      <w:r>
        <w:rPr>
          <w:rFonts w:ascii="Century Gothic" w:eastAsia="Arial Unicode MS" w:hAnsi="Century Gothic" w:cs="Arial Unicode MS"/>
          <w:sz w:val="24"/>
        </w:rPr>
        <w:t xml:space="preserve">.  If a call needs to be made, then it should be initiated by </w:t>
      </w:r>
      <w:r w:rsidRPr="00FA17DF">
        <w:rPr>
          <w:rFonts w:ascii="Century Gothic" w:eastAsia="Arial Unicode MS" w:hAnsi="Century Gothic" w:cs="Arial Unicode MS"/>
          <w:sz w:val="24"/>
        </w:rPr>
        <w:t>the social worker or administration know.</w:t>
      </w:r>
      <w:r>
        <w:rPr>
          <w:rFonts w:ascii="Century Gothic" w:eastAsia="Arial Unicode MS" w:hAnsi="Century Gothic" w:cs="Arial Unicode MS"/>
          <w:sz w:val="24"/>
        </w:rPr>
        <w:t xml:space="preserve">  (</w:t>
      </w:r>
      <w:proofErr w:type="gramStart"/>
      <w:r>
        <w:rPr>
          <w:rFonts w:ascii="Century Gothic" w:eastAsia="Arial Unicode MS" w:hAnsi="Century Gothic" w:cs="Arial Unicode MS"/>
          <w:sz w:val="24"/>
        </w:rPr>
        <w:t xml:space="preserve">CPS </w:t>
      </w:r>
      <w:r w:rsidR="00B55510">
        <w:rPr>
          <w:rFonts w:ascii="Century Gothic" w:eastAsia="Arial Unicode MS" w:hAnsi="Century Gothic" w:cs="Arial Unicode MS"/>
          <w:b/>
          <w:sz w:val="24"/>
        </w:rPr>
        <w:t xml:space="preserve"> </w:t>
      </w:r>
      <w:r w:rsidR="00B55510">
        <w:rPr>
          <w:rFonts w:ascii="Century Gothic" w:eastAsia="Arial Unicode MS" w:hAnsi="Century Gothic" w:cs="Arial Unicode MS"/>
          <w:b/>
          <w:szCs w:val="28"/>
          <w:u w:val="single"/>
        </w:rPr>
        <w:t>1</w:t>
      </w:r>
      <w:proofErr w:type="gramEnd"/>
      <w:r w:rsidR="00B55510">
        <w:rPr>
          <w:rFonts w:ascii="Century Gothic" w:eastAsia="Arial Unicode MS" w:hAnsi="Century Gothic" w:cs="Arial Unicode MS"/>
          <w:b/>
          <w:szCs w:val="28"/>
          <w:u w:val="single"/>
        </w:rPr>
        <w:t>-8</w:t>
      </w:r>
      <w:r w:rsidR="00BF273F" w:rsidRPr="00B55510">
        <w:rPr>
          <w:rFonts w:ascii="Century Gothic" w:eastAsia="Arial Unicode MS" w:hAnsi="Century Gothic" w:cs="Arial Unicode MS"/>
          <w:b/>
          <w:szCs w:val="28"/>
          <w:u w:val="single"/>
        </w:rPr>
        <w:t>55</w:t>
      </w:r>
      <w:r w:rsidR="00BF273F">
        <w:rPr>
          <w:rFonts w:ascii="Century Gothic" w:eastAsia="Arial Unicode MS" w:hAnsi="Century Gothic" w:cs="Arial Unicode MS"/>
          <w:b/>
          <w:szCs w:val="28"/>
          <w:u w:val="single"/>
        </w:rPr>
        <w:t>-444-3911</w:t>
      </w:r>
      <w:r>
        <w:rPr>
          <w:rFonts w:ascii="Century Gothic" w:eastAsia="Arial Unicode MS" w:hAnsi="Century Gothic" w:cs="Arial Unicode MS"/>
          <w:sz w:val="24"/>
        </w:rPr>
        <w:t>)</w:t>
      </w:r>
    </w:p>
    <w:p w:rsidR="00761343" w:rsidRPr="00FA17DF" w:rsidRDefault="00761343" w:rsidP="00761343">
      <w:pPr>
        <w:pStyle w:val="BodyText2"/>
        <w:rPr>
          <w:rFonts w:ascii="Century Gothic" w:eastAsia="Arial Unicode MS" w:hAnsi="Century Gothic" w:cs="Arial Unicode MS"/>
          <w:b/>
          <w:sz w:val="24"/>
        </w:rPr>
      </w:pPr>
    </w:p>
    <w:p w:rsidR="00761343" w:rsidRDefault="00761343" w:rsidP="00BC6DB7">
      <w:pPr>
        <w:pStyle w:val="BodyText2"/>
        <w:rPr>
          <w:rFonts w:ascii="Century Gothic" w:eastAsia="Arial Unicode MS" w:hAnsi="Century Gothic" w:cs="Arial Unicode MS"/>
          <w:b/>
          <w:szCs w:val="28"/>
          <w:u w:val="single"/>
        </w:rPr>
      </w:pPr>
    </w:p>
    <w:p w:rsidR="00077F04" w:rsidRDefault="00077F04" w:rsidP="00077F04">
      <w:pPr>
        <w:pStyle w:val="BodyText2"/>
        <w:jc w:val="center"/>
        <w:outlineLvl w:val="0"/>
        <w:rPr>
          <w:rFonts w:ascii="Century Gothic" w:eastAsia="Arial Unicode MS" w:hAnsi="Century Gothic" w:cs="Arial Unicode MS"/>
          <w:b/>
          <w:szCs w:val="28"/>
          <w:u w:val="single"/>
        </w:rPr>
      </w:pPr>
      <w:bookmarkStart w:id="134" w:name="_Toc332922509"/>
      <w:r w:rsidRPr="00CD085A">
        <w:rPr>
          <w:rFonts w:ascii="Century Gothic" w:eastAsia="Arial Unicode MS" w:hAnsi="Century Gothic" w:cs="Arial Unicode MS"/>
          <w:b/>
          <w:szCs w:val="28"/>
          <w:u w:val="single"/>
        </w:rPr>
        <w:t>HEALTHY FOOD INITIATIVE</w:t>
      </w:r>
      <w:bookmarkEnd w:id="134"/>
    </w:p>
    <w:p w:rsidR="00077F04" w:rsidRPr="00FA17DF" w:rsidRDefault="00077F04" w:rsidP="00077F04">
      <w:pPr>
        <w:pStyle w:val="BodyText2"/>
        <w:jc w:val="center"/>
        <w:rPr>
          <w:rFonts w:ascii="Century Gothic" w:eastAsia="Arial Unicode MS" w:hAnsi="Century Gothic" w:cs="Arial Unicode MS"/>
          <w:sz w:val="24"/>
        </w:rPr>
      </w:pPr>
    </w:p>
    <w:p w:rsidR="00077F04" w:rsidRDefault="00077F04" w:rsidP="00077F04">
      <w:pPr>
        <w:pStyle w:val="BodyText2"/>
        <w:rPr>
          <w:rFonts w:ascii="Century Gothic" w:eastAsia="Arial Unicode MS" w:hAnsi="Century Gothic" w:cs="Arial Unicode MS"/>
          <w:sz w:val="24"/>
        </w:rPr>
      </w:pPr>
      <w:r w:rsidRPr="00FA17DF">
        <w:rPr>
          <w:rFonts w:ascii="Century Gothic" w:eastAsia="Arial Unicode MS" w:hAnsi="Century Gothic" w:cs="Arial Unicode MS"/>
          <w:sz w:val="24"/>
        </w:rPr>
        <w:lastRenderedPageBreak/>
        <w:t xml:space="preserve">CCAUE is committed to providing healthy choices for our students.  Only healthy snacks and juice are permitted during school snack times.  </w:t>
      </w:r>
      <w:r>
        <w:rPr>
          <w:rFonts w:ascii="Century Gothic" w:eastAsia="Arial Unicode MS" w:hAnsi="Century Gothic" w:cs="Arial Unicode MS"/>
          <w:sz w:val="24"/>
        </w:rPr>
        <w:t xml:space="preserve">Snack times are limited to ten minutes daily.  After this time, please make sure any messes made are cleaned up.  </w:t>
      </w:r>
      <w:r w:rsidRPr="0030169E">
        <w:rPr>
          <w:rFonts w:ascii="Century Gothic" w:eastAsia="Arial Unicode MS" w:hAnsi="Century Gothic" w:cs="Arial Unicode MS"/>
          <w:sz w:val="24"/>
          <w:u w:val="single"/>
        </w:rPr>
        <w:t>Students should not be snacking on candy, chips, cookies or pop</w:t>
      </w:r>
      <w:r>
        <w:rPr>
          <w:rFonts w:ascii="Century Gothic" w:eastAsia="Arial Unicode MS" w:hAnsi="Century Gothic" w:cs="Arial Unicode MS"/>
          <w:sz w:val="24"/>
        </w:rPr>
        <w:t xml:space="preserve">.  </w:t>
      </w:r>
      <w:r w:rsidRPr="00FA17DF">
        <w:rPr>
          <w:rFonts w:ascii="Century Gothic" w:eastAsia="Arial Unicode MS" w:hAnsi="Century Gothic" w:cs="Arial Unicode MS"/>
          <w:sz w:val="24"/>
        </w:rPr>
        <w:t xml:space="preserve">Reminders may be sent home for students that continually bring in </w:t>
      </w:r>
      <w:r>
        <w:rPr>
          <w:rFonts w:ascii="Century Gothic" w:eastAsia="Arial Unicode MS" w:hAnsi="Century Gothic" w:cs="Arial Unicode MS"/>
          <w:sz w:val="24"/>
        </w:rPr>
        <w:t>these items</w:t>
      </w:r>
      <w:r w:rsidRPr="00FA17DF">
        <w:rPr>
          <w:rFonts w:ascii="Century Gothic" w:eastAsia="Arial Unicode MS" w:hAnsi="Century Gothic" w:cs="Arial Unicode MS"/>
          <w:sz w:val="24"/>
        </w:rPr>
        <w:t xml:space="preserve">.  </w:t>
      </w:r>
    </w:p>
    <w:p w:rsidR="00BC6DB7" w:rsidRDefault="00BC6DB7" w:rsidP="00077F04">
      <w:pPr>
        <w:pStyle w:val="BodyText2"/>
        <w:rPr>
          <w:rFonts w:ascii="Century Gothic" w:eastAsia="Arial Unicode MS" w:hAnsi="Century Gothic" w:cs="Arial Unicode MS"/>
          <w:sz w:val="24"/>
        </w:rPr>
      </w:pPr>
    </w:p>
    <w:p w:rsidR="00BC6DB7" w:rsidRPr="00FA17DF" w:rsidRDefault="00BC6DB7" w:rsidP="00077F04">
      <w:pPr>
        <w:pStyle w:val="BodyText2"/>
        <w:rPr>
          <w:rFonts w:ascii="Century Gothic" w:eastAsia="Arial Unicode MS" w:hAnsi="Century Gothic" w:cs="Arial Unicode MS"/>
          <w:sz w:val="24"/>
        </w:rPr>
      </w:pPr>
      <w:r>
        <w:rPr>
          <w:rFonts w:ascii="Century Gothic" w:eastAsia="Arial Unicode MS" w:hAnsi="Century Gothic" w:cs="Arial Unicode MS"/>
          <w:sz w:val="24"/>
        </w:rPr>
        <w:t>****Snack time is not permitted.  Please be sure students are working bell to bell.  Snacks are allowed, but students must be learning during this time.</w:t>
      </w:r>
    </w:p>
    <w:p w:rsidR="00077F04" w:rsidRPr="00FA17DF" w:rsidRDefault="00077F04" w:rsidP="00077F04">
      <w:pPr>
        <w:pStyle w:val="BodyText2"/>
        <w:rPr>
          <w:rFonts w:ascii="Century Gothic" w:eastAsia="Arial Unicode MS" w:hAnsi="Century Gothic" w:cs="Arial Unicode MS"/>
          <w:sz w:val="24"/>
        </w:rPr>
      </w:pPr>
    </w:p>
    <w:p w:rsidR="00761343" w:rsidRPr="002C5804" w:rsidRDefault="00761343" w:rsidP="00761343">
      <w:pPr>
        <w:pStyle w:val="Heading1"/>
        <w:rPr>
          <w:rFonts w:ascii="Century Gothic" w:eastAsia="Arial Unicode MS" w:hAnsi="Century Gothic" w:cs="Arial Unicode MS"/>
          <w:szCs w:val="28"/>
          <w:u w:val="single"/>
        </w:rPr>
      </w:pPr>
      <w:bookmarkStart w:id="135" w:name="_Toc332922510"/>
      <w:r w:rsidRPr="002C5804">
        <w:rPr>
          <w:rFonts w:ascii="Century Gothic" w:eastAsia="Arial Unicode MS" w:hAnsi="Century Gothic" w:cs="Arial Unicode MS"/>
          <w:szCs w:val="28"/>
          <w:u w:val="single"/>
        </w:rPr>
        <w:t>LICE POLICY</w:t>
      </w:r>
      <w:bookmarkEnd w:id="135"/>
    </w:p>
    <w:p w:rsidR="00761343" w:rsidRPr="001D5F15" w:rsidRDefault="00761343" w:rsidP="00761343">
      <w:pPr>
        <w:jc w:val="center"/>
        <w:rPr>
          <w:rFonts w:ascii="Century Gothic" w:eastAsia="Arial Unicode MS" w:hAnsi="Century Gothic" w:cs="Arial Unicode MS"/>
          <w:b/>
          <w:sz w:val="28"/>
          <w:szCs w:val="28"/>
          <w:u w:val="single"/>
        </w:rPr>
      </w:pPr>
    </w:p>
    <w:p w:rsidR="00761343" w:rsidRDefault="00761343" w:rsidP="00761343">
      <w:pPr>
        <w:pStyle w:val="BodyText2"/>
        <w:rPr>
          <w:rFonts w:ascii="Century Gothic" w:eastAsia="Arial Unicode MS" w:hAnsi="Century Gothic" w:cs="Arial Unicode MS"/>
          <w:sz w:val="24"/>
        </w:rPr>
      </w:pPr>
      <w:r w:rsidRPr="00FA17DF">
        <w:rPr>
          <w:rFonts w:ascii="Century Gothic" w:eastAsia="Arial Unicode MS" w:hAnsi="Century Gothic" w:cs="Arial Unicode MS"/>
          <w:sz w:val="24"/>
        </w:rPr>
        <w:t xml:space="preserve">At the beginning of each month and </w:t>
      </w:r>
      <w:r>
        <w:rPr>
          <w:rFonts w:ascii="Century Gothic" w:eastAsia="Arial Unicode MS" w:hAnsi="Century Gothic" w:cs="Arial Unicode MS"/>
          <w:sz w:val="24"/>
        </w:rPr>
        <w:t>during the first week</w:t>
      </w:r>
      <w:r w:rsidRPr="00FA17DF">
        <w:rPr>
          <w:rFonts w:ascii="Century Gothic" w:eastAsia="Arial Unicode MS" w:hAnsi="Century Gothic" w:cs="Arial Unicode MS"/>
          <w:sz w:val="24"/>
        </w:rPr>
        <w:t xml:space="preserve"> of school, students will be checked for head lice by </w:t>
      </w:r>
      <w:r>
        <w:rPr>
          <w:rFonts w:ascii="Century Gothic" w:eastAsia="Arial Unicode MS" w:hAnsi="Century Gothic" w:cs="Arial Unicode MS"/>
          <w:sz w:val="24"/>
        </w:rPr>
        <w:t>the Lunch Aides</w:t>
      </w:r>
      <w:r w:rsidRPr="00FA17DF">
        <w:rPr>
          <w:rFonts w:ascii="Century Gothic" w:eastAsia="Arial Unicode MS" w:hAnsi="Century Gothic" w:cs="Arial Unicode MS"/>
          <w:sz w:val="24"/>
        </w:rPr>
        <w:t xml:space="preserve">.  </w:t>
      </w:r>
      <w:r>
        <w:rPr>
          <w:rFonts w:ascii="Century Gothic" w:eastAsia="Arial Unicode MS" w:hAnsi="Century Gothic" w:cs="Arial Unicode MS"/>
          <w:sz w:val="24"/>
        </w:rPr>
        <w:t>A log will be kept to ensure that all students are being checked and the frequency of the checks.</w:t>
      </w:r>
    </w:p>
    <w:p w:rsidR="00761343" w:rsidRDefault="00761343" w:rsidP="00761343">
      <w:pPr>
        <w:pStyle w:val="BodyText2"/>
        <w:rPr>
          <w:rFonts w:ascii="Century Gothic" w:eastAsia="Arial Unicode MS" w:hAnsi="Century Gothic" w:cs="Arial Unicode MS"/>
          <w:sz w:val="24"/>
        </w:rPr>
      </w:pPr>
    </w:p>
    <w:p w:rsidR="00761343" w:rsidRDefault="00761343" w:rsidP="00761343">
      <w:pPr>
        <w:pStyle w:val="BodyText2"/>
        <w:rPr>
          <w:rFonts w:ascii="Century Gothic" w:eastAsia="Arial Unicode MS" w:hAnsi="Century Gothic" w:cs="Arial Unicode MS"/>
          <w:sz w:val="24"/>
        </w:rPr>
      </w:pPr>
      <w:r w:rsidRPr="00FA17DF">
        <w:rPr>
          <w:rFonts w:ascii="Century Gothic" w:eastAsia="Arial Unicode MS" w:hAnsi="Century Gothic" w:cs="Arial Unicode MS"/>
          <w:sz w:val="24"/>
        </w:rPr>
        <w:t>If it is determined that a student has lice or their eggs, the student’s parents/guardians will be called to pick up him/her from</w:t>
      </w:r>
      <w:r w:rsidR="00BC6DB7">
        <w:rPr>
          <w:rFonts w:ascii="Century Gothic" w:eastAsia="Arial Unicode MS" w:hAnsi="Century Gothic" w:cs="Arial Unicode MS"/>
          <w:sz w:val="24"/>
        </w:rPr>
        <w:t xml:space="preserve"> school.  The student will return to the classroom </w:t>
      </w:r>
      <w:r w:rsidRPr="00FA17DF">
        <w:rPr>
          <w:rFonts w:ascii="Century Gothic" w:eastAsia="Arial Unicode MS" w:hAnsi="Century Gothic" w:cs="Arial Unicode MS"/>
          <w:sz w:val="24"/>
        </w:rPr>
        <w:t xml:space="preserve">until he/she is picked up.  Students are allowed one (1) excused absence due to head lice.  </w:t>
      </w:r>
    </w:p>
    <w:p w:rsidR="00BC6DB7" w:rsidRDefault="00BC6DB7" w:rsidP="00761343">
      <w:pPr>
        <w:pStyle w:val="BodyText2"/>
        <w:rPr>
          <w:rFonts w:ascii="Century Gothic" w:eastAsia="Arial Unicode MS" w:hAnsi="Century Gothic" w:cs="Arial Unicode MS"/>
          <w:sz w:val="24"/>
        </w:rPr>
      </w:pPr>
    </w:p>
    <w:p w:rsidR="00BC6DB7" w:rsidRPr="00FA17DF" w:rsidRDefault="00BC6DB7" w:rsidP="00761343">
      <w:pPr>
        <w:pStyle w:val="BodyText2"/>
        <w:rPr>
          <w:rFonts w:ascii="Century Gothic" w:eastAsia="Arial Unicode MS" w:hAnsi="Century Gothic" w:cs="Arial Unicode MS"/>
          <w:sz w:val="24"/>
        </w:rPr>
      </w:pPr>
      <w:r>
        <w:rPr>
          <w:rFonts w:ascii="Century Gothic" w:eastAsia="Arial Unicode MS" w:hAnsi="Century Gothic" w:cs="Arial Unicode MS"/>
          <w:sz w:val="24"/>
        </w:rPr>
        <w:t>***Please keep student information of head lice confidential.</w:t>
      </w:r>
    </w:p>
    <w:p w:rsidR="00761343" w:rsidRPr="00FA17DF" w:rsidRDefault="00761343" w:rsidP="00761343">
      <w:pPr>
        <w:pStyle w:val="BodyText2"/>
        <w:rPr>
          <w:rFonts w:ascii="Century Gothic" w:eastAsia="Arial Unicode MS" w:hAnsi="Century Gothic" w:cs="Arial Unicode MS"/>
          <w:sz w:val="24"/>
        </w:rPr>
      </w:pPr>
    </w:p>
    <w:p w:rsidR="00761343" w:rsidRDefault="00761343" w:rsidP="00761343">
      <w:pPr>
        <w:rPr>
          <w:rFonts w:ascii="Century Gothic" w:eastAsia="Arial Unicode MS" w:hAnsi="Century Gothic" w:cs="Arial Unicode MS"/>
          <w:bCs/>
        </w:rPr>
      </w:pPr>
      <w:bookmarkStart w:id="136" w:name="_Toc332913269"/>
      <w:r w:rsidRPr="00653CDB">
        <w:rPr>
          <w:rFonts w:ascii="Century Gothic" w:eastAsia="Arial Unicode MS" w:hAnsi="Century Gothic" w:cs="Arial Unicode MS"/>
          <w:bCs/>
        </w:rPr>
        <w:t xml:space="preserve">Upon returning to school, the student needs to report to the office to be checked by the original reporting staff member.  If he/she is found to be lice free, a Head Lice Clearance slip will be completed and the student will be sent to class.  </w:t>
      </w:r>
      <w:r w:rsidRPr="00653CDB">
        <w:rPr>
          <w:rFonts w:ascii="Century Gothic" w:eastAsia="Arial Unicode MS" w:hAnsi="Century Gothic" w:cs="Arial Unicode MS"/>
          <w:bCs/>
          <w:u w:val="single"/>
        </w:rPr>
        <w:t>Do NOT allow any student to return without a clearance slip</w:t>
      </w:r>
      <w:r w:rsidRPr="00653CDB">
        <w:rPr>
          <w:rFonts w:ascii="Century Gothic" w:eastAsia="Arial Unicode MS" w:hAnsi="Century Gothic" w:cs="Arial Unicode MS"/>
          <w:bCs/>
        </w:rPr>
        <w:t>.  Students are required to make up schoolwork missed due to lost school hours.</w:t>
      </w:r>
      <w:bookmarkEnd w:id="136"/>
    </w:p>
    <w:p w:rsidR="00CD085A" w:rsidRDefault="00CD085A" w:rsidP="00761343">
      <w:pPr>
        <w:rPr>
          <w:rFonts w:ascii="Century Gothic" w:eastAsia="Arial Unicode MS" w:hAnsi="Century Gothic" w:cs="Arial Unicode MS"/>
          <w:bCs/>
        </w:rPr>
      </w:pPr>
    </w:p>
    <w:p w:rsidR="00CD085A" w:rsidRPr="00653CDB" w:rsidRDefault="00CD085A" w:rsidP="00761343">
      <w:pPr>
        <w:rPr>
          <w:rFonts w:ascii="Century Gothic" w:eastAsia="Arial Unicode MS" w:hAnsi="Century Gothic" w:cs="Arial Unicode MS"/>
          <w:bCs/>
        </w:rPr>
      </w:pPr>
    </w:p>
    <w:p w:rsidR="00761343" w:rsidRPr="00FA17DF" w:rsidRDefault="00761343" w:rsidP="00761343">
      <w:pPr>
        <w:rPr>
          <w:rFonts w:ascii="Century Gothic" w:eastAsia="Arial Unicode MS" w:hAnsi="Century Gothic" w:cs="Arial Unicode MS"/>
        </w:rPr>
      </w:pPr>
    </w:p>
    <w:p w:rsidR="00077F04" w:rsidRPr="002C5804" w:rsidRDefault="00077F04" w:rsidP="00077F04">
      <w:pPr>
        <w:pStyle w:val="Heading1"/>
        <w:rPr>
          <w:rFonts w:ascii="Century Gothic" w:eastAsia="Arial Unicode MS" w:hAnsi="Century Gothic" w:cs="Arial Unicode MS"/>
          <w:szCs w:val="28"/>
          <w:u w:val="single"/>
        </w:rPr>
      </w:pPr>
      <w:bookmarkStart w:id="137" w:name="_Toc332922511"/>
      <w:r w:rsidRPr="002C5804">
        <w:rPr>
          <w:rFonts w:ascii="Century Gothic" w:eastAsia="Arial Unicode MS" w:hAnsi="Century Gothic" w:cs="Arial Unicode MS"/>
          <w:szCs w:val="28"/>
          <w:u w:val="single"/>
        </w:rPr>
        <w:t>MEDICATION</w:t>
      </w:r>
      <w:bookmarkEnd w:id="137"/>
    </w:p>
    <w:p w:rsidR="00077F04" w:rsidRPr="00E7369C" w:rsidRDefault="00077F04" w:rsidP="00077F04">
      <w:pPr>
        <w:jc w:val="center"/>
        <w:rPr>
          <w:rFonts w:ascii="Century Gothic" w:eastAsia="Arial Unicode MS" w:hAnsi="Century Gothic" w:cs="Arial Unicode MS"/>
          <w:b/>
          <w:sz w:val="28"/>
          <w:szCs w:val="28"/>
          <w:u w:val="single"/>
        </w:rPr>
      </w:pPr>
    </w:p>
    <w:p w:rsidR="00077F04" w:rsidRPr="00653CDB" w:rsidRDefault="00077F04" w:rsidP="00077F04">
      <w:pPr>
        <w:rPr>
          <w:rFonts w:ascii="Century Gothic" w:eastAsia="Arial Unicode MS" w:hAnsi="Century Gothic" w:cs="Arial Unicode MS"/>
          <w:bCs/>
        </w:rPr>
      </w:pPr>
      <w:bookmarkStart w:id="138" w:name="_Toc332913270"/>
      <w:r w:rsidRPr="00653CDB">
        <w:rPr>
          <w:rFonts w:ascii="Century Gothic" w:eastAsia="Arial Unicode MS" w:hAnsi="Century Gothic" w:cs="Arial Unicode MS"/>
          <w:bCs/>
        </w:rPr>
        <w:t xml:space="preserve">If a child requires medication, a parent or guardian must fill out a Medication Permission Form in the office.  </w:t>
      </w:r>
      <w:r w:rsidRPr="00653CDB">
        <w:rPr>
          <w:rFonts w:ascii="Century Gothic" w:eastAsia="Arial Unicode MS" w:hAnsi="Century Gothic" w:cs="Arial Unicode MS"/>
          <w:bCs/>
          <w:u w:val="single"/>
        </w:rPr>
        <w:t>All medication will be dispensed from the office only</w:t>
      </w:r>
      <w:r w:rsidRPr="00653CDB">
        <w:rPr>
          <w:rFonts w:ascii="Century Gothic" w:eastAsia="Arial Unicode MS" w:hAnsi="Century Gothic" w:cs="Arial Unicode MS"/>
          <w:bCs/>
        </w:rPr>
        <w:t>.  All over-the-counter medication, including aspirin, Tylenol, cough drops and inhalers, must be sent to the office.</w:t>
      </w:r>
      <w:bookmarkEnd w:id="138"/>
      <w:r w:rsidRPr="00653CDB">
        <w:rPr>
          <w:rFonts w:ascii="Century Gothic" w:eastAsia="Arial Unicode MS" w:hAnsi="Century Gothic" w:cs="Arial Unicode MS"/>
          <w:bCs/>
        </w:rPr>
        <w:t xml:space="preserve">  </w:t>
      </w:r>
    </w:p>
    <w:p w:rsidR="00077F04" w:rsidRPr="00FA17DF" w:rsidRDefault="00077F04" w:rsidP="00077F04">
      <w:pPr>
        <w:rPr>
          <w:rFonts w:ascii="Century Gothic" w:eastAsia="Arial Unicode MS" w:hAnsi="Century Gothic" w:cs="Arial Unicode MS"/>
        </w:rPr>
      </w:pPr>
    </w:p>
    <w:p w:rsidR="00077F04" w:rsidRPr="00653CDB" w:rsidRDefault="00077F04" w:rsidP="00077F04">
      <w:pPr>
        <w:jc w:val="center"/>
        <w:rPr>
          <w:rFonts w:ascii="Century Gothic" w:eastAsia="Arial Unicode MS" w:hAnsi="Century Gothic" w:cs="Arial Unicode MS"/>
          <w:b/>
          <w:bCs/>
          <w:sz w:val="20"/>
          <w:szCs w:val="20"/>
        </w:rPr>
      </w:pPr>
      <w:bookmarkStart w:id="139" w:name="_Toc332913271"/>
      <w:r w:rsidRPr="00653CDB">
        <w:rPr>
          <w:rFonts w:ascii="Century Gothic" w:eastAsia="Arial Unicode MS" w:hAnsi="Century Gothic" w:cs="Arial Unicode MS"/>
          <w:b/>
          <w:bCs/>
          <w:sz w:val="20"/>
          <w:szCs w:val="20"/>
        </w:rPr>
        <w:t>Students are not allowed to have any type of medication in their possession.</w:t>
      </w:r>
      <w:bookmarkEnd w:id="139"/>
    </w:p>
    <w:p w:rsidR="00077F04" w:rsidRPr="00653CDB" w:rsidRDefault="00077F04" w:rsidP="00077F04">
      <w:pPr>
        <w:jc w:val="center"/>
        <w:rPr>
          <w:rFonts w:ascii="Century Gothic" w:eastAsia="Arial Unicode MS" w:hAnsi="Century Gothic" w:cs="Arial Unicode MS"/>
          <w:b/>
        </w:rPr>
      </w:pPr>
    </w:p>
    <w:p w:rsidR="00077F04" w:rsidRPr="00FA17DF" w:rsidRDefault="00077F04" w:rsidP="00077F04">
      <w:pPr>
        <w:rPr>
          <w:rFonts w:ascii="Century Gothic" w:eastAsia="Arial Unicode MS" w:hAnsi="Century Gothic" w:cs="Arial Unicode MS"/>
        </w:rPr>
      </w:pPr>
      <w:r w:rsidRPr="00FA17DF">
        <w:rPr>
          <w:rFonts w:ascii="Century Gothic" w:eastAsia="Arial Unicode MS" w:hAnsi="Century Gothic" w:cs="Arial Unicode MS"/>
        </w:rPr>
        <w:t xml:space="preserve">If a field trip is scheduled during the time that the student normally takes his/her medication, the teacher must obtain the medicine from the office.  </w:t>
      </w:r>
      <w:r w:rsidRPr="00FA17DF">
        <w:rPr>
          <w:rFonts w:ascii="Century Gothic" w:eastAsia="Arial Unicode MS" w:hAnsi="Century Gothic" w:cs="Arial Unicode MS"/>
        </w:rPr>
        <w:lastRenderedPageBreak/>
        <w:t>The teacher is responsible (unless the student’s parent is present) for holding and distributing the medication at the student’s designated time.</w:t>
      </w:r>
    </w:p>
    <w:p w:rsidR="00077F04" w:rsidRPr="00FA17DF" w:rsidRDefault="00077F04" w:rsidP="00077F04">
      <w:pPr>
        <w:pStyle w:val="BodyText2"/>
        <w:rPr>
          <w:rFonts w:ascii="Century Gothic" w:eastAsia="Arial Unicode MS" w:hAnsi="Century Gothic" w:cs="Arial Unicode MS"/>
          <w:sz w:val="24"/>
        </w:rPr>
      </w:pPr>
      <w:r w:rsidRPr="00FA17DF">
        <w:rPr>
          <w:rFonts w:ascii="Century Gothic" w:eastAsia="Arial Unicode MS" w:hAnsi="Century Gothic" w:cs="Arial Unicode MS"/>
          <w:sz w:val="24"/>
        </w:rPr>
        <w:t xml:space="preserve">  </w:t>
      </w:r>
    </w:p>
    <w:p w:rsidR="00077F04" w:rsidRDefault="00077F04" w:rsidP="00077F04">
      <w:pPr>
        <w:pStyle w:val="BodyText2"/>
        <w:jc w:val="center"/>
        <w:outlineLvl w:val="0"/>
        <w:rPr>
          <w:rFonts w:ascii="Century Gothic" w:eastAsia="Arial Unicode MS" w:hAnsi="Century Gothic" w:cs="Arial Unicode MS"/>
          <w:b/>
          <w:szCs w:val="28"/>
          <w:u w:val="single"/>
        </w:rPr>
      </w:pPr>
      <w:bookmarkStart w:id="140" w:name="_Toc332922512"/>
      <w:r>
        <w:rPr>
          <w:rFonts w:ascii="Century Gothic" w:eastAsia="Arial Unicode MS" w:hAnsi="Century Gothic" w:cs="Arial Unicode MS"/>
          <w:b/>
          <w:szCs w:val="28"/>
          <w:u w:val="single"/>
        </w:rPr>
        <w:t>MORNING ANNOUNCEMENTS</w:t>
      </w:r>
      <w:bookmarkEnd w:id="140"/>
    </w:p>
    <w:p w:rsidR="00077F04" w:rsidRPr="00F853C5" w:rsidRDefault="00077F04" w:rsidP="00077F04">
      <w:pPr>
        <w:pStyle w:val="BodyText2"/>
        <w:jc w:val="center"/>
        <w:rPr>
          <w:rFonts w:ascii="Century Gothic" w:eastAsia="Arial Unicode MS" w:hAnsi="Century Gothic" w:cs="Arial Unicode MS"/>
          <w:b/>
          <w:szCs w:val="28"/>
          <w:u w:val="single"/>
        </w:rPr>
      </w:pPr>
    </w:p>
    <w:p w:rsidR="00077F04" w:rsidRPr="00FA17DF" w:rsidRDefault="00077F04" w:rsidP="00077F04">
      <w:pPr>
        <w:pStyle w:val="BodyText2"/>
        <w:rPr>
          <w:rFonts w:ascii="Century Gothic" w:eastAsia="Arial Unicode MS" w:hAnsi="Century Gothic" w:cs="Arial Unicode MS"/>
          <w:sz w:val="24"/>
        </w:rPr>
      </w:pPr>
      <w:r>
        <w:rPr>
          <w:rFonts w:ascii="Century Gothic" w:eastAsia="Arial Unicode MS" w:hAnsi="Century Gothic" w:cs="Arial Unicode MS"/>
          <w:sz w:val="24"/>
        </w:rPr>
        <w:t xml:space="preserve">Students are encouraged to sign up to say the Morning Announcements in the Main office.  </w:t>
      </w:r>
      <w:r w:rsidRPr="00FA17DF">
        <w:rPr>
          <w:rFonts w:ascii="Century Gothic" w:eastAsia="Arial Unicode MS" w:hAnsi="Century Gothic" w:cs="Arial Unicode MS"/>
          <w:sz w:val="24"/>
        </w:rPr>
        <w:t xml:space="preserve">The Pledge of Allegiance, School Pledge, </w:t>
      </w:r>
      <w:r>
        <w:rPr>
          <w:rFonts w:ascii="Century Gothic" w:eastAsia="Arial Unicode MS" w:hAnsi="Century Gothic" w:cs="Arial Unicode MS"/>
          <w:sz w:val="24"/>
        </w:rPr>
        <w:t>Lunch, Word of the Week, Recess status</w:t>
      </w:r>
      <w:r w:rsidRPr="00FA17DF">
        <w:rPr>
          <w:rFonts w:ascii="Century Gothic" w:eastAsia="Arial Unicode MS" w:hAnsi="Century Gothic" w:cs="Arial Unicode MS"/>
          <w:sz w:val="24"/>
        </w:rPr>
        <w:t xml:space="preserve"> and morning announcements will begin promptly at 8:15am.  All students (except those whose personal views do not allow it) are to stand and recite the pledges.  It is extremely important that students and staff remain attentive during morning announcements.</w:t>
      </w:r>
    </w:p>
    <w:p w:rsidR="00077F04" w:rsidRPr="00FA17DF" w:rsidRDefault="00077F04" w:rsidP="00077F04">
      <w:pPr>
        <w:pStyle w:val="BodyText2"/>
        <w:rPr>
          <w:rFonts w:ascii="Century Gothic" w:eastAsia="Arial Unicode MS" w:hAnsi="Century Gothic" w:cs="Arial Unicode MS"/>
          <w:sz w:val="24"/>
        </w:rPr>
      </w:pPr>
    </w:p>
    <w:p w:rsidR="00761343" w:rsidRDefault="00761343" w:rsidP="00761343">
      <w:pPr>
        <w:pStyle w:val="BodyText2"/>
        <w:jc w:val="center"/>
        <w:outlineLvl w:val="0"/>
        <w:rPr>
          <w:rFonts w:ascii="Century Gothic" w:eastAsia="Arial Unicode MS" w:hAnsi="Century Gothic" w:cs="Arial Unicode MS"/>
          <w:b/>
          <w:szCs w:val="28"/>
          <w:u w:val="single"/>
        </w:rPr>
      </w:pPr>
      <w:bookmarkStart w:id="141" w:name="_Toc332922513"/>
      <w:r>
        <w:rPr>
          <w:rFonts w:ascii="Century Gothic" w:eastAsia="Arial Unicode MS" w:hAnsi="Century Gothic" w:cs="Arial Unicode MS"/>
          <w:b/>
          <w:szCs w:val="28"/>
          <w:u w:val="single"/>
        </w:rPr>
        <w:t>OUTDOOR POLICY</w:t>
      </w:r>
      <w:bookmarkEnd w:id="141"/>
    </w:p>
    <w:p w:rsidR="00761343" w:rsidRPr="001D5F15" w:rsidRDefault="00761343" w:rsidP="00761343">
      <w:pPr>
        <w:pStyle w:val="BodyText2"/>
        <w:jc w:val="center"/>
        <w:rPr>
          <w:rFonts w:ascii="Century Gothic" w:eastAsia="Arial Unicode MS" w:hAnsi="Century Gothic" w:cs="Arial Unicode MS"/>
          <w:b/>
          <w:szCs w:val="28"/>
          <w:u w:val="single"/>
        </w:rPr>
      </w:pPr>
    </w:p>
    <w:p w:rsidR="00761343" w:rsidRPr="00FA17DF" w:rsidRDefault="00761343" w:rsidP="00761343">
      <w:pPr>
        <w:pStyle w:val="BodyText2"/>
        <w:rPr>
          <w:rFonts w:ascii="Century Gothic" w:eastAsia="Arial Unicode MS" w:hAnsi="Century Gothic" w:cs="Arial Unicode MS"/>
          <w:sz w:val="24"/>
        </w:rPr>
      </w:pPr>
      <w:r w:rsidRPr="00FA17DF">
        <w:rPr>
          <w:rFonts w:ascii="Century Gothic" w:eastAsia="Arial Unicode MS" w:hAnsi="Century Gothic" w:cs="Arial Unicode MS"/>
          <w:sz w:val="24"/>
        </w:rPr>
        <w:t>All children are to go outside if:</w:t>
      </w:r>
    </w:p>
    <w:p w:rsidR="00761343" w:rsidRPr="00FA17DF" w:rsidRDefault="00761343" w:rsidP="00761343">
      <w:pPr>
        <w:numPr>
          <w:ilvl w:val="0"/>
          <w:numId w:val="1"/>
        </w:numPr>
        <w:rPr>
          <w:rFonts w:ascii="Century Gothic" w:eastAsia="Arial Unicode MS" w:hAnsi="Century Gothic" w:cs="Arial Unicode MS"/>
        </w:rPr>
      </w:pPr>
      <w:r w:rsidRPr="00FA17DF">
        <w:rPr>
          <w:rFonts w:ascii="Century Gothic" w:eastAsia="Arial Unicode MS" w:hAnsi="Century Gothic" w:cs="Arial Unicode MS"/>
        </w:rPr>
        <w:t>The temperature &amp; wind-chill is 25º or higher.</w:t>
      </w:r>
    </w:p>
    <w:p w:rsidR="00761343" w:rsidRPr="00FA17DF" w:rsidRDefault="00761343" w:rsidP="00761343">
      <w:pPr>
        <w:numPr>
          <w:ilvl w:val="0"/>
          <w:numId w:val="1"/>
        </w:numPr>
        <w:rPr>
          <w:rFonts w:ascii="Century Gothic" w:eastAsia="Arial Unicode MS" w:hAnsi="Century Gothic" w:cs="Arial Unicode MS"/>
        </w:rPr>
      </w:pPr>
      <w:r w:rsidRPr="00FA17DF">
        <w:rPr>
          <w:rFonts w:ascii="Century Gothic" w:eastAsia="Arial Unicode MS" w:hAnsi="Century Gothic" w:cs="Arial Unicode MS"/>
        </w:rPr>
        <w:t>It is not raining.</w:t>
      </w:r>
    </w:p>
    <w:p w:rsidR="00761343" w:rsidRPr="00FA17DF" w:rsidRDefault="00761343" w:rsidP="00761343">
      <w:pPr>
        <w:numPr>
          <w:ilvl w:val="0"/>
          <w:numId w:val="1"/>
        </w:numPr>
        <w:rPr>
          <w:rFonts w:ascii="Century Gothic" w:eastAsia="Arial Unicode MS" w:hAnsi="Century Gothic" w:cs="Arial Unicode MS"/>
        </w:rPr>
      </w:pPr>
      <w:r w:rsidRPr="00FA17DF">
        <w:rPr>
          <w:rFonts w:ascii="Century Gothic" w:eastAsia="Arial Unicode MS" w:hAnsi="Century Gothic" w:cs="Arial Unicode MS"/>
        </w:rPr>
        <w:t>There is less than 5” of snow.</w:t>
      </w:r>
    </w:p>
    <w:p w:rsidR="00E11E86" w:rsidRDefault="00761343" w:rsidP="00761343">
      <w:pPr>
        <w:rPr>
          <w:rFonts w:ascii="Century Gothic" w:eastAsia="Arial Unicode MS" w:hAnsi="Century Gothic" w:cs="Arial Unicode MS"/>
        </w:rPr>
      </w:pPr>
      <w:r w:rsidRPr="00FA17DF">
        <w:rPr>
          <w:rFonts w:ascii="Century Gothic" w:eastAsia="Arial Unicode MS" w:hAnsi="Century Gothic" w:cs="Arial Unicode MS"/>
        </w:rPr>
        <w:t xml:space="preserve">Weather may be checked at: </w:t>
      </w:r>
      <w:r w:rsidR="00E11E86">
        <w:rPr>
          <w:rFonts w:ascii="Century Gothic" w:eastAsia="Arial Unicode MS" w:hAnsi="Century Gothic" w:cs="Arial Unicode MS"/>
        </w:rPr>
        <w:t xml:space="preserve">  </w:t>
      </w:r>
      <w:hyperlink r:id="rId15" w:tooltip="JustWeather-Detroit" w:history="1">
        <w:proofErr w:type="spellStart"/>
        <w:r w:rsidR="00E11E86" w:rsidRPr="00E11E86">
          <w:rPr>
            <w:rStyle w:val="Hyperlink"/>
            <w:rFonts w:ascii="Century Gothic" w:eastAsia="Arial Unicode MS" w:hAnsi="Century Gothic" w:cs="Arial Unicode MS"/>
          </w:rPr>
          <w:t>JustWeather</w:t>
        </w:r>
        <w:proofErr w:type="spellEnd"/>
        <w:r w:rsidR="00E11E86" w:rsidRPr="00E11E86">
          <w:rPr>
            <w:rStyle w:val="Hyperlink"/>
            <w:rFonts w:ascii="Century Gothic" w:eastAsia="Arial Unicode MS" w:hAnsi="Century Gothic" w:cs="Arial Unicode MS"/>
          </w:rPr>
          <w:t>-Detroit</w:t>
        </w:r>
      </w:hyperlink>
    </w:p>
    <w:p w:rsidR="00761343" w:rsidRPr="00FA17DF" w:rsidRDefault="00761343" w:rsidP="00761343">
      <w:pPr>
        <w:rPr>
          <w:rFonts w:ascii="Century Gothic" w:eastAsia="Arial Unicode MS" w:hAnsi="Century Gothic" w:cs="Arial Unicode MS"/>
        </w:rPr>
      </w:pPr>
    </w:p>
    <w:p w:rsidR="00761343" w:rsidRPr="00FA17DF" w:rsidRDefault="00761343" w:rsidP="00761343">
      <w:pPr>
        <w:rPr>
          <w:rFonts w:ascii="Century Gothic" w:eastAsia="Arial Unicode MS" w:hAnsi="Century Gothic" w:cs="Arial Unicode MS"/>
        </w:rPr>
      </w:pPr>
      <w:r w:rsidRPr="00FA17DF">
        <w:rPr>
          <w:rFonts w:ascii="Century Gothic" w:eastAsia="Arial Unicode MS" w:hAnsi="Century Gothic" w:cs="Arial Unicode MS"/>
        </w:rPr>
        <w:t xml:space="preserve">A child may stay inside in the office, if he/she has a note from a </w:t>
      </w:r>
      <w:r w:rsidRPr="00FA17DF">
        <w:rPr>
          <w:rFonts w:ascii="Century Gothic" w:eastAsia="Arial Unicode MS" w:hAnsi="Century Gothic" w:cs="Arial Unicode MS"/>
          <w:i/>
        </w:rPr>
        <w:t>medical doctor</w:t>
      </w:r>
      <w:r w:rsidRPr="00FA17DF">
        <w:rPr>
          <w:rFonts w:ascii="Century Gothic" w:eastAsia="Arial Unicode MS" w:hAnsi="Century Gothic" w:cs="Arial Unicode MS"/>
        </w:rPr>
        <w:t xml:space="preserve"> stating he/she is to stay inside due to an illness.</w:t>
      </w:r>
    </w:p>
    <w:p w:rsidR="00000EEF" w:rsidRDefault="00000EEF" w:rsidP="00761343">
      <w:pPr>
        <w:pStyle w:val="Heading1"/>
        <w:rPr>
          <w:rFonts w:ascii="Century Gothic" w:eastAsia="Arial Unicode MS" w:hAnsi="Century Gothic" w:cs="Arial Unicode MS"/>
          <w:bCs w:val="0"/>
          <w:szCs w:val="28"/>
          <w:u w:val="single"/>
        </w:rPr>
      </w:pPr>
      <w:bookmarkStart w:id="142" w:name="_Toc332922514"/>
    </w:p>
    <w:p w:rsidR="00761343" w:rsidRPr="00CD085A" w:rsidRDefault="00761343" w:rsidP="00761343">
      <w:pPr>
        <w:pStyle w:val="Heading1"/>
        <w:rPr>
          <w:rFonts w:ascii="Century Gothic" w:eastAsia="Arial Unicode MS" w:hAnsi="Century Gothic" w:cs="Arial Unicode MS"/>
          <w:bCs w:val="0"/>
          <w:szCs w:val="28"/>
          <w:u w:val="single"/>
        </w:rPr>
      </w:pPr>
      <w:r w:rsidRPr="00CD085A">
        <w:rPr>
          <w:rFonts w:ascii="Century Gothic" w:eastAsia="Arial Unicode MS" w:hAnsi="Century Gothic" w:cs="Arial Unicode MS"/>
          <w:bCs w:val="0"/>
          <w:szCs w:val="28"/>
          <w:u w:val="single"/>
        </w:rPr>
        <w:t>PLAYGROUND RULES</w:t>
      </w:r>
      <w:bookmarkEnd w:id="142"/>
    </w:p>
    <w:p w:rsidR="00761343" w:rsidRPr="00CD085A" w:rsidRDefault="00761343" w:rsidP="00761343">
      <w:pPr>
        <w:jc w:val="center"/>
        <w:rPr>
          <w:rFonts w:ascii="Century Gothic" w:eastAsia="Arial Unicode MS" w:hAnsi="Century Gothic" w:cs="Arial Unicode MS"/>
          <w:b/>
          <w:bCs/>
          <w:sz w:val="28"/>
          <w:szCs w:val="28"/>
          <w:u w:val="single"/>
        </w:rPr>
      </w:pPr>
    </w:p>
    <w:p w:rsidR="00761343" w:rsidRPr="00CD085A" w:rsidRDefault="00761343" w:rsidP="00761343">
      <w:pPr>
        <w:rPr>
          <w:rFonts w:ascii="Century Gothic" w:eastAsia="Arial Unicode MS" w:hAnsi="Century Gothic" w:cs="Arial Unicode MS"/>
        </w:rPr>
      </w:pPr>
      <w:r w:rsidRPr="00CD085A">
        <w:rPr>
          <w:rFonts w:ascii="Century Gothic" w:eastAsia="Arial Unicode MS" w:hAnsi="Century Gothic" w:cs="Arial Unicode MS"/>
        </w:rPr>
        <w:t xml:space="preserve">In order to keep all children and staff safe, the following rules </w:t>
      </w:r>
      <w:r w:rsidRPr="00CD085A">
        <w:rPr>
          <w:rFonts w:ascii="Century Gothic" w:eastAsia="Arial Unicode MS" w:hAnsi="Century Gothic" w:cs="Arial Unicode MS"/>
          <w:b/>
          <w:i/>
        </w:rPr>
        <w:t xml:space="preserve">must </w:t>
      </w:r>
      <w:r w:rsidRPr="00CD085A">
        <w:rPr>
          <w:rFonts w:ascii="Century Gothic" w:eastAsia="Arial Unicode MS" w:hAnsi="Century Gothic" w:cs="Arial Unicode MS"/>
        </w:rPr>
        <w:t>be reinforced by</w:t>
      </w:r>
      <w:r w:rsidRPr="00CD085A">
        <w:rPr>
          <w:rFonts w:ascii="Century Gothic" w:eastAsia="Arial Unicode MS" w:hAnsi="Century Gothic" w:cs="Arial Unicode MS"/>
          <w:b/>
          <w:i/>
        </w:rPr>
        <w:t xml:space="preserve"> all</w:t>
      </w:r>
      <w:r w:rsidRPr="00CD085A">
        <w:rPr>
          <w:rFonts w:ascii="Century Gothic" w:eastAsia="Arial Unicode MS" w:hAnsi="Century Gothic" w:cs="Arial Unicode MS"/>
        </w:rPr>
        <w:t xml:space="preserve"> staff.  </w:t>
      </w:r>
    </w:p>
    <w:p w:rsidR="00761343" w:rsidRPr="00CD085A" w:rsidRDefault="00761343" w:rsidP="00761343">
      <w:pPr>
        <w:rPr>
          <w:rFonts w:ascii="Century Gothic" w:eastAsia="Arial Unicode MS" w:hAnsi="Century Gothic" w:cs="Arial Unicode MS"/>
        </w:rPr>
      </w:pPr>
    </w:p>
    <w:p w:rsidR="00761343" w:rsidRPr="00CD085A" w:rsidRDefault="00761343" w:rsidP="00761343">
      <w:pPr>
        <w:rPr>
          <w:rFonts w:ascii="Century Gothic" w:eastAsia="Arial Unicode MS" w:hAnsi="Century Gothic" w:cs="Arial Unicode MS"/>
        </w:rPr>
      </w:pPr>
      <w:r w:rsidRPr="00CD085A">
        <w:rPr>
          <w:rFonts w:ascii="Century Gothic" w:eastAsia="Arial Unicode MS" w:hAnsi="Century Gothic" w:cs="Arial Unicode MS"/>
        </w:rPr>
        <w:t>All children will:</w:t>
      </w:r>
    </w:p>
    <w:p w:rsidR="00761343" w:rsidRPr="00CD085A" w:rsidRDefault="00761343" w:rsidP="00761343">
      <w:pPr>
        <w:numPr>
          <w:ilvl w:val="0"/>
          <w:numId w:val="2"/>
        </w:numPr>
        <w:rPr>
          <w:rFonts w:ascii="Century Gothic" w:eastAsia="Arial Unicode MS" w:hAnsi="Century Gothic" w:cs="Arial Unicode MS"/>
        </w:rPr>
      </w:pPr>
      <w:r w:rsidRPr="00CD085A">
        <w:rPr>
          <w:rFonts w:ascii="Century Gothic" w:eastAsia="Arial Unicode MS" w:hAnsi="Century Gothic" w:cs="Arial Unicode MS"/>
        </w:rPr>
        <w:t xml:space="preserve">Share equipment and use appropriately  </w:t>
      </w:r>
    </w:p>
    <w:p w:rsidR="00761343" w:rsidRPr="00CD085A" w:rsidRDefault="00761343" w:rsidP="00761343">
      <w:pPr>
        <w:numPr>
          <w:ilvl w:val="0"/>
          <w:numId w:val="2"/>
        </w:numPr>
        <w:rPr>
          <w:rFonts w:ascii="Century Gothic" w:eastAsia="Arial Unicode MS" w:hAnsi="Century Gothic" w:cs="Arial Unicode MS"/>
        </w:rPr>
      </w:pPr>
      <w:r w:rsidRPr="00CD085A">
        <w:rPr>
          <w:rFonts w:ascii="Century Gothic" w:eastAsia="Arial Unicode MS" w:hAnsi="Century Gothic" w:cs="Arial Unicode MS"/>
        </w:rPr>
        <w:t xml:space="preserve">Keep the playground “litter-free” </w:t>
      </w:r>
    </w:p>
    <w:p w:rsidR="00761343" w:rsidRPr="00CD085A" w:rsidRDefault="00761343" w:rsidP="00761343">
      <w:pPr>
        <w:numPr>
          <w:ilvl w:val="0"/>
          <w:numId w:val="2"/>
        </w:numPr>
        <w:rPr>
          <w:rFonts w:ascii="Century Gothic" w:eastAsia="Arial Unicode MS" w:hAnsi="Century Gothic" w:cs="Arial Unicode MS"/>
        </w:rPr>
      </w:pPr>
      <w:r w:rsidRPr="00CD085A">
        <w:rPr>
          <w:rFonts w:ascii="Century Gothic" w:eastAsia="Arial Unicode MS" w:hAnsi="Century Gothic" w:cs="Arial Unicode MS"/>
        </w:rPr>
        <w:t>Students may not take food or drink to the playground</w:t>
      </w:r>
    </w:p>
    <w:p w:rsidR="00761343" w:rsidRPr="00CD085A" w:rsidRDefault="00761343" w:rsidP="00761343">
      <w:pPr>
        <w:numPr>
          <w:ilvl w:val="0"/>
          <w:numId w:val="2"/>
        </w:numPr>
        <w:rPr>
          <w:rFonts w:ascii="Century Gothic" w:eastAsia="Arial Unicode MS" w:hAnsi="Century Gothic" w:cs="Arial Unicode MS"/>
        </w:rPr>
      </w:pPr>
      <w:r w:rsidRPr="00CD085A">
        <w:rPr>
          <w:rFonts w:ascii="Century Gothic" w:eastAsia="Arial Unicode MS" w:hAnsi="Century Gothic" w:cs="Arial Unicode MS"/>
        </w:rPr>
        <w:t>Students are not permitted to throw objects or wood chips, including snow balls</w:t>
      </w:r>
    </w:p>
    <w:p w:rsidR="00761343" w:rsidRPr="00CD085A" w:rsidRDefault="00761343" w:rsidP="00761343">
      <w:pPr>
        <w:numPr>
          <w:ilvl w:val="0"/>
          <w:numId w:val="2"/>
        </w:numPr>
        <w:rPr>
          <w:rFonts w:ascii="Century Gothic" w:eastAsia="Arial Unicode MS" w:hAnsi="Century Gothic" w:cs="Arial Unicode MS"/>
        </w:rPr>
      </w:pPr>
      <w:r w:rsidRPr="00CD085A">
        <w:rPr>
          <w:rFonts w:ascii="Century Gothic" w:eastAsia="Arial Unicode MS" w:hAnsi="Century Gothic" w:cs="Arial Unicode MS"/>
        </w:rPr>
        <w:t>Keep hands and feet to themselves</w:t>
      </w:r>
    </w:p>
    <w:p w:rsidR="00761343" w:rsidRPr="00CD085A" w:rsidRDefault="00761343" w:rsidP="00761343">
      <w:pPr>
        <w:numPr>
          <w:ilvl w:val="0"/>
          <w:numId w:val="2"/>
        </w:numPr>
        <w:rPr>
          <w:rFonts w:ascii="Century Gothic" w:eastAsia="Arial Unicode MS" w:hAnsi="Century Gothic" w:cs="Arial Unicode MS"/>
        </w:rPr>
      </w:pPr>
      <w:r w:rsidRPr="00CD085A">
        <w:rPr>
          <w:rFonts w:ascii="Century Gothic" w:eastAsia="Arial Unicode MS" w:hAnsi="Century Gothic" w:cs="Arial Unicode MS"/>
        </w:rPr>
        <w:t>No foul language allowed</w:t>
      </w:r>
    </w:p>
    <w:p w:rsidR="00761343" w:rsidRPr="00CD085A" w:rsidRDefault="00761343" w:rsidP="00761343">
      <w:pPr>
        <w:numPr>
          <w:ilvl w:val="0"/>
          <w:numId w:val="2"/>
        </w:numPr>
        <w:rPr>
          <w:rFonts w:ascii="Century Gothic" w:eastAsia="Arial Unicode MS" w:hAnsi="Century Gothic" w:cs="Arial Unicode MS"/>
        </w:rPr>
      </w:pPr>
      <w:r w:rsidRPr="00CD085A">
        <w:rPr>
          <w:rFonts w:ascii="Century Gothic" w:eastAsia="Arial Unicode MS" w:hAnsi="Century Gothic" w:cs="Arial Unicode MS"/>
        </w:rPr>
        <w:t>No rough play</w:t>
      </w:r>
    </w:p>
    <w:p w:rsidR="00761343" w:rsidRPr="00CD085A" w:rsidRDefault="00761343" w:rsidP="00761343">
      <w:pPr>
        <w:rPr>
          <w:rFonts w:ascii="Century Gothic" w:eastAsia="Arial Unicode MS" w:hAnsi="Century Gothic" w:cs="Arial Unicode MS"/>
        </w:rPr>
      </w:pPr>
    </w:p>
    <w:p w:rsidR="00761343" w:rsidRPr="00CD085A" w:rsidRDefault="00761343" w:rsidP="00761343">
      <w:pPr>
        <w:rPr>
          <w:rFonts w:ascii="Century Gothic" w:eastAsia="Arial Unicode MS" w:hAnsi="Century Gothic" w:cs="Arial Unicode MS"/>
        </w:rPr>
      </w:pPr>
      <w:r w:rsidRPr="00CD085A">
        <w:rPr>
          <w:rFonts w:ascii="Century Gothic" w:eastAsia="Arial Unicode MS" w:hAnsi="Century Gothic" w:cs="Arial Unicode MS"/>
        </w:rPr>
        <w:t>CCAUE is not responsible for any personal articles, including clothing, left by CCAUE students on the playground premises.</w:t>
      </w:r>
    </w:p>
    <w:p w:rsidR="00761343" w:rsidRPr="00CD085A" w:rsidRDefault="00761343" w:rsidP="00761343">
      <w:pPr>
        <w:rPr>
          <w:rFonts w:ascii="Century Gothic" w:eastAsia="Arial Unicode MS" w:hAnsi="Century Gothic" w:cs="Arial Unicode MS"/>
        </w:rPr>
      </w:pPr>
    </w:p>
    <w:p w:rsidR="00761343" w:rsidRPr="00CD085A" w:rsidRDefault="00761343" w:rsidP="00761343">
      <w:pPr>
        <w:pStyle w:val="BodyText2"/>
        <w:jc w:val="center"/>
        <w:outlineLvl w:val="0"/>
        <w:rPr>
          <w:rFonts w:ascii="Century Gothic" w:eastAsia="Arial Unicode MS" w:hAnsi="Century Gothic" w:cs="Arial Unicode MS"/>
          <w:b/>
          <w:szCs w:val="28"/>
          <w:u w:val="single"/>
        </w:rPr>
      </w:pPr>
      <w:bookmarkStart w:id="143" w:name="_Toc332922515"/>
      <w:r w:rsidRPr="00CD085A">
        <w:rPr>
          <w:rFonts w:ascii="Century Gothic" w:eastAsia="Arial Unicode MS" w:hAnsi="Century Gothic" w:cs="Arial Unicode MS"/>
          <w:b/>
          <w:szCs w:val="28"/>
          <w:u w:val="single"/>
        </w:rPr>
        <w:t>RECESS</w:t>
      </w:r>
      <w:bookmarkEnd w:id="143"/>
    </w:p>
    <w:p w:rsidR="00761343" w:rsidRPr="00CD085A" w:rsidRDefault="00761343" w:rsidP="00761343">
      <w:pPr>
        <w:pStyle w:val="BodyText2"/>
        <w:jc w:val="center"/>
        <w:rPr>
          <w:rFonts w:ascii="Century Gothic" w:eastAsia="Arial Unicode MS" w:hAnsi="Century Gothic" w:cs="Arial Unicode MS"/>
          <w:b/>
          <w:szCs w:val="28"/>
          <w:u w:val="single"/>
        </w:rPr>
      </w:pPr>
    </w:p>
    <w:p w:rsidR="00761343" w:rsidRPr="00CD085A" w:rsidRDefault="00761343" w:rsidP="00761343">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lastRenderedPageBreak/>
        <w:t>Outside play is very important to the growth of children.  It is encouraged that all children have the opportunity to go outside at least once a day (weather permitting).  Inside recess will be held in the classrooms.</w:t>
      </w:r>
    </w:p>
    <w:p w:rsidR="00761343" w:rsidRPr="00CD085A" w:rsidRDefault="00761343" w:rsidP="00761343">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Lunch Aides and teachers should check the office/Annex desk for INDOOR/OUTDOOR RECESS sign.</w:t>
      </w:r>
    </w:p>
    <w:p w:rsidR="00761343" w:rsidRPr="00CD085A" w:rsidRDefault="00761343" w:rsidP="00761343">
      <w:pPr>
        <w:rPr>
          <w:rFonts w:ascii="Century Gothic" w:eastAsia="Arial Unicode MS" w:hAnsi="Century Gothic" w:cs="Arial Unicode MS"/>
        </w:rPr>
      </w:pPr>
    </w:p>
    <w:p w:rsidR="00761343" w:rsidRPr="00CD085A" w:rsidRDefault="00761343" w:rsidP="00761343">
      <w:pPr>
        <w:rPr>
          <w:rFonts w:ascii="Century Gothic" w:eastAsia="Arial Unicode MS" w:hAnsi="Century Gothic" w:cs="Arial Unicode MS"/>
        </w:rPr>
      </w:pPr>
      <w:r w:rsidRPr="00CD085A">
        <w:rPr>
          <w:rFonts w:ascii="Century Gothic" w:eastAsia="Arial Unicode MS" w:hAnsi="Century Gothic" w:cs="Arial Unicode MS"/>
        </w:rPr>
        <w:t>Recess will be held during lunch hours. Classes will rotate (three at lunch and three at recess) on the field before or after they have eaten.</w:t>
      </w:r>
    </w:p>
    <w:p w:rsidR="00761343" w:rsidRPr="00CD085A" w:rsidRDefault="00761343" w:rsidP="00761343">
      <w:pPr>
        <w:rPr>
          <w:rFonts w:ascii="Century Gothic" w:eastAsia="Arial Unicode MS" w:hAnsi="Century Gothic" w:cs="Arial Unicode MS"/>
        </w:rPr>
      </w:pPr>
    </w:p>
    <w:p w:rsidR="00761343" w:rsidRPr="00CD085A" w:rsidRDefault="00761343" w:rsidP="00761343">
      <w:pPr>
        <w:pStyle w:val="Heading1"/>
        <w:rPr>
          <w:rFonts w:ascii="Century Gothic" w:eastAsia="Arial Unicode MS" w:hAnsi="Century Gothic" w:cs="Arial Unicode MS"/>
          <w:szCs w:val="28"/>
          <w:u w:val="single"/>
        </w:rPr>
      </w:pPr>
      <w:bookmarkStart w:id="144" w:name="_Toc332922516"/>
      <w:r w:rsidRPr="00CD085A">
        <w:rPr>
          <w:rFonts w:ascii="Century Gothic" w:eastAsia="Arial Unicode MS" w:hAnsi="Century Gothic" w:cs="Arial Unicode MS"/>
          <w:szCs w:val="28"/>
          <w:u w:val="single"/>
        </w:rPr>
        <w:t>SAFETY PATROL</w:t>
      </w:r>
      <w:bookmarkEnd w:id="144"/>
      <w:r w:rsidRPr="00CD085A">
        <w:rPr>
          <w:rFonts w:ascii="Century Gothic" w:eastAsia="Arial Unicode MS" w:hAnsi="Century Gothic" w:cs="Arial Unicode MS"/>
          <w:szCs w:val="28"/>
          <w:u w:val="single"/>
        </w:rPr>
        <w:t xml:space="preserve"> </w:t>
      </w:r>
    </w:p>
    <w:p w:rsidR="00761343" w:rsidRPr="00CD085A" w:rsidRDefault="00761343" w:rsidP="00761343">
      <w:pPr>
        <w:jc w:val="center"/>
        <w:rPr>
          <w:rFonts w:ascii="Century Gothic" w:eastAsia="Arial Unicode MS" w:hAnsi="Century Gothic" w:cs="Arial Unicode MS"/>
          <w:b/>
          <w:sz w:val="28"/>
          <w:szCs w:val="28"/>
          <w:u w:val="single"/>
        </w:rPr>
      </w:pPr>
    </w:p>
    <w:p w:rsidR="00761343" w:rsidRPr="00CD085A" w:rsidRDefault="00761343" w:rsidP="00761343">
      <w:pPr>
        <w:rPr>
          <w:rFonts w:ascii="Century Gothic" w:eastAsia="Arial Unicode MS" w:hAnsi="Century Gothic" w:cs="Arial Unicode MS"/>
        </w:rPr>
      </w:pPr>
      <w:r w:rsidRPr="00CD085A">
        <w:rPr>
          <w:rFonts w:ascii="Century Gothic" w:eastAsia="Arial Unicode MS" w:hAnsi="Century Gothic" w:cs="Arial Unicode MS"/>
        </w:rPr>
        <w:t>Only students in 5</w:t>
      </w:r>
      <w:r w:rsidRPr="00CD085A">
        <w:rPr>
          <w:rFonts w:ascii="Century Gothic" w:eastAsia="Arial Unicode MS" w:hAnsi="Century Gothic" w:cs="Arial Unicode MS"/>
          <w:vertAlign w:val="superscript"/>
        </w:rPr>
        <w:t>th</w:t>
      </w:r>
      <w:r w:rsidRPr="00CD085A">
        <w:rPr>
          <w:rFonts w:ascii="Century Gothic" w:eastAsia="Arial Unicode MS" w:hAnsi="Century Gothic" w:cs="Arial Unicode MS"/>
        </w:rPr>
        <w:t xml:space="preserve"> grade are eligible to become a Safety Monitor.  Students must be responsible, respectful and reliable.  Students with re-occurring behavior issues will lose their post.</w:t>
      </w:r>
    </w:p>
    <w:p w:rsidR="00761343" w:rsidRPr="00CD085A" w:rsidRDefault="00761343" w:rsidP="00761343">
      <w:pPr>
        <w:rPr>
          <w:rFonts w:ascii="Century Gothic" w:eastAsia="Arial Unicode MS" w:hAnsi="Century Gothic" w:cs="Arial Unicode MS"/>
        </w:rPr>
      </w:pPr>
    </w:p>
    <w:p w:rsidR="00761343" w:rsidRPr="00CD085A" w:rsidRDefault="00761343" w:rsidP="00761343">
      <w:pPr>
        <w:rPr>
          <w:rFonts w:ascii="Century Gothic" w:eastAsia="Arial Unicode MS" w:hAnsi="Century Gothic" w:cs="Arial Unicode MS"/>
        </w:rPr>
      </w:pPr>
      <w:r w:rsidRPr="00CD085A">
        <w:rPr>
          <w:rFonts w:ascii="Century Gothic" w:eastAsia="Arial Unicode MS" w:hAnsi="Century Gothic" w:cs="Arial Unicode MS"/>
        </w:rPr>
        <w:t>Students will be placed at different locations within the school before and after school and will reinforce the school rules when an adult is not present.  Any problems will be brought to the Safety Coordinator, classroom teacher or office personnel.</w:t>
      </w:r>
    </w:p>
    <w:p w:rsidR="00761343" w:rsidRPr="00CD085A" w:rsidRDefault="00761343" w:rsidP="00761343">
      <w:pPr>
        <w:rPr>
          <w:rFonts w:ascii="Century Gothic" w:eastAsia="Arial Unicode MS" w:hAnsi="Century Gothic" w:cs="Arial Unicode MS"/>
        </w:rPr>
      </w:pPr>
    </w:p>
    <w:p w:rsidR="00761343" w:rsidRPr="00CD085A" w:rsidRDefault="00761343" w:rsidP="00761343">
      <w:pPr>
        <w:rPr>
          <w:rFonts w:ascii="Century Gothic" w:eastAsia="Arial Unicode MS" w:hAnsi="Century Gothic" w:cs="Arial Unicode MS"/>
        </w:rPr>
      </w:pPr>
    </w:p>
    <w:p w:rsidR="00761343" w:rsidRPr="00CD085A" w:rsidRDefault="00761343" w:rsidP="00761343">
      <w:pPr>
        <w:pStyle w:val="Heading1"/>
        <w:rPr>
          <w:rFonts w:ascii="Century Gothic" w:eastAsia="Arial Unicode MS" w:hAnsi="Century Gothic" w:cs="Arial Unicode MS"/>
          <w:szCs w:val="28"/>
          <w:u w:val="single"/>
        </w:rPr>
      </w:pPr>
      <w:bookmarkStart w:id="145" w:name="_Toc332922517"/>
      <w:r w:rsidRPr="00CD085A">
        <w:rPr>
          <w:rFonts w:ascii="Century Gothic" w:eastAsia="Arial Unicode MS" w:hAnsi="Century Gothic" w:cs="Arial Unicode MS"/>
          <w:szCs w:val="28"/>
          <w:u w:val="single"/>
        </w:rPr>
        <w:t>STUDENT INJURIES</w:t>
      </w:r>
      <w:bookmarkEnd w:id="145"/>
    </w:p>
    <w:p w:rsidR="00761343" w:rsidRPr="00CD085A" w:rsidRDefault="00761343" w:rsidP="00761343">
      <w:pPr>
        <w:jc w:val="center"/>
        <w:rPr>
          <w:rFonts w:ascii="Century Gothic" w:eastAsia="Arial Unicode MS" w:hAnsi="Century Gothic" w:cs="Arial Unicode MS"/>
          <w:b/>
          <w:sz w:val="28"/>
          <w:szCs w:val="28"/>
          <w:u w:val="single"/>
        </w:rPr>
      </w:pPr>
    </w:p>
    <w:p w:rsidR="00761343" w:rsidRPr="00CD085A" w:rsidRDefault="00761343" w:rsidP="00761343">
      <w:pPr>
        <w:pStyle w:val="BodyText2"/>
        <w:rPr>
          <w:rFonts w:ascii="Century Gothic" w:eastAsia="Arial Unicode MS" w:hAnsi="Century Gothic" w:cs="Arial Unicode MS"/>
          <w:b/>
          <w:sz w:val="24"/>
        </w:rPr>
      </w:pPr>
      <w:r w:rsidRPr="00CD085A">
        <w:rPr>
          <w:rFonts w:ascii="Century Gothic" w:eastAsia="Arial Unicode MS" w:hAnsi="Century Gothic" w:cs="Arial Unicode MS"/>
          <w:sz w:val="24"/>
        </w:rPr>
        <w:t xml:space="preserve">Whenever a student is hurt or injured, </w:t>
      </w:r>
      <w:r w:rsidRPr="00CD085A">
        <w:rPr>
          <w:rFonts w:ascii="Century Gothic" w:eastAsia="Arial Unicode MS" w:hAnsi="Century Gothic" w:cs="Arial Unicode MS"/>
          <w:b/>
          <w:sz w:val="24"/>
        </w:rPr>
        <w:t>a Student Accident Report must be</w:t>
      </w:r>
      <w:r w:rsidRPr="00CD085A">
        <w:rPr>
          <w:rFonts w:ascii="Century Gothic" w:eastAsia="Arial Unicode MS" w:hAnsi="Century Gothic" w:cs="Arial Unicode MS"/>
          <w:sz w:val="24"/>
        </w:rPr>
        <w:t xml:space="preserve"> completed.  The original is sent to the office and a copy is kept in the teacher’s individual student file.</w:t>
      </w:r>
      <w:r w:rsidR="00000EEF" w:rsidRPr="00CD085A">
        <w:rPr>
          <w:rFonts w:ascii="Century Gothic" w:eastAsia="Arial Unicode MS" w:hAnsi="Century Gothic" w:cs="Arial Unicode MS"/>
          <w:sz w:val="24"/>
        </w:rPr>
        <w:t xml:space="preserve">  </w:t>
      </w:r>
      <w:r w:rsidR="00000EEF" w:rsidRPr="00CD085A">
        <w:rPr>
          <w:rFonts w:ascii="Century Gothic" w:eastAsia="Arial Unicode MS" w:hAnsi="Century Gothic" w:cs="Arial Unicode MS"/>
          <w:b/>
          <w:sz w:val="24"/>
        </w:rPr>
        <w:t>Whomever is with the child when the accident occurs must complete the Student Accident Report.</w:t>
      </w:r>
    </w:p>
    <w:p w:rsidR="00000EEF" w:rsidRPr="00CD085A" w:rsidRDefault="00000EEF" w:rsidP="00761343">
      <w:pPr>
        <w:pStyle w:val="BodyText2"/>
        <w:rPr>
          <w:rFonts w:ascii="Century Gothic" w:eastAsia="Arial Unicode MS" w:hAnsi="Century Gothic" w:cs="Arial Unicode MS"/>
          <w:b/>
          <w:sz w:val="24"/>
        </w:rPr>
      </w:pPr>
    </w:p>
    <w:p w:rsidR="00000EEF" w:rsidRPr="00CD085A" w:rsidRDefault="00000EEF" w:rsidP="00761343">
      <w:pPr>
        <w:pStyle w:val="BodyText2"/>
        <w:rPr>
          <w:rFonts w:ascii="Century Gothic" w:eastAsia="Arial Unicode MS" w:hAnsi="Century Gothic" w:cs="Arial Unicode MS"/>
          <w:b/>
          <w:sz w:val="24"/>
        </w:rPr>
      </w:pPr>
      <w:r w:rsidRPr="00CD085A">
        <w:rPr>
          <w:rFonts w:ascii="Century Gothic" w:eastAsia="Arial Unicode MS" w:hAnsi="Century Gothic" w:cs="Arial Unicode MS"/>
          <w:b/>
          <w:sz w:val="24"/>
        </w:rPr>
        <w:t>**First aid training will be provided to all staff.  Please be sure to follow the current First Aid procedures when administering First Aid.</w:t>
      </w:r>
    </w:p>
    <w:p w:rsidR="00761343" w:rsidRPr="00CD085A" w:rsidRDefault="00761343" w:rsidP="00761343">
      <w:pPr>
        <w:rPr>
          <w:rFonts w:ascii="Century Gothic" w:eastAsia="Arial Unicode MS" w:hAnsi="Century Gothic" w:cs="Arial Unicode MS"/>
        </w:rPr>
      </w:pPr>
    </w:p>
    <w:p w:rsidR="00761343" w:rsidRPr="00CD085A" w:rsidRDefault="00761343" w:rsidP="00761343">
      <w:pPr>
        <w:rPr>
          <w:rFonts w:ascii="Century Gothic" w:eastAsia="Arial Unicode MS" w:hAnsi="Century Gothic" w:cs="Arial Unicode MS"/>
          <w:u w:val="single"/>
        </w:rPr>
      </w:pPr>
      <w:r w:rsidRPr="00CD085A">
        <w:rPr>
          <w:rFonts w:ascii="Century Gothic" w:eastAsia="Arial Unicode MS" w:hAnsi="Century Gothic" w:cs="Arial Unicode MS"/>
        </w:rPr>
        <w:t xml:space="preserve">Report all serious injuries to the office immediately.  </w:t>
      </w:r>
      <w:r w:rsidRPr="00CD085A">
        <w:rPr>
          <w:rFonts w:ascii="Century Gothic" w:eastAsia="Arial Unicode MS" w:hAnsi="Century Gothic" w:cs="Arial Unicode MS"/>
          <w:u w:val="single"/>
        </w:rPr>
        <w:t>Parents or guardians must be called and informed of injury by the person who completed the form.</w:t>
      </w:r>
    </w:p>
    <w:p w:rsidR="00000EEF" w:rsidRPr="00CD085A" w:rsidRDefault="00000EEF" w:rsidP="00761343">
      <w:pPr>
        <w:rPr>
          <w:rFonts w:ascii="Century Gothic" w:eastAsia="Arial Unicode MS" w:hAnsi="Century Gothic" w:cs="Arial Unicode MS"/>
          <w:u w:val="single"/>
        </w:rPr>
      </w:pPr>
    </w:p>
    <w:p w:rsidR="00000EEF" w:rsidRPr="00CD085A" w:rsidRDefault="00000EEF" w:rsidP="00761343">
      <w:pPr>
        <w:rPr>
          <w:rFonts w:ascii="Century Gothic" w:eastAsia="Arial Unicode MS" w:hAnsi="Century Gothic" w:cs="Arial Unicode MS"/>
          <w:u w:val="single"/>
        </w:rPr>
      </w:pPr>
    </w:p>
    <w:p w:rsidR="00761343" w:rsidRPr="00CD085A" w:rsidRDefault="00761343" w:rsidP="00761343">
      <w:pPr>
        <w:rPr>
          <w:rFonts w:ascii="Century Gothic" w:eastAsia="Arial Unicode MS" w:hAnsi="Century Gothic" w:cs="Arial Unicode MS"/>
        </w:rPr>
      </w:pPr>
    </w:p>
    <w:p w:rsidR="00761343" w:rsidRPr="00CD085A" w:rsidRDefault="00761343" w:rsidP="00761343">
      <w:pPr>
        <w:pStyle w:val="BodyText2"/>
        <w:jc w:val="center"/>
        <w:outlineLvl w:val="0"/>
        <w:rPr>
          <w:rFonts w:ascii="Century Gothic" w:eastAsia="Arial Unicode MS" w:hAnsi="Century Gothic" w:cs="Arial Unicode MS"/>
          <w:b/>
          <w:szCs w:val="28"/>
          <w:u w:val="single"/>
        </w:rPr>
      </w:pPr>
      <w:bookmarkStart w:id="146" w:name="_Toc332922518"/>
      <w:r w:rsidRPr="00CD085A">
        <w:rPr>
          <w:rFonts w:ascii="Century Gothic" w:eastAsia="Arial Unicode MS" w:hAnsi="Century Gothic" w:cs="Arial Unicode MS"/>
          <w:b/>
          <w:szCs w:val="28"/>
          <w:u w:val="single"/>
        </w:rPr>
        <w:t>STUDENT LUNCH</w:t>
      </w:r>
      <w:bookmarkEnd w:id="146"/>
    </w:p>
    <w:p w:rsidR="00761343" w:rsidRPr="00CD085A" w:rsidRDefault="00761343" w:rsidP="00761343">
      <w:pPr>
        <w:pStyle w:val="BodyText2"/>
        <w:jc w:val="center"/>
        <w:rPr>
          <w:rFonts w:ascii="Century Gothic" w:eastAsia="Arial Unicode MS" w:hAnsi="Century Gothic" w:cs="Arial Unicode MS"/>
          <w:b/>
          <w:szCs w:val="28"/>
          <w:u w:val="single"/>
        </w:rPr>
      </w:pPr>
    </w:p>
    <w:p w:rsidR="00761343" w:rsidRPr="00CD085A" w:rsidRDefault="00761343" w:rsidP="00761343">
      <w:pPr>
        <w:rPr>
          <w:rFonts w:ascii="Century Gothic" w:eastAsia="Arial Unicode MS" w:hAnsi="Century Gothic" w:cs="Arial Unicode MS"/>
          <w:bCs/>
        </w:rPr>
      </w:pPr>
      <w:bookmarkStart w:id="147" w:name="_Toc332913268"/>
      <w:r w:rsidRPr="00CD085A">
        <w:rPr>
          <w:rFonts w:ascii="Century Gothic" w:eastAsia="Arial Unicode MS" w:hAnsi="Century Gothic" w:cs="Arial Unicode MS"/>
          <w:bCs/>
        </w:rPr>
        <w:t>Classroom teachers will pick up and drop off their class to their assigned lunch aide.  Please be on time when dropping off/picking up students.</w:t>
      </w:r>
      <w:bookmarkEnd w:id="147"/>
    </w:p>
    <w:p w:rsidR="00000EEF" w:rsidRPr="00CD085A" w:rsidRDefault="00000EEF" w:rsidP="00761343">
      <w:pPr>
        <w:rPr>
          <w:rFonts w:ascii="Century Gothic" w:eastAsia="Arial Unicode MS" w:hAnsi="Century Gothic" w:cs="Arial Unicode MS"/>
          <w:bCs/>
        </w:rPr>
      </w:pPr>
      <w:r w:rsidRPr="00CD085A">
        <w:rPr>
          <w:rFonts w:ascii="Century Gothic" w:eastAsia="Arial Unicode MS" w:hAnsi="Century Gothic" w:cs="Arial Unicode MS"/>
          <w:bCs/>
        </w:rPr>
        <w:t>All students will receive free lunch.</w:t>
      </w:r>
    </w:p>
    <w:p w:rsidR="00761343" w:rsidRPr="00BF273F" w:rsidRDefault="00761343" w:rsidP="00761343">
      <w:pPr>
        <w:pStyle w:val="BodyText2"/>
        <w:rPr>
          <w:rFonts w:ascii="Century Gothic" w:eastAsia="Arial Unicode MS" w:hAnsi="Century Gothic" w:cs="Arial Unicode MS"/>
          <w:sz w:val="24"/>
          <w:highlight w:val="yellow"/>
        </w:rPr>
      </w:pPr>
    </w:p>
    <w:p w:rsidR="00AA4C63" w:rsidRPr="00CD085A" w:rsidRDefault="00FA17DF" w:rsidP="002C5804">
      <w:pPr>
        <w:pStyle w:val="Heading1"/>
        <w:rPr>
          <w:rFonts w:ascii="Century Gothic" w:eastAsia="Arial Unicode MS" w:hAnsi="Century Gothic" w:cs="Arial Unicode MS"/>
          <w:szCs w:val="28"/>
          <w:u w:val="single"/>
        </w:rPr>
      </w:pPr>
      <w:bookmarkStart w:id="148" w:name="_Toc332922520"/>
      <w:bookmarkEnd w:id="132"/>
      <w:bookmarkEnd w:id="133"/>
      <w:r w:rsidRPr="00CD085A">
        <w:rPr>
          <w:rFonts w:ascii="Century Gothic" w:eastAsia="Arial Unicode MS" w:hAnsi="Century Gothic" w:cs="Arial Unicode MS"/>
          <w:szCs w:val="28"/>
          <w:u w:val="single"/>
        </w:rPr>
        <w:lastRenderedPageBreak/>
        <w:t>STUDENT SCHOOL DAY</w:t>
      </w:r>
      <w:bookmarkEnd w:id="148"/>
    </w:p>
    <w:p w:rsidR="00FA17DF" w:rsidRPr="00CD085A" w:rsidRDefault="00FA17DF" w:rsidP="00FA17DF">
      <w:pPr>
        <w:jc w:val="center"/>
        <w:rPr>
          <w:rFonts w:ascii="Century Gothic" w:eastAsia="Arial Unicode MS" w:hAnsi="Century Gothic" w:cs="Arial Unicode MS"/>
          <w:b/>
          <w:sz w:val="28"/>
          <w:szCs w:val="28"/>
          <w:u w:val="single"/>
        </w:rPr>
      </w:pPr>
    </w:p>
    <w:p w:rsidR="004727EF" w:rsidRPr="00CD085A" w:rsidRDefault="004727EF" w:rsidP="004727EF">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 xml:space="preserve">Students </w:t>
      </w:r>
      <w:r w:rsidR="009309E4" w:rsidRPr="00CD085A">
        <w:rPr>
          <w:rFonts w:ascii="Century Gothic" w:eastAsia="Arial Unicode MS" w:hAnsi="Century Gothic" w:cs="Arial Unicode MS"/>
          <w:sz w:val="24"/>
        </w:rPr>
        <w:t>will report to the Annex for breakfast</w:t>
      </w:r>
      <w:r w:rsidR="00FA17DF" w:rsidRPr="00CD085A">
        <w:rPr>
          <w:rFonts w:ascii="Century Gothic" w:eastAsia="Arial Unicode MS" w:hAnsi="Century Gothic" w:cs="Arial Unicode MS"/>
          <w:sz w:val="24"/>
        </w:rPr>
        <w:t xml:space="preserve"> between 7:00 am to 8:00 am</w:t>
      </w:r>
      <w:r w:rsidR="000C79ED" w:rsidRPr="00CD085A">
        <w:rPr>
          <w:rFonts w:ascii="Century Gothic" w:eastAsia="Arial Unicode MS" w:hAnsi="Century Gothic" w:cs="Arial Unicode MS"/>
          <w:sz w:val="24"/>
        </w:rPr>
        <w:t>.  3</w:t>
      </w:r>
      <w:r w:rsidR="000C79ED" w:rsidRPr="00CD085A">
        <w:rPr>
          <w:rFonts w:ascii="Century Gothic" w:eastAsia="Arial Unicode MS" w:hAnsi="Century Gothic" w:cs="Arial Unicode MS"/>
          <w:sz w:val="24"/>
          <w:vertAlign w:val="superscript"/>
        </w:rPr>
        <w:t>rd</w:t>
      </w:r>
      <w:r w:rsidR="000C79ED" w:rsidRPr="00CD085A">
        <w:rPr>
          <w:rFonts w:ascii="Century Gothic" w:eastAsia="Arial Unicode MS" w:hAnsi="Century Gothic" w:cs="Arial Unicode MS"/>
          <w:sz w:val="24"/>
        </w:rPr>
        <w:t xml:space="preserve"> and 4</w:t>
      </w:r>
      <w:r w:rsidR="000C79ED" w:rsidRPr="00CD085A">
        <w:rPr>
          <w:rFonts w:ascii="Century Gothic" w:eastAsia="Arial Unicode MS" w:hAnsi="Century Gothic" w:cs="Arial Unicode MS"/>
          <w:sz w:val="24"/>
          <w:vertAlign w:val="superscript"/>
        </w:rPr>
        <w:t>th</w:t>
      </w:r>
      <w:r w:rsidR="000C79ED" w:rsidRPr="00CD085A">
        <w:rPr>
          <w:rFonts w:ascii="Century Gothic" w:eastAsia="Arial Unicode MS" w:hAnsi="Century Gothic" w:cs="Arial Unicode MS"/>
          <w:sz w:val="24"/>
        </w:rPr>
        <w:t xml:space="preserve"> graders will be walked over to wait by their lockers until the bell rings.  5</w:t>
      </w:r>
      <w:r w:rsidR="000C79ED" w:rsidRPr="00CD085A">
        <w:rPr>
          <w:rFonts w:ascii="Century Gothic" w:eastAsia="Arial Unicode MS" w:hAnsi="Century Gothic" w:cs="Arial Unicode MS"/>
          <w:sz w:val="24"/>
          <w:vertAlign w:val="superscript"/>
        </w:rPr>
        <w:t>th</w:t>
      </w:r>
      <w:r w:rsidR="000C79ED" w:rsidRPr="00CD085A">
        <w:rPr>
          <w:rFonts w:ascii="Century Gothic" w:eastAsia="Arial Unicode MS" w:hAnsi="Century Gothic" w:cs="Arial Unicode MS"/>
          <w:sz w:val="24"/>
        </w:rPr>
        <w:t xml:space="preserve"> graders will wait in the Annex gym. </w:t>
      </w:r>
      <w:r w:rsidR="009309E4" w:rsidRPr="00CD085A">
        <w:rPr>
          <w:rFonts w:ascii="Century Gothic" w:eastAsia="Arial Unicode MS" w:hAnsi="Century Gothic" w:cs="Arial Unicode MS"/>
          <w:sz w:val="24"/>
        </w:rPr>
        <w:t xml:space="preserve"> The tardy bell will ring at </w:t>
      </w:r>
      <w:r w:rsidR="00000EEF" w:rsidRPr="00CD085A">
        <w:rPr>
          <w:rFonts w:ascii="Century Gothic" w:eastAsia="Arial Unicode MS" w:hAnsi="Century Gothic" w:cs="Arial Unicode MS"/>
          <w:sz w:val="24"/>
        </w:rPr>
        <w:t xml:space="preserve">8:10 </w:t>
      </w:r>
      <w:r w:rsidR="00C33B90" w:rsidRPr="00CD085A">
        <w:rPr>
          <w:rFonts w:ascii="Century Gothic" w:eastAsia="Arial Unicode MS" w:hAnsi="Century Gothic" w:cs="Arial Unicode MS"/>
          <w:sz w:val="24"/>
        </w:rPr>
        <w:t>am;</w:t>
      </w:r>
      <w:r w:rsidR="009309E4" w:rsidRPr="00CD085A">
        <w:rPr>
          <w:rFonts w:ascii="Century Gothic" w:eastAsia="Arial Unicode MS" w:hAnsi="Century Gothic" w:cs="Arial Unicode MS"/>
          <w:sz w:val="24"/>
        </w:rPr>
        <w:t xml:space="preserve"> s</w:t>
      </w:r>
      <w:r w:rsidRPr="00CD085A">
        <w:rPr>
          <w:rFonts w:ascii="Century Gothic" w:eastAsia="Arial Unicode MS" w:hAnsi="Century Gothic" w:cs="Arial Unicode MS"/>
          <w:sz w:val="24"/>
        </w:rPr>
        <w:t>tudents will be marked tardy if they are not in the class by the second bell.  Any student who arrives after the second bell needs to go to the main office to receive a tardy pass in order to enter class.  If they are at the locker we are not counting them as tardy.</w:t>
      </w:r>
    </w:p>
    <w:p w:rsidR="004727EF" w:rsidRPr="00CD085A" w:rsidRDefault="004727EF">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 xml:space="preserve"> </w:t>
      </w:r>
    </w:p>
    <w:p w:rsidR="00E930E2" w:rsidRPr="00CD085A" w:rsidRDefault="004727EF">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I</w:t>
      </w:r>
      <w:r w:rsidR="00E930E2" w:rsidRPr="00CD085A">
        <w:rPr>
          <w:rFonts w:ascii="Century Gothic" w:eastAsia="Arial Unicode MS" w:hAnsi="Century Gothic" w:cs="Arial Unicode MS"/>
          <w:sz w:val="24"/>
        </w:rPr>
        <w:t>f a student comes in sick and goes home before the bell, they are still marked absent.</w:t>
      </w:r>
    </w:p>
    <w:p w:rsidR="00AA4C63" w:rsidRPr="00CD085A" w:rsidRDefault="00AA4C63" w:rsidP="00230140">
      <w:pPr>
        <w:pStyle w:val="Heading1"/>
        <w:jc w:val="left"/>
        <w:rPr>
          <w:rFonts w:ascii="Century Gothic" w:eastAsia="Arial Unicode MS" w:hAnsi="Century Gothic" w:cs="Arial Unicode MS"/>
          <w:sz w:val="24"/>
        </w:rPr>
      </w:pPr>
    </w:p>
    <w:p w:rsidR="00E11E86" w:rsidRPr="00CD085A" w:rsidRDefault="00E11E86" w:rsidP="002C5804">
      <w:pPr>
        <w:pStyle w:val="Heading1"/>
        <w:rPr>
          <w:rFonts w:ascii="Century Gothic" w:eastAsia="Arial Unicode MS" w:hAnsi="Century Gothic" w:cs="Arial Unicode MS"/>
          <w:szCs w:val="28"/>
          <w:u w:val="single"/>
        </w:rPr>
      </w:pPr>
    </w:p>
    <w:p w:rsidR="009145B4" w:rsidRPr="00CD085A" w:rsidRDefault="00A42271" w:rsidP="002C5804">
      <w:pPr>
        <w:pStyle w:val="Heading1"/>
        <w:rPr>
          <w:rFonts w:ascii="Century Gothic" w:eastAsia="Arial Unicode MS" w:hAnsi="Century Gothic" w:cs="Arial Unicode MS"/>
          <w:szCs w:val="28"/>
          <w:u w:val="single"/>
        </w:rPr>
      </w:pPr>
      <w:bookmarkStart w:id="149" w:name="_Toc332922521"/>
      <w:r w:rsidRPr="00CD085A">
        <w:rPr>
          <w:rFonts w:ascii="Century Gothic" w:eastAsia="Arial Unicode MS" w:hAnsi="Century Gothic" w:cs="Arial Unicode MS"/>
          <w:szCs w:val="28"/>
          <w:u w:val="single"/>
        </w:rPr>
        <w:t>STUDENT UNIFORM POLICY</w:t>
      </w:r>
      <w:bookmarkEnd w:id="149"/>
    </w:p>
    <w:p w:rsidR="00A42271" w:rsidRPr="00CD085A" w:rsidRDefault="00A42271" w:rsidP="00A42271">
      <w:pPr>
        <w:tabs>
          <w:tab w:val="left" w:pos="1440"/>
        </w:tabs>
        <w:jc w:val="center"/>
        <w:rPr>
          <w:rFonts w:ascii="Century Gothic" w:eastAsia="Arial Unicode MS" w:hAnsi="Century Gothic" w:cs="Arial Unicode MS"/>
          <w:b/>
          <w:sz w:val="28"/>
          <w:szCs w:val="28"/>
          <w:u w:val="single"/>
        </w:rPr>
      </w:pPr>
    </w:p>
    <w:p w:rsidR="009145B4" w:rsidRPr="00CD085A" w:rsidRDefault="009145B4" w:rsidP="000F7C9D">
      <w:pPr>
        <w:tabs>
          <w:tab w:val="left" w:pos="1440"/>
        </w:tabs>
        <w:rPr>
          <w:rFonts w:ascii="Century Gothic" w:eastAsia="Arial Unicode MS" w:hAnsi="Century Gothic" w:cs="Arial Unicode MS"/>
        </w:rPr>
      </w:pPr>
      <w:r w:rsidRPr="00CD085A">
        <w:rPr>
          <w:rFonts w:ascii="Century Gothic" w:eastAsia="Arial Unicode MS" w:hAnsi="Century Gothic" w:cs="Arial Unicode MS"/>
        </w:rPr>
        <w:t>The following dress code is designed to help foster a professional environment in the school and prepare the students for the</w:t>
      </w:r>
      <w:r w:rsidR="000F7C9D" w:rsidRPr="00CD085A">
        <w:rPr>
          <w:rFonts w:ascii="Century Gothic" w:eastAsia="Arial Unicode MS" w:hAnsi="Century Gothic" w:cs="Arial Unicode MS"/>
        </w:rPr>
        <w:t xml:space="preserve"> professional world.  The dress-</w:t>
      </w:r>
      <w:r w:rsidRPr="00CD085A">
        <w:rPr>
          <w:rFonts w:ascii="Century Gothic" w:eastAsia="Arial Unicode MS" w:hAnsi="Century Gothic" w:cs="Arial Unicode MS"/>
        </w:rPr>
        <w:t>code policy is in effect each school day.  Students will be notified in advance if the dress code will be altered for a special event.  Students who are con</w:t>
      </w:r>
      <w:r w:rsidR="000F7C9D" w:rsidRPr="00CD085A">
        <w:rPr>
          <w:rFonts w:ascii="Century Gothic" w:eastAsia="Arial Unicode MS" w:hAnsi="Century Gothic" w:cs="Arial Unicode MS"/>
        </w:rPr>
        <w:t>sistently out of dress code may b</w:t>
      </w:r>
      <w:r w:rsidRPr="00CD085A">
        <w:rPr>
          <w:rFonts w:ascii="Century Gothic" w:eastAsia="Arial Unicode MS" w:hAnsi="Century Gothic" w:cs="Arial Unicode MS"/>
        </w:rPr>
        <w:t>e suspended by the administration.</w:t>
      </w:r>
    </w:p>
    <w:p w:rsidR="00000EEF" w:rsidRPr="00CD085A" w:rsidRDefault="00000EEF" w:rsidP="000F7C9D">
      <w:pPr>
        <w:tabs>
          <w:tab w:val="left" w:pos="1440"/>
        </w:tabs>
        <w:rPr>
          <w:rFonts w:ascii="Century Gothic" w:eastAsia="Arial Unicode MS" w:hAnsi="Century Gothic" w:cs="Arial Unicode MS"/>
        </w:rPr>
      </w:pPr>
      <w:r w:rsidRPr="00CD085A">
        <w:rPr>
          <w:rFonts w:ascii="Century Gothic" w:eastAsia="Arial Unicode MS" w:hAnsi="Century Gothic" w:cs="Arial Unicode MS"/>
        </w:rPr>
        <w:t>*** PLEASE check students’ uniforms before they enter the classroom each day.  Remind students to tuck in their shirts and take off hoodies.</w:t>
      </w:r>
    </w:p>
    <w:p w:rsidR="009145B4" w:rsidRPr="00CD085A" w:rsidRDefault="009145B4" w:rsidP="009145B4">
      <w:pPr>
        <w:tabs>
          <w:tab w:val="left" w:pos="1440"/>
        </w:tabs>
        <w:jc w:val="center"/>
        <w:rPr>
          <w:rFonts w:ascii="Century Gothic" w:eastAsia="Arial Unicode MS" w:hAnsi="Century Gothic" w:cs="Arial Unicode MS"/>
        </w:rPr>
      </w:pPr>
    </w:p>
    <w:p w:rsidR="009145B4" w:rsidRPr="00CD085A" w:rsidRDefault="009145B4" w:rsidP="009145B4">
      <w:pPr>
        <w:rPr>
          <w:rFonts w:ascii="Century Gothic" w:eastAsia="Arial Unicode MS" w:hAnsi="Century Gothic" w:cs="Arial Unicode MS"/>
          <w:u w:val="single"/>
        </w:rPr>
      </w:pPr>
      <w:r w:rsidRPr="00CD085A">
        <w:rPr>
          <w:rFonts w:ascii="Century Gothic" w:eastAsia="Arial Unicode MS" w:hAnsi="Century Gothic" w:cs="Arial Unicode MS"/>
          <w:u w:val="single"/>
        </w:rPr>
        <w:t>Shirts, Sweaters, and Blouses</w:t>
      </w:r>
    </w:p>
    <w:p w:rsidR="009145B4" w:rsidRPr="00CD085A" w:rsidRDefault="009145B4" w:rsidP="00D80998">
      <w:pPr>
        <w:numPr>
          <w:ilvl w:val="0"/>
          <w:numId w:val="4"/>
        </w:numPr>
        <w:rPr>
          <w:rFonts w:ascii="Century Gothic" w:eastAsia="Arial Unicode MS" w:hAnsi="Century Gothic" w:cs="Arial Unicode MS"/>
        </w:rPr>
      </w:pPr>
      <w:r w:rsidRPr="00CD085A">
        <w:rPr>
          <w:rFonts w:ascii="Century Gothic" w:eastAsia="Arial Unicode MS" w:hAnsi="Century Gothic" w:cs="Arial Unicode MS"/>
        </w:rPr>
        <w:t xml:space="preserve">All boys and girls are to wear </w:t>
      </w:r>
      <w:r w:rsidRPr="00CD085A">
        <w:rPr>
          <w:rFonts w:ascii="Century Gothic" w:eastAsia="Arial Unicode MS" w:hAnsi="Century Gothic" w:cs="Arial Unicode MS"/>
          <w:u w:val="single"/>
        </w:rPr>
        <w:t>solid navy blue</w:t>
      </w:r>
      <w:r w:rsidRPr="00CD085A">
        <w:rPr>
          <w:rFonts w:ascii="Century Gothic" w:eastAsia="Arial Unicode MS" w:hAnsi="Century Gothic" w:cs="Arial Unicode MS"/>
        </w:rPr>
        <w:t xml:space="preserve"> polo shirts, CCA sweatshirt</w:t>
      </w:r>
      <w:r w:rsidR="00A42271" w:rsidRPr="00CD085A">
        <w:rPr>
          <w:rFonts w:ascii="Century Gothic" w:eastAsia="Arial Unicode MS" w:hAnsi="Century Gothic" w:cs="Arial Unicode MS"/>
        </w:rPr>
        <w:t>s, CCA fleeces or turtlenecks</w:t>
      </w:r>
    </w:p>
    <w:p w:rsidR="009145B4" w:rsidRPr="00CD085A" w:rsidRDefault="009145B4" w:rsidP="00D80998">
      <w:pPr>
        <w:numPr>
          <w:ilvl w:val="0"/>
          <w:numId w:val="4"/>
        </w:numPr>
        <w:rPr>
          <w:rFonts w:ascii="Century Gothic" w:eastAsia="Arial Unicode MS" w:hAnsi="Century Gothic" w:cs="Arial Unicode MS"/>
        </w:rPr>
      </w:pPr>
      <w:r w:rsidRPr="00CD085A">
        <w:rPr>
          <w:rFonts w:ascii="Century Gothic" w:eastAsia="Arial Unicode MS" w:hAnsi="Century Gothic" w:cs="Arial Unicode MS"/>
        </w:rPr>
        <w:t xml:space="preserve">All shirts must be </w:t>
      </w:r>
      <w:r w:rsidRPr="00CD085A">
        <w:rPr>
          <w:rFonts w:ascii="Century Gothic" w:eastAsia="Arial Unicode MS" w:hAnsi="Century Gothic" w:cs="Arial Unicode MS"/>
          <w:b/>
        </w:rPr>
        <w:t>tucked in</w:t>
      </w:r>
      <w:r w:rsidR="00A42271" w:rsidRPr="00CD085A">
        <w:rPr>
          <w:rFonts w:ascii="Century Gothic" w:eastAsia="Arial Unicode MS" w:hAnsi="Century Gothic" w:cs="Arial Unicode MS"/>
        </w:rPr>
        <w:t xml:space="preserve"> and clean</w:t>
      </w:r>
    </w:p>
    <w:p w:rsidR="009145B4" w:rsidRPr="00CD085A" w:rsidRDefault="00A42271" w:rsidP="00D80998">
      <w:pPr>
        <w:numPr>
          <w:ilvl w:val="0"/>
          <w:numId w:val="4"/>
        </w:numPr>
        <w:rPr>
          <w:rFonts w:ascii="Century Gothic" w:eastAsia="Arial Unicode MS" w:hAnsi="Century Gothic" w:cs="Arial Unicode MS"/>
        </w:rPr>
      </w:pPr>
      <w:r w:rsidRPr="00CD085A">
        <w:rPr>
          <w:rFonts w:ascii="Century Gothic" w:eastAsia="Arial Unicode MS" w:hAnsi="Century Gothic" w:cs="Arial Unicode MS"/>
        </w:rPr>
        <w:t>All shirts must have a collar</w:t>
      </w:r>
    </w:p>
    <w:p w:rsidR="009145B4" w:rsidRPr="00CD085A" w:rsidRDefault="000F7C9D" w:rsidP="00D80998">
      <w:pPr>
        <w:numPr>
          <w:ilvl w:val="0"/>
          <w:numId w:val="4"/>
        </w:numPr>
        <w:rPr>
          <w:rFonts w:ascii="Century Gothic" w:eastAsia="Arial Unicode MS" w:hAnsi="Century Gothic" w:cs="Arial Unicode MS"/>
          <w:b/>
          <w:u w:val="single"/>
        </w:rPr>
      </w:pPr>
      <w:r w:rsidRPr="00CD085A">
        <w:rPr>
          <w:rFonts w:ascii="Century Gothic" w:eastAsia="Arial Unicode MS" w:hAnsi="Century Gothic" w:cs="Arial Unicode MS"/>
          <w:b/>
          <w:u w:val="single"/>
        </w:rPr>
        <w:t>Coats, non-</w:t>
      </w:r>
      <w:r w:rsidR="009145B4" w:rsidRPr="00CD085A">
        <w:rPr>
          <w:rFonts w:ascii="Century Gothic" w:eastAsia="Arial Unicode MS" w:hAnsi="Century Gothic" w:cs="Arial Unicode MS"/>
          <w:b/>
          <w:u w:val="single"/>
        </w:rPr>
        <w:t>school issued sweatshirt</w:t>
      </w:r>
      <w:r w:rsidRPr="00CD085A">
        <w:rPr>
          <w:rFonts w:ascii="Century Gothic" w:eastAsia="Arial Unicode MS" w:hAnsi="Century Gothic" w:cs="Arial Unicode MS"/>
          <w:b/>
          <w:u w:val="single"/>
        </w:rPr>
        <w:t>s and t-shirts,</w:t>
      </w:r>
      <w:r w:rsidR="009145B4" w:rsidRPr="00CD085A">
        <w:rPr>
          <w:rFonts w:ascii="Century Gothic" w:eastAsia="Arial Unicode MS" w:hAnsi="Century Gothic" w:cs="Arial Unicode MS"/>
          <w:b/>
          <w:u w:val="single"/>
        </w:rPr>
        <w:t xml:space="preserve"> and hooded sweatshirts are not permit</w:t>
      </w:r>
      <w:r w:rsidR="00A42271" w:rsidRPr="00CD085A">
        <w:rPr>
          <w:rFonts w:ascii="Century Gothic" w:eastAsia="Arial Unicode MS" w:hAnsi="Century Gothic" w:cs="Arial Unicode MS"/>
          <w:b/>
          <w:u w:val="single"/>
        </w:rPr>
        <w:t>ted in the classroom</w:t>
      </w:r>
    </w:p>
    <w:p w:rsidR="009145B4" w:rsidRPr="00CD085A" w:rsidRDefault="009145B4" w:rsidP="009145B4">
      <w:pPr>
        <w:rPr>
          <w:rFonts w:ascii="Century Gothic" w:eastAsia="Arial Unicode MS" w:hAnsi="Century Gothic" w:cs="Arial Unicode MS"/>
        </w:rPr>
      </w:pPr>
      <w:r w:rsidRPr="00CD085A">
        <w:rPr>
          <w:rFonts w:ascii="Century Gothic" w:eastAsia="Arial Unicode MS" w:hAnsi="Century Gothic" w:cs="Arial Unicode MS"/>
          <w:u w:val="single"/>
        </w:rPr>
        <w:t>Pants</w:t>
      </w:r>
    </w:p>
    <w:p w:rsidR="009145B4" w:rsidRPr="00CD085A" w:rsidRDefault="009145B4" w:rsidP="00D80998">
      <w:pPr>
        <w:numPr>
          <w:ilvl w:val="0"/>
          <w:numId w:val="5"/>
        </w:numPr>
        <w:rPr>
          <w:rFonts w:ascii="Century Gothic" w:eastAsia="Arial Unicode MS" w:hAnsi="Century Gothic" w:cs="Arial Unicode MS"/>
        </w:rPr>
      </w:pPr>
      <w:r w:rsidRPr="00CD085A">
        <w:rPr>
          <w:rFonts w:ascii="Century Gothic" w:eastAsia="Arial Unicode MS" w:hAnsi="Century Gothic" w:cs="Arial Unicode MS"/>
        </w:rPr>
        <w:t xml:space="preserve">All boys and girls are required to wear </w:t>
      </w:r>
      <w:r w:rsidR="000F7C9D" w:rsidRPr="00CD085A">
        <w:rPr>
          <w:rFonts w:ascii="Century Gothic" w:eastAsia="Arial Unicode MS" w:hAnsi="Century Gothic" w:cs="Arial Unicode MS"/>
          <w:u w:val="single"/>
        </w:rPr>
        <w:t>solid k</w:t>
      </w:r>
      <w:r w:rsidRPr="00CD085A">
        <w:rPr>
          <w:rFonts w:ascii="Century Gothic" w:eastAsia="Arial Unicode MS" w:hAnsi="Century Gothic" w:cs="Arial Unicode MS"/>
          <w:u w:val="single"/>
        </w:rPr>
        <w:t>haki</w:t>
      </w:r>
      <w:r w:rsidR="00A42271" w:rsidRPr="00CD085A">
        <w:rPr>
          <w:rFonts w:ascii="Century Gothic" w:eastAsia="Arial Unicode MS" w:hAnsi="Century Gothic" w:cs="Arial Unicode MS"/>
        </w:rPr>
        <w:t xml:space="preserve"> dress pants</w:t>
      </w:r>
    </w:p>
    <w:p w:rsidR="009145B4" w:rsidRPr="00CD085A" w:rsidRDefault="000F7C9D" w:rsidP="00D80998">
      <w:pPr>
        <w:numPr>
          <w:ilvl w:val="0"/>
          <w:numId w:val="5"/>
        </w:numPr>
        <w:rPr>
          <w:rFonts w:ascii="Century Gothic" w:eastAsia="Arial Unicode MS" w:hAnsi="Century Gothic" w:cs="Arial Unicode MS"/>
        </w:rPr>
      </w:pPr>
      <w:r w:rsidRPr="00CD085A">
        <w:rPr>
          <w:rFonts w:ascii="Century Gothic" w:eastAsia="Arial Unicode MS" w:hAnsi="Century Gothic" w:cs="Arial Unicode MS"/>
        </w:rPr>
        <w:t>Girls may also wear solid khaki knee-</w:t>
      </w:r>
      <w:r w:rsidR="009145B4" w:rsidRPr="00CD085A">
        <w:rPr>
          <w:rFonts w:ascii="Century Gothic" w:eastAsia="Arial Unicode MS" w:hAnsi="Century Gothic" w:cs="Arial Unicode MS"/>
        </w:rPr>
        <w:t>l</w:t>
      </w:r>
      <w:r w:rsidR="00A42271" w:rsidRPr="00CD085A">
        <w:rPr>
          <w:rFonts w:ascii="Century Gothic" w:eastAsia="Arial Unicode MS" w:hAnsi="Century Gothic" w:cs="Arial Unicode MS"/>
        </w:rPr>
        <w:t xml:space="preserve">ength </w:t>
      </w:r>
      <w:proofErr w:type="spellStart"/>
      <w:r w:rsidR="00A42271" w:rsidRPr="00CD085A">
        <w:rPr>
          <w:rFonts w:ascii="Century Gothic" w:eastAsia="Arial Unicode MS" w:hAnsi="Century Gothic" w:cs="Arial Unicode MS"/>
        </w:rPr>
        <w:t>skorts</w:t>
      </w:r>
      <w:proofErr w:type="spellEnd"/>
      <w:r w:rsidR="00A42271" w:rsidRPr="00CD085A">
        <w:rPr>
          <w:rFonts w:ascii="Century Gothic" w:eastAsia="Arial Unicode MS" w:hAnsi="Century Gothic" w:cs="Arial Unicode MS"/>
        </w:rPr>
        <w:t>, skirts or jumpers</w:t>
      </w:r>
      <w:r w:rsidR="009145B4" w:rsidRPr="00CD085A">
        <w:rPr>
          <w:rFonts w:ascii="Century Gothic" w:eastAsia="Arial Unicode MS" w:hAnsi="Century Gothic" w:cs="Arial Unicode MS"/>
        </w:rPr>
        <w:t xml:space="preserve">  </w:t>
      </w:r>
    </w:p>
    <w:p w:rsidR="00000EEF" w:rsidRPr="00CD085A" w:rsidRDefault="000F7C9D" w:rsidP="00D80998">
      <w:pPr>
        <w:numPr>
          <w:ilvl w:val="0"/>
          <w:numId w:val="5"/>
        </w:numPr>
        <w:rPr>
          <w:rFonts w:ascii="Century Gothic" w:eastAsia="Arial Unicode MS" w:hAnsi="Century Gothic" w:cs="Arial Unicode MS"/>
        </w:rPr>
      </w:pPr>
      <w:r w:rsidRPr="00CD085A">
        <w:rPr>
          <w:rFonts w:ascii="Century Gothic" w:eastAsia="Arial Unicode MS" w:hAnsi="Century Gothic" w:cs="Arial Unicode MS"/>
        </w:rPr>
        <w:t>Elementary students may wear k</w:t>
      </w:r>
      <w:r w:rsidR="00A42271" w:rsidRPr="00CD085A">
        <w:rPr>
          <w:rFonts w:ascii="Century Gothic" w:eastAsia="Arial Unicode MS" w:hAnsi="Century Gothic" w:cs="Arial Unicode MS"/>
        </w:rPr>
        <w:t>haki shorts</w:t>
      </w:r>
      <w:r w:rsidR="009145B4" w:rsidRPr="00CD085A">
        <w:rPr>
          <w:rFonts w:ascii="Century Gothic" w:eastAsia="Arial Unicode MS" w:hAnsi="Century Gothic" w:cs="Arial Unicode MS"/>
        </w:rPr>
        <w:t xml:space="preserve">  </w:t>
      </w:r>
    </w:p>
    <w:p w:rsidR="004D3279" w:rsidRPr="00CD085A" w:rsidRDefault="004D3279" w:rsidP="009145B4">
      <w:pPr>
        <w:rPr>
          <w:rFonts w:ascii="Century Gothic" w:eastAsia="Arial Unicode MS" w:hAnsi="Century Gothic" w:cs="Arial Unicode MS"/>
          <w:u w:val="single"/>
        </w:rPr>
      </w:pPr>
    </w:p>
    <w:p w:rsidR="009145B4" w:rsidRPr="00CD085A" w:rsidRDefault="009145B4" w:rsidP="009145B4">
      <w:pPr>
        <w:rPr>
          <w:rFonts w:ascii="Century Gothic" w:eastAsia="Arial Unicode MS" w:hAnsi="Century Gothic" w:cs="Arial Unicode MS"/>
          <w:u w:val="single"/>
        </w:rPr>
      </w:pPr>
      <w:r w:rsidRPr="00CD085A">
        <w:rPr>
          <w:rFonts w:ascii="Century Gothic" w:eastAsia="Arial Unicode MS" w:hAnsi="Century Gothic" w:cs="Arial Unicode MS"/>
          <w:u w:val="single"/>
        </w:rPr>
        <w:t>Shoes</w:t>
      </w:r>
    </w:p>
    <w:p w:rsidR="004D3279" w:rsidRPr="00CD085A" w:rsidRDefault="009145B4" w:rsidP="00D80998">
      <w:pPr>
        <w:numPr>
          <w:ilvl w:val="0"/>
          <w:numId w:val="6"/>
        </w:numPr>
        <w:rPr>
          <w:rFonts w:ascii="Century Gothic" w:eastAsia="Arial Unicode MS" w:hAnsi="Century Gothic" w:cs="Arial Unicode MS"/>
        </w:rPr>
      </w:pPr>
      <w:r w:rsidRPr="00CD085A">
        <w:rPr>
          <w:rFonts w:ascii="Century Gothic" w:eastAsia="Arial Unicode MS" w:hAnsi="Century Gothic" w:cs="Arial Unicode MS"/>
        </w:rPr>
        <w:t xml:space="preserve">Students at the elementary </w:t>
      </w:r>
      <w:r w:rsidR="000F7C9D" w:rsidRPr="00CD085A">
        <w:rPr>
          <w:rFonts w:ascii="Century Gothic" w:eastAsia="Arial Unicode MS" w:hAnsi="Century Gothic" w:cs="Arial Unicode MS"/>
        </w:rPr>
        <w:t xml:space="preserve">school </w:t>
      </w:r>
      <w:r w:rsidR="004D3279" w:rsidRPr="00CD085A">
        <w:rPr>
          <w:rFonts w:ascii="Century Gothic" w:eastAsia="Arial Unicode MS" w:hAnsi="Century Gothic" w:cs="Arial Unicode MS"/>
        </w:rPr>
        <w:t>ma</w:t>
      </w:r>
      <w:r w:rsidR="00A42271" w:rsidRPr="00CD085A">
        <w:rPr>
          <w:rFonts w:ascii="Century Gothic" w:eastAsia="Arial Unicode MS" w:hAnsi="Century Gothic" w:cs="Arial Unicode MS"/>
        </w:rPr>
        <w:t>y wear gym shoes</w:t>
      </w:r>
    </w:p>
    <w:p w:rsidR="009145B4" w:rsidRPr="00CD085A" w:rsidRDefault="009145B4" w:rsidP="00D80998">
      <w:pPr>
        <w:numPr>
          <w:ilvl w:val="0"/>
          <w:numId w:val="6"/>
        </w:numPr>
        <w:rPr>
          <w:rFonts w:ascii="Century Gothic" w:eastAsia="Arial Unicode MS" w:hAnsi="Century Gothic" w:cs="Arial Unicode MS"/>
        </w:rPr>
      </w:pPr>
      <w:r w:rsidRPr="00CD085A">
        <w:rPr>
          <w:rFonts w:ascii="Century Gothic" w:eastAsia="Arial Unicode MS" w:hAnsi="Century Gothic" w:cs="Arial Unicode MS"/>
        </w:rPr>
        <w:t xml:space="preserve">Girls may not wear high </w:t>
      </w:r>
      <w:r w:rsidR="000F7C9D" w:rsidRPr="00CD085A">
        <w:rPr>
          <w:rFonts w:ascii="Century Gothic" w:eastAsia="Arial Unicode MS" w:hAnsi="Century Gothic" w:cs="Arial Unicode MS"/>
        </w:rPr>
        <w:t>heels, sandals or flip-</w:t>
      </w:r>
      <w:r w:rsidR="00A42271" w:rsidRPr="00CD085A">
        <w:rPr>
          <w:rFonts w:ascii="Century Gothic" w:eastAsia="Arial Unicode MS" w:hAnsi="Century Gothic" w:cs="Arial Unicode MS"/>
        </w:rPr>
        <w:t>flops</w:t>
      </w:r>
      <w:r w:rsidRPr="00CD085A">
        <w:rPr>
          <w:rFonts w:ascii="Century Gothic" w:eastAsia="Arial Unicode MS" w:hAnsi="Century Gothic" w:cs="Arial Unicode MS"/>
        </w:rPr>
        <w:t xml:space="preserve">   </w:t>
      </w:r>
    </w:p>
    <w:p w:rsidR="004D3279" w:rsidRPr="00CD085A" w:rsidRDefault="004D3279" w:rsidP="004D3279">
      <w:pPr>
        <w:ind w:left="720"/>
        <w:rPr>
          <w:rFonts w:ascii="Century Gothic" w:eastAsia="Arial Unicode MS" w:hAnsi="Century Gothic" w:cs="Arial Unicode MS"/>
        </w:rPr>
      </w:pPr>
    </w:p>
    <w:p w:rsidR="009145B4" w:rsidRPr="00CD085A" w:rsidRDefault="009145B4" w:rsidP="009145B4">
      <w:pPr>
        <w:rPr>
          <w:rFonts w:ascii="Century Gothic" w:eastAsia="Arial Unicode MS" w:hAnsi="Century Gothic" w:cs="Arial Unicode MS"/>
          <w:u w:val="single"/>
        </w:rPr>
      </w:pPr>
      <w:r w:rsidRPr="00CD085A">
        <w:rPr>
          <w:rFonts w:ascii="Century Gothic" w:eastAsia="Arial Unicode MS" w:hAnsi="Century Gothic" w:cs="Arial Unicode MS"/>
          <w:u w:val="single"/>
        </w:rPr>
        <w:t>Jewelry, Make-up, Hair…</w:t>
      </w:r>
    </w:p>
    <w:p w:rsidR="009145B4" w:rsidRPr="00CD085A" w:rsidRDefault="009145B4" w:rsidP="00D80998">
      <w:pPr>
        <w:numPr>
          <w:ilvl w:val="0"/>
          <w:numId w:val="7"/>
        </w:numPr>
        <w:rPr>
          <w:rFonts w:ascii="Century Gothic" w:eastAsia="Arial Unicode MS" w:hAnsi="Century Gothic" w:cs="Arial Unicode MS"/>
        </w:rPr>
      </w:pPr>
      <w:r w:rsidRPr="00CD085A">
        <w:rPr>
          <w:rFonts w:ascii="Century Gothic" w:eastAsia="Arial Unicode MS" w:hAnsi="Century Gothic" w:cs="Arial Unicode MS"/>
        </w:rPr>
        <w:t>Girls may not wear large earri</w:t>
      </w:r>
      <w:r w:rsidR="00A42271" w:rsidRPr="00CD085A">
        <w:rPr>
          <w:rFonts w:ascii="Century Gothic" w:eastAsia="Arial Unicode MS" w:hAnsi="Century Gothic" w:cs="Arial Unicode MS"/>
        </w:rPr>
        <w:t>ngs that hang below the earlobe</w:t>
      </w:r>
      <w:r w:rsidRPr="00CD085A">
        <w:rPr>
          <w:rFonts w:ascii="Century Gothic" w:eastAsia="Arial Unicode MS" w:hAnsi="Century Gothic" w:cs="Arial Unicode MS"/>
        </w:rPr>
        <w:t xml:space="preserve">  </w:t>
      </w:r>
    </w:p>
    <w:p w:rsidR="009145B4" w:rsidRPr="00CD085A" w:rsidRDefault="009145B4" w:rsidP="00D80998">
      <w:pPr>
        <w:numPr>
          <w:ilvl w:val="0"/>
          <w:numId w:val="7"/>
        </w:numPr>
        <w:rPr>
          <w:rFonts w:ascii="Century Gothic" w:eastAsia="Arial Unicode MS" w:hAnsi="Century Gothic" w:cs="Arial Unicode MS"/>
        </w:rPr>
      </w:pPr>
      <w:r w:rsidRPr="00CD085A">
        <w:rPr>
          <w:rFonts w:ascii="Century Gothic" w:eastAsia="Arial Unicode MS" w:hAnsi="Century Gothic" w:cs="Arial Unicode MS"/>
        </w:rPr>
        <w:lastRenderedPageBreak/>
        <w:t>Hoop earrings cannot be larger than the child’s thumb.  E</w:t>
      </w:r>
      <w:r w:rsidR="00A42271" w:rsidRPr="00CD085A">
        <w:rPr>
          <w:rFonts w:ascii="Century Gothic" w:eastAsia="Arial Unicode MS" w:hAnsi="Century Gothic" w:cs="Arial Unicode MS"/>
        </w:rPr>
        <w:t>arrings are limited to one set</w:t>
      </w:r>
    </w:p>
    <w:p w:rsidR="009145B4" w:rsidRPr="00CD085A" w:rsidRDefault="009145B4" w:rsidP="00D80998">
      <w:pPr>
        <w:numPr>
          <w:ilvl w:val="0"/>
          <w:numId w:val="7"/>
        </w:numPr>
        <w:rPr>
          <w:rFonts w:ascii="Century Gothic" w:eastAsia="Arial Unicode MS" w:hAnsi="Century Gothic" w:cs="Arial Unicode MS"/>
        </w:rPr>
      </w:pPr>
      <w:r w:rsidRPr="00CD085A">
        <w:rPr>
          <w:rFonts w:ascii="Century Gothic" w:eastAsia="Arial Unicode MS" w:hAnsi="Century Gothic" w:cs="Arial Unicode MS"/>
        </w:rPr>
        <w:t>Boys are all</w:t>
      </w:r>
      <w:r w:rsidR="00A42271" w:rsidRPr="00CD085A">
        <w:rPr>
          <w:rFonts w:ascii="Century Gothic" w:eastAsia="Arial Unicode MS" w:hAnsi="Century Gothic" w:cs="Arial Unicode MS"/>
        </w:rPr>
        <w:t>owed to wear post earrings only</w:t>
      </w:r>
    </w:p>
    <w:p w:rsidR="009145B4" w:rsidRPr="00CD085A" w:rsidRDefault="009145B4" w:rsidP="00D80998">
      <w:pPr>
        <w:numPr>
          <w:ilvl w:val="0"/>
          <w:numId w:val="7"/>
        </w:numPr>
        <w:rPr>
          <w:rFonts w:ascii="Century Gothic" w:eastAsia="Arial Unicode MS" w:hAnsi="Century Gothic" w:cs="Arial Unicode MS"/>
        </w:rPr>
      </w:pPr>
      <w:r w:rsidRPr="00CD085A">
        <w:rPr>
          <w:rFonts w:ascii="Century Gothic" w:eastAsia="Arial Unicode MS" w:hAnsi="Century Gothic" w:cs="Arial Unicode MS"/>
        </w:rPr>
        <w:t>Males are pro</w:t>
      </w:r>
      <w:r w:rsidR="00A42271" w:rsidRPr="00CD085A">
        <w:rPr>
          <w:rFonts w:ascii="Century Gothic" w:eastAsia="Arial Unicode MS" w:hAnsi="Century Gothic" w:cs="Arial Unicode MS"/>
        </w:rPr>
        <w:t>hibited from having facial hair</w:t>
      </w:r>
    </w:p>
    <w:p w:rsidR="009145B4" w:rsidRPr="00CD085A" w:rsidRDefault="009145B4" w:rsidP="00D80998">
      <w:pPr>
        <w:numPr>
          <w:ilvl w:val="0"/>
          <w:numId w:val="7"/>
        </w:numPr>
        <w:rPr>
          <w:rFonts w:ascii="Century Gothic" w:eastAsia="Arial Unicode MS" w:hAnsi="Century Gothic" w:cs="Arial Unicode MS"/>
        </w:rPr>
      </w:pPr>
      <w:r w:rsidRPr="00CD085A">
        <w:rPr>
          <w:rFonts w:ascii="Century Gothic" w:eastAsia="Arial Unicode MS" w:hAnsi="Century Gothic" w:cs="Arial Unicode MS"/>
        </w:rPr>
        <w:t>Make-up</w:t>
      </w:r>
      <w:r w:rsidR="004D3279" w:rsidRPr="00CD085A">
        <w:rPr>
          <w:rFonts w:ascii="Century Gothic" w:eastAsia="Arial Unicode MS" w:hAnsi="Century Gothic" w:cs="Arial Unicode MS"/>
        </w:rPr>
        <w:t xml:space="preserve"> and</w:t>
      </w:r>
      <w:r w:rsidRPr="00CD085A">
        <w:rPr>
          <w:rFonts w:ascii="Century Gothic" w:eastAsia="Arial Unicode MS" w:hAnsi="Century Gothic" w:cs="Arial Unicode MS"/>
        </w:rPr>
        <w:t xml:space="preserve"> lipstick</w:t>
      </w:r>
      <w:r w:rsidR="004D3279" w:rsidRPr="00CD085A">
        <w:rPr>
          <w:rFonts w:ascii="Century Gothic" w:eastAsia="Arial Unicode MS" w:hAnsi="Century Gothic" w:cs="Arial Unicode MS"/>
        </w:rPr>
        <w:t xml:space="preserve"> </w:t>
      </w:r>
      <w:r w:rsidR="00A42271" w:rsidRPr="00CD085A">
        <w:rPr>
          <w:rFonts w:ascii="Century Gothic" w:eastAsia="Arial Unicode MS" w:hAnsi="Century Gothic" w:cs="Arial Unicode MS"/>
        </w:rPr>
        <w:t>are not allowed</w:t>
      </w:r>
    </w:p>
    <w:p w:rsidR="009145B4" w:rsidRPr="00CD085A" w:rsidRDefault="004D3279" w:rsidP="00D80998">
      <w:pPr>
        <w:numPr>
          <w:ilvl w:val="0"/>
          <w:numId w:val="7"/>
        </w:numPr>
        <w:rPr>
          <w:rFonts w:ascii="Century Gothic" w:eastAsia="Arial Unicode MS" w:hAnsi="Century Gothic" w:cs="Arial Unicode MS"/>
        </w:rPr>
      </w:pPr>
      <w:r w:rsidRPr="00CD085A">
        <w:rPr>
          <w:rFonts w:ascii="Century Gothic" w:eastAsia="Arial Unicode MS" w:hAnsi="Century Gothic" w:cs="Arial Unicode MS"/>
        </w:rPr>
        <w:t>Exc</w:t>
      </w:r>
      <w:r w:rsidR="00A42271" w:rsidRPr="00CD085A">
        <w:rPr>
          <w:rFonts w:ascii="Century Gothic" w:eastAsia="Arial Unicode MS" w:hAnsi="Century Gothic" w:cs="Arial Unicode MS"/>
        </w:rPr>
        <w:t>essive jewelry is not permitted</w:t>
      </w:r>
    </w:p>
    <w:p w:rsidR="004D3279" w:rsidRPr="00CD085A" w:rsidRDefault="004D3279" w:rsidP="00D80998">
      <w:pPr>
        <w:numPr>
          <w:ilvl w:val="0"/>
          <w:numId w:val="7"/>
        </w:numPr>
        <w:rPr>
          <w:rFonts w:ascii="Century Gothic" w:eastAsia="Arial Unicode MS" w:hAnsi="Century Gothic" w:cs="Arial Unicode MS"/>
        </w:rPr>
      </w:pPr>
      <w:r w:rsidRPr="00CD085A">
        <w:rPr>
          <w:rFonts w:ascii="Century Gothic" w:eastAsia="Arial Unicode MS" w:hAnsi="Century Gothic" w:cs="Arial Unicode MS"/>
        </w:rPr>
        <w:t>Fake nails are not permitted</w:t>
      </w:r>
    </w:p>
    <w:p w:rsidR="00A42271" w:rsidRPr="00CD085A" w:rsidRDefault="00A42271" w:rsidP="00D80998">
      <w:pPr>
        <w:numPr>
          <w:ilvl w:val="0"/>
          <w:numId w:val="7"/>
        </w:numPr>
        <w:rPr>
          <w:rFonts w:ascii="Century Gothic" w:eastAsia="Arial Unicode MS" w:hAnsi="Century Gothic" w:cs="Arial Unicode MS"/>
        </w:rPr>
      </w:pPr>
      <w:r w:rsidRPr="00CD085A">
        <w:rPr>
          <w:rFonts w:ascii="Century Gothic" w:eastAsia="Arial Unicode MS" w:hAnsi="Century Gothic" w:cs="Arial Unicode MS"/>
        </w:rPr>
        <w:t>Brown or Black belts are required</w:t>
      </w:r>
    </w:p>
    <w:p w:rsidR="00A42271" w:rsidRPr="00CD085A" w:rsidRDefault="00A42271" w:rsidP="00D80998">
      <w:pPr>
        <w:numPr>
          <w:ilvl w:val="0"/>
          <w:numId w:val="7"/>
        </w:numPr>
        <w:rPr>
          <w:rFonts w:ascii="Century Gothic" w:eastAsia="Arial Unicode MS" w:hAnsi="Century Gothic" w:cs="Arial Unicode MS"/>
        </w:rPr>
      </w:pPr>
      <w:r w:rsidRPr="00CD085A">
        <w:rPr>
          <w:rFonts w:ascii="Century Gothic" w:eastAsia="Arial Unicode MS" w:hAnsi="Century Gothic" w:cs="Arial Unicode MS"/>
        </w:rPr>
        <w:t>Tights or knee socks are required</w:t>
      </w:r>
    </w:p>
    <w:p w:rsidR="004D3279" w:rsidRPr="00CD085A" w:rsidRDefault="004D3279" w:rsidP="00355EB1">
      <w:pPr>
        <w:ind w:left="720"/>
        <w:rPr>
          <w:rFonts w:ascii="Century Gothic" w:eastAsia="Arial Unicode MS" w:hAnsi="Century Gothic" w:cs="Arial Unicode MS"/>
        </w:rPr>
      </w:pPr>
    </w:p>
    <w:p w:rsidR="009145B4" w:rsidRPr="00CD085A" w:rsidRDefault="005201BA" w:rsidP="004D3279">
      <w:pPr>
        <w:ind w:left="360"/>
        <w:rPr>
          <w:rFonts w:ascii="Century Gothic" w:eastAsia="Arial Unicode MS" w:hAnsi="Century Gothic" w:cs="Arial Unicode MS"/>
        </w:rPr>
      </w:pPr>
      <w:r w:rsidRPr="00CD085A">
        <w:rPr>
          <w:rFonts w:ascii="Century Gothic" w:eastAsia="Arial Unicode MS" w:hAnsi="Century Gothic" w:cs="Arial Unicode MS"/>
        </w:rPr>
        <w:t>Jeans, sweat</w:t>
      </w:r>
      <w:r w:rsidR="009145B4" w:rsidRPr="00CD085A">
        <w:rPr>
          <w:rFonts w:ascii="Century Gothic" w:eastAsia="Arial Unicode MS" w:hAnsi="Century Gothic" w:cs="Arial Unicode MS"/>
        </w:rPr>
        <w:t xml:space="preserve">pants, exercise pants, hooded sweatshirts, </w:t>
      </w:r>
      <w:r w:rsidR="004D3279" w:rsidRPr="00CD085A">
        <w:rPr>
          <w:rFonts w:ascii="Century Gothic" w:eastAsia="Arial Unicode MS" w:hAnsi="Century Gothic" w:cs="Arial Unicode MS"/>
        </w:rPr>
        <w:t xml:space="preserve">t-shirts </w:t>
      </w:r>
      <w:r w:rsidR="009145B4" w:rsidRPr="00CD085A">
        <w:rPr>
          <w:rFonts w:ascii="Century Gothic" w:eastAsia="Arial Unicode MS" w:hAnsi="Century Gothic" w:cs="Arial Unicode MS"/>
        </w:rPr>
        <w:t xml:space="preserve">or blue/black pants may never be worn, unless it is a scheduled dress down day. Children who are not in proper uniform will </w:t>
      </w:r>
      <w:r w:rsidR="004D3279" w:rsidRPr="00CD085A">
        <w:rPr>
          <w:rFonts w:ascii="Century Gothic" w:eastAsia="Arial Unicode MS" w:hAnsi="Century Gothic" w:cs="Arial Unicode MS"/>
        </w:rPr>
        <w:t xml:space="preserve">call home to get a change of clothes if possible or </w:t>
      </w:r>
      <w:r w:rsidR="009145B4" w:rsidRPr="00CD085A">
        <w:rPr>
          <w:rFonts w:ascii="Century Gothic" w:eastAsia="Arial Unicode MS" w:hAnsi="Century Gothic" w:cs="Arial Unicode MS"/>
        </w:rPr>
        <w:t xml:space="preserve">receive a </w:t>
      </w:r>
      <w:r w:rsidR="004D3279" w:rsidRPr="00CD085A">
        <w:rPr>
          <w:rFonts w:ascii="Century Gothic" w:eastAsia="Arial Unicode MS" w:hAnsi="Century Gothic" w:cs="Arial Unicode MS"/>
        </w:rPr>
        <w:t>prop</w:t>
      </w:r>
      <w:r w:rsidR="009145B4" w:rsidRPr="00CD085A">
        <w:rPr>
          <w:rFonts w:ascii="Century Gothic" w:eastAsia="Arial Unicode MS" w:hAnsi="Century Gothic" w:cs="Arial Unicode MS"/>
        </w:rPr>
        <w:t>er uniform from the “share box</w:t>
      </w:r>
      <w:r w:rsidRPr="00CD085A">
        <w:rPr>
          <w:rFonts w:ascii="Century Gothic" w:eastAsia="Arial Unicode MS" w:hAnsi="Century Gothic" w:cs="Arial Unicode MS"/>
        </w:rPr>
        <w:t>”</w:t>
      </w:r>
      <w:r w:rsidR="004D3279" w:rsidRPr="00CD085A">
        <w:rPr>
          <w:rFonts w:ascii="Century Gothic" w:eastAsia="Arial Unicode MS" w:hAnsi="Century Gothic" w:cs="Arial Unicode MS"/>
        </w:rPr>
        <w:t xml:space="preserve"> if available. </w:t>
      </w:r>
      <w:r w:rsidRPr="00CD085A">
        <w:rPr>
          <w:rFonts w:ascii="Century Gothic" w:eastAsia="Arial Unicode MS" w:hAnsi="Century Gothic" w:cs="Arial Unicode MS"/>
        </w:rPr>
        <w:t>Parents are expecte</w:t>
      </w:r>
      <w:r w:rsidR="004D3279" w:rsidRPr="00CD085A">
        <w:rPr>
          <w:rFonts w:ascii="Century Gothic" w:eastAsia="Arial Unicode MS" w:hAnsi="Century Gothic" w:cs="Arial Unicode MS"/>
        </w:rPr>
        <w:t xml:space="preserve">d to make the necessary changes by the next day.  </w:t>
      </w:r>
    </w:p>
    <w:p w:rsidR="009B329F" w:rsidRPr="00CD085A" w:rsidRDefault="009B329F" w:rsidP="005201BA">
      <w:pPr>
        <w:jc w:val="both"/>
        <w:rPr>
          <w:rFonts w:ascii="Century Gothic" w:eastAsia="Arial Unicode MS" w:hAnsi="Century Gothic" w:cs="Arial Unicode MS"/>
        </w:rPr>
      </w:pPr>
    </w:p>
    <w:p w:rsidR="00761343" w:rsidRPr="00CD085A" w:rsidRDefault="00761343" w:rsidP="00761343">
      <w:pPr>
        <w:rPr>
          <w:rFonts w:ascii="Century Gothic" w:eastAsia="Arial Unicode MS" w:hAnsi="Century Gothic" w:cs="Arial Unicode MS"/>
        </w:rPr>
      </w:pPr>
    </w:p>
    <w:p w:rsidR="00AA4C63" w:rsidRPr="00CD085A" w:rsidRDefault="0030169E" w:rsidP="002C5804">
      <w:pPr>
        <w:pStyle w:val="Heading1"/>
        <w:rPr>
          <w:rFonts w:ascii="Century Gothic" w:eastAsia="Arial Unicode MS" w:hAnsi="Century Gothic" w:cs="Arial Unicode MS"/>
          <w:szCs w:val="28"/>
          <w:u w:val="single"/>
        </w:rPr>
      </w:pPr>
      <w:bookmarkStart w:id="150" w:name="_Toc332922523"/>
      <w:r w:rsidRPr="00CD085A">
        <w:rPr>
          <w:rFonts w:ascii="Century Gothic" w:eastAsia="Arial Unicode MS" w:hAnsi="Century Gothic" w:cs="Arial Unicode MS"/>
          <w:szCs w:val="28"/>
          <w:u w:val="single"/>
        </w:rPr>
        <w:t>SUCKERS AND CHEWING GUM</w:t>
      </w:r>
      <w:bookmarkEnd w:id="150"/>
    </w:p>
    <w:p w:rsidR="0030169E" w:rsidRPr="00CD085A" w:rsidRDefault="0030169E" w:rsidP="0030169E">
      <w:pPr>
        <w:jc w:val="center"/>
        <w:rPr>
          <w:rFonts w:ascii="Century Gothic" w:eastAsia="Arial Unicode MS" w:hAnsi="Century Gothic" w:cs="Arial Unicode MS"/>
          <w:b/>
          <w:sz w:val="28"/>
          <w:szCs w:val="28"/>
          <w:u w:val="single"/>
        </w:rPr>
      </w:pPr>
    </w:p>
    <w:p w:rsidR="00AA4C63" w:rsidRPr="00CD085A" w:rsidRDefault="00AA4C63">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 xml:space="preserve">Students are NOT </w:t>
      </w:r>
      <w:r w:rsidR="00355EB1" w:rsidRPr="00CD085A">
        <w:rPr>
          <w:rFonts w:ascii="Century Gothic" w:eastAsia="Arial Unicode MS" w:hAnsi="Century Gothic" w:cs="Arial Unicode MS"/>
          <w:sz w:val="24"/>
        </w:rPr>
        <w:t xml:space="preserve">allowed </w:t>
      </w:r>
      <w:r w:rsidRPr="00CD085A">
        <w:rPr>
          <w:rFonts w:ascii="Century Gothic" w:eastAsia="Arial Unicode MS" w:hAnsi="Century Gothic" w:cs="Arial Unicode MS"/>
          <w:sz w:val="24"/>
        </w:rPr>
        <w:t>to eat suckers</w:t>
      </w:r>
      <w:r w:rsidR="00F1182E" w:rsidRPr="00CD085A">
        <w:rPr>
          <w:rFonts w:ascii="Century Gothic" w:eastAsia="Arial Unicode MS" w:hAnsi="Century Gothic" w:cs="Arial Unicode MS"/>
          <w:sz w:val="24"/>
        </w:rPr>
        <w:t xml:space="preserve"> or chew gum</w:t>
      </w:r>
      <w:r w:rsidRPr="00CD085A">
        <w:rPr>
          <w:rFonts w:ascii="Century Gothic" w:eastAsia="Arial Unicode MS" w:hAnsi="Century Gothic" w:cs="Arial Unicode MS"/>
          <w:sz w:val="24"/>
        </w:rPr>
        <w:t xml:space="preserve"> </w:t>
      </w:r>
      <w:r w:rsidR="00B86158" w:rsidRPr="00CD085A">
        <w:rPr>
          <w:rFonts w:ascii="Century Gothic" w:eastAsia="Arial Unicode MS" w:hAnsi="Century Gothic" w:cs="Arial Unicode MS"/>
          <w:sz w:val="24"/>
        </w:rPr>
        <w:t xml:space="preserve">during school hours or in after </w:t>
      </w:r>
      <w:r w:rsidRPr="00CD085A">
        <w:rPr>
          <w:rFonts w:ascii="Century Gothic" w:eastAsia="Arial Unicode MS" w:hAnsi="Century Gothic" w:cs="Arial Unicode MS"/>
          <w:sz w:val="24"/>
        </w:rPr>
        <w:t>school sponsored activities.  This practice can be very dangerous as it could lead to serious injury.  Suckers</w:t>
      </w:r>
      <w:r w:rsidR="00F1182E" w:rsidRPr="00CD085A">
        <w:rPr>
          <w:rFonts w:ascii="Century Gothic" w:eastAsia="Arial Unicode MS" w:hAnsi="Century Gothic" w:cs="Arial Unicode MS"/>
          <w:sz w:val="24"/>
        </w:rPr>
        <w:t xml:space="preserve"> and chewing gum</w:t>
      </w:r>
      <w:r w:rsidRPr="00CD085A">
        <w:rPr>
          <w:rFonts w:ascii="Century Gothic" w:eastAsia="Arial Unicode MS" w:hAnsi="Century Gothic" w:cs="Arial Unicode MS"/>
          <w:sz w:val="24"/>
        </w:rPr>
        <w:t xml:space="preserve"> are not to be sold a</w:t>
      </w:r>
      <w:r w:rsidR="00360BDC" w:rsidRPr="00CD085A">
        <w:rPr>
          <w:rFonts w:ascii="Century Gothic" w:eastAsia="Arial Unicode MS" w:hAnsi="Century Gothic" w:cs="Arial Unicode MS"/>
          <w:sz w:val="24"/>
        </w:rPr>
        <w:t>s a fundraising activity</w:t>
      </w:r>
      <w:r w:rsidR="005D53C3" w:rsidRPr="00CD085A">
        <w:rPr>
          <w:rFonts w:ascii="Century Gothic" w:eastAsia="Arial Unicode MS" w:hAnsi="Century Gothic" w:cs="Arial Unicode MS"/>
          <w:sz w:val="24"/>
        </w:rPr>
        <w:t xml:space="preserve"> during school hours</w:t>
      </w:r>
      <w:r w:rsidRPr="00CD085A">
        <w:rPr>
          <w:rFonts w:ascii="Century Gothic" w:eastAsia="Arial Unicode MS" w:hAnsi="Century Gothic" w:cs="Arial Unicode MS"/>
          <w:sz w:val="24"/>
        </w:rPr>
        <w:t>.</w:t>
      </w:r>
    </w:p>
    <w:p w:rsidR="00AA4C63" w:rsidRPr="00CD085A" w:rsidRDefault="005D53C3">
      <w:pPr>
        <w:rPr>
          <w:rFonts w:ascii="Century Gothic" w:eastAsia="Arial Unicode MS" w:hAnsi="Century Gothic" w:cs="Arial Unicode MS"/>
        </w:rPr>
      </w:pPr>
      <w:r w:rsidRPr="00CD085A">
        <w:rPr>
          <w:rFonts w:ascii="Century Gothic" w:eastAsia="Arial Unicode MS" w:hAnsi="Century Gothic" w:cs="Arial Unicode MS"/>
        </w:rPr>
        <w:t xml:space="preserve"> </w:t>
      </w:r>
    </w:p>
    <w:p w:rsidR="00C55E83" w:rsidRPr="00CD085A" w:rsidRDefault="00870AA1" w:rsidP="00C55E83">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 xml:space="preserve">  </w:t>
      </w:r>
      <w:r w:rsidR="00C55E83" w:rsidRPr="00CD085A">
        <w:rPr>
          <w:rFonts w:ascii="Century Gothic" w:eastAsia="Arial Unicode MS" w:hAnsi="Century Gothic" w:cs="Arial Unicode MS"/>
          <w:sz w:val="24"/>
        </w:rPr>
        <w:tab/>
      </w:r>
    </w:p>
    <w:p w:rsidR="00E00351" w:rsidRPr="00CD085A" w:rsidRDefault="0030169E" w:rsidP="002C5804">
      <w:pPr>
        <w:pStyle w:val="BodyText2"/>
        <w:jc w:val="center"/>
        <w:outlineLvl w:val="0"/>
        <w:rPr>
          <w:rFonts w:ascii="Century Gothic" w:eastAsia="Arial Unicode MS" w:hAnsi="Century Gothic" w:cs="Arial Unicode MS"/>
          <w:b/>
          <w:szCs w:val="28"/>
          <w:u w:val="single"/>
        </w:rPr>
      </w:pPr>
      <w:bookmarkStart w:id="151" w:name="_Toc332922524"/>
      <w:r w:rsidRPr="00CD085A">
        <w:rPr>
          <w:rFonts w:ascii="Century Gothic" w:eastAsia="Arial Unicode MS" w:hAnsi="Century Gothic" w:cs="Arial Unicode MS"/>
          <w:b/>
          <w:szCs w:val="28"/>
          <w:u w:val="single"/>
        </w:rPr>
        <w:t>STUDENT CELL PHONE USAGE</w:t>
      </w:r>
      <w:bookmarkEnd w:id="151"/>
    </w:p>
    <w:p w:rsidR="0030169E" w:rsidRPr="00CD085A" w:rsidRDefault="0030169E" w:rsidP="0030169E">
      <w:pPr>
        <w:pStyle w:val="BodyText2"/>
        <w:jc w:val="center"/>
        <w:rPr>
          <w:rFonts w:ascii="Century Gothic" w:eastAsia="Arial Unicode MS" w:hAnsi="Century Gothic" w:cs="Arial Unicode MS"/>
          <w:b/>
          <w:szCs w:val="28"/>
          <w:u w:val="single"/>
        </w:rPr>
      </w:pPr>
    </w:p>
    <w:p w:rsidR="00691C13" w:rsidRDefault="00D866F4" w:rsidP="00000EEF">
      <w:pPr>
        <w:pStyle w:val="BodyText2"/>
        <w:rPr>
          <w:rFonts w:ascii="Century Gothic" w:eastAsia="Arial Unicode MS" w:hAnsi="Century Gothic" w:cs="Arial Unicode MS"/>
          <w:sz w:val="24"/>
        </w:rPr>
      </w:pPr>
      <w:r w:rsidRPr="00CD085A">
        <w:rPr>
          <w:rFonts w:ascii="Century Gothic" w:eastAsia="Arial Unicode MS" w:hAnsi="Century Gothic" w:cs="Arial Unicode MS"/>
          <w:sz w:val="24"/>
        </w:rPr>
        <w:t xml:space="preserve">Students are not permitted to carry a cell phone during school hours.  If a cell phone is </w:t>
      </w:r>
      <w:r w:rsidR="001D582B" w:rsidRPr="00CD085A">
        <w:rPr>
          <w:rFonts w:ascii="Century Gothic" w:eastAsia="Arial Unicode MS" w:hAnsi="Century Gothic" w:cs="Arial Unicode MS"/>
          <w:sz w:val="24"/>
        </w:rPr>
        <w:t xml:space="preserve">carried </w:t>
      </w:r>
      <w:r w:rsidRPr="00CD085A">
        <w:rPr>
          <w:rFonts w:ascii="Century Gothic" w:eastAsia="Arial Unicode MS" w:hAnsi="Century Gothic" w:cs="Arial Unicode MS"/>
          <w:sz w:val="24"/>
        </w:rPr>
        <w:t>for emergency purposes, it must be checked in</w:t>
      </w:r>
      <w:r w:rsidR="00F71F4F" w:rsidRPr="00CD085A">
        <w:rPr>
          <w:rFonts w:ascii="Century Gothic" w:eastAsia="Arial Unicode MS" w:hAnsi="Century Gothic" w:cs="Arial Unicode MS"/>
          <w:sz w:val="24"/>
        </w:rPr>
        <w:t xml:space="preserve"> </w:t>
      </w:r>
      <w:r w:rsidRPr="00CD085A">
        <w:rPr>
          <w:rFonts w:ascii="Century Gothic" w:eastAsia="Arial Unicode MS" w:hAnsi="Century Gothic" w:cs="Arial Unicode MS"/>
          <w:sz w:val="24"/>
        </w:rPr>
        <w:t xml:space="preserve">to the </w:t>
      </w:r>
      <w:r w:rsidR="00F71F4F" w:rsidRPr="00CD085A">
        <w:rPr>
          <w:rFonts w:ascii="Century Gothic" w:eastAsia="Arial Unicode MS" w:hAnsi="Century Gothic" w:cs="Arial Unicode MS"/>
          <w:sz w:val="24"/>
        </w:rPr>
        <w:t>classroom teacher</w:t>
      </w:r>
      <w:r w:rsidRPr="00CD085A">
        <w:rPr>
          <w:rFonts w:ascii="Century Gothic" w:eastAsia="Arial Unicode MS" w:hAnsi="Century Gothic" w:cs="Arial Unicode MS"/>
          <w:sz w:val="24"/>
        </w:rPr>
        <w:t xml:space="preserve"> before the start of school</w:t>
      </w:r>
      <w:r w:rsidR="001D582B" w:rsidRPr="00CD085A">
        <w:rPr>
          <w:rFonts w:ascii="Century Gothic" w:eastAsia="Arial Unicode MS" w:hAnsi="Century Gothic" w:cs="Arial Unicode MS"/>
          <w:sz w:val="24"/>
        </w:rPr>
        <w:t xml:space="preserve"> and can be picked</w:t>
      </w:r>
      <w:r w:rsidRPr="00CD085A">
        <w:rPr>
          <w:rFonts w:ascii="Century Gothic" w:eastAsia="Arial Unicode MS" w:hAnsi="Century Gothic" w:cs="Arial Unicode MS"/>
          <w:sz w:val="24"/>
        </w:rPr>
        <w:t xml:space="preserve"> up at dismissal.</w:t>
      </w:r>
      <w:r w:rsidR="001D582B" w:rsidRPr="00CD085A">
        <w:rPr>
          <w:rFonts w:ascii="Century Gothic" w:eastAsia="Arial Unicode MS" w:hAnsi="Century Gothic" w:cs="Arial Unicode MS"/>
          <w:sz w:val="24"/>
        </w:rPr>
        <w:t xml:space="preserve">  </w:t>
      </w:r>
      <w:r w:rsidR="00355EB1" w:rsidRPr="00CD085A">
        <w:rPr>
          <w:rFonts w:ascii="Century Gothic" w:eastAsia="Arial Unicode MS" w:hAnsi="Century Gothic" w:cs="Arial Unicode MS"/>
          <w:sz w:val="24"/>
        </w:rPr>
        <w:t>Cell phones not turned in will be confiscated and held in the office</w:t>
      </w:r>
      <w:r w:rsidR="00355EB1" w:rsidRPr="00FA17DF">
        <w:rPr>
          <w:rFonts w:ascii="Century Gothic" w:eastAsia="Arial Unicode MS" w:hAnsi="Century Gothic" w:cs="Arial Unicode MS"/>
          <w:sz w:val="24"/>
        </w:rPr>
        <w:t xml:space="preserve"> </w:t>
      </w: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p>
    <w:p w:rsidR="006E4C47" w:rsidRDefault="006E4C47" w:rsidP="00000EEF">
      <w:pPr>
        <w:pStyle w:val="BodyText2"/>
        <w:rPr>
          <w:rFonts w:ascii="Century Gothic" w:eastAsia="Arial Unicode MS" w:hAnsi="Century Gothic" w:cs="Arial Unicode MS"/>
          <w:sz w:val="24"/>
        </w:rPr>
      </w:pPr>
      <w:bookmarkStart w:id="152" w:name="_GoBack"/>
      <w:bookmarkEnd w:id="152"/>
    </w:p>
    <w:p w:rsidR="00BF273F" w:rsidRDefault="00BF273F" w:rsidP="00000EEF">
      <w:pPr>
        <w:pStyle w:val="BodyText2"/>
        <w:rPr>
          <w:rFonts w:ascii="Century Gothic" w:eastAsia="Arial Unicode MS" w:hAnsi="Century Gothic" w:cs="Arial Unicode MS"/>
          <w:sz w:val="24"/>
        </w:rPr>
      </w:pPr>
    </w:p>
    <w:p w:rsidR="00B55510" w:rsidRPr="00D80998" w:rsidRDefault="00B55510" w:rsidP="00B55510">
      <w:pPr>
        <w:pStyle w:val="BodyText2"/>
        <w:jc w:val="center"/>
        <w:rPr>
          <w:rFonts w:ascii="Century Gothic" w:eastAsia="Arial Unicode MS" w:hAnsi="Century Gothic" w:cs="Arial Unicode MS"/>
          <w:b/>
          <w:sz w:val="24"/>
          <w:u w:val="single"/>
        </w:rPr>
      </w:pPr>
      <w:r w:rsidRPr="00D80998">
        <w:rPr>
          <w:rFonts w:ascii="Century Gothic" w:eastAsia="Arial Unicode MS" w:hAnsi="Century Gothic" w:cs="Arial Unicode MS"/>
          <w:b/>
          <w:sz w:val="24"/>
          <w:u w:val="single"/>
        </w:rPr>
        <w:t>Acknowledgement of Cesar Chavez Academy District Handbook</w:t>
      </w:r>
    </w:p>
    <w:p w:rsidR="00B55510" w:rsidRDefault="00B55510" w:rsidP="00000EEF">
      <w:pPr>
        <w:pStyle w:val="BodyText2"/>
        <w:rPr>
          <w:rFonts w:ascii="Century Gothic" w:eastAsia="Arial Unicode MS" w:hAnsi="Century Gothic" w:cs="Arial Unicode MS"/>
          <w:sz w:val="24"/>
        </w:rPr>
      </w:pPr>
    </w:p>
    <w:p w:rsidR="00B55510" w:rsidRDefault="00B55510" w:rsidP="00000EEF">
      <w:pPr>
        <w:pStyle w:val="BodyText2"/>
        <w:rPr>
          <w:rFonts w:ascii="Century Gothic" w:eastAsia="Arial Unicode MS" w:hAnsi="Century Gothic" w:cs="Arial Unicode MS"/>
          <w:sz w:val="24"/>
        </w:rPr>
      </w:pPr>
      <w:r>
        <w:rPr>
          <w:rFonts w:ascii="Century Gothic" w:eastAsia="Arial Unicode MS" w:hAnsi="Century Gothic" w:cs="Arial Unicode MS"/>
          <w:sz w:val="24"/>
        </w:rPr>
        <w:t>I _________________________________ have read and understand my responsibilities and expectations as outlined in the Cesar Chavez Academy District Handbook.  I also understand that policies are subject to change based on the need of staff, students and administration and will receive a written copy of changes by the front office and I will adhere to said policy.</w:t>
      </w:r>
    </w:p>
    <w:p w:rsidR="00B55510" w:rsidRDefault="00B55510" w:rsidP="00000EEF">
      <w:pPr>
        <w:pStyle w:val="BodyText2"/>
        <w:rPr>
          <w:rFonts w:ascii="Century Gothic" w:eastAsia="Arial Unicode MS" w:hAnsi="Century Gothic" w:cs="Arial Unicode MS"/>
          <w:sz w:val="24"/>
        </w:rPr>
      </w:pPr>
    </w:p>
    <w:p w:rsidR="00B55510" w:rsidRDefault="00B55510" w:rsidP="00000EEF">
      <w:pPr>
        <w:pStyle w:val="BodyText2"/>
        <w:pBdr>
          <w:bottom w:val="single" w:sz="12" w:space="1" w:color="auto"/>
        </w:pBdr>
        <w:rPr>
          <w:rFonts w:ascii="Century Gothic" w:eastAsia="Arial Unicode MS" w:hAnsi="Century Gothic" w:cs="Arial Unicode MS"/>
          <w:sz w:val="24"/>
        </w:rPr>
      </w:pPr>
    </w:p>
    <w:p w:rsidR="00B55510" w:rsidRDefault="00B55510" w:rsidP="00000EEF">
      <w:pPr>
        <w:pStyle w:val="BodyText2"/>
        <w:rPr>
          <w:rFonts w:ascii="Century Gothic" w:eastAsia="Arial Unicode MS" w:hAnsi="Century Gothic" w:cs="Arial Unicode MS"/>
          <w:sz w:val="24"/>
        </w:rPr>
      </w:pPr>
      <w:r>
        <w:rPr>
          <w:rFonts w:ascii="Century Gothic" w:eastAsia="Arial Unicode MS" w:hAnsi="Century Gothic" w:cs="Arial Unicode MS"/>
          <w:sz w:val="24"/>
        </w:rPr>
        <w:t>Teacher Signature</w:t>
      </w:r>
      <w:r>
        <w:rPr>
          <w:rFonts w:ascii="Century Gothic" w:eastAsia="Arial Unicode MS" w:hAnsi="Century Gothic" w:cs="Arial Unicode MS"/>
          <w:sz w:val="24"/>
        </w:rPr>
        <w:tab/>
      </w:r>
      <w:r>
        <w:rPr>
          <w:rFonts w:ascii="Century Gothic" w:eastAsia="Arial Unicode MS" w:hAnsi="Century Gothic" w:cs="Arial Unicode MS"/>
          <w:sz w:val="24"/>
        </w:rPr>
        <w:tab/>
      </w:r>
      <w:r>
        <w:rPr>
          <w:rFonts w:ascii="Century Gothic" w:eastAsia="Arial Unicode MS" w:hAnsi="Century Gothic" w:cs="Arial Unicode MS"/>
          <w:sz w:val="24"/>
        </w:rPr>
        <w:tab/>
      </w:r>
      <w:r>
        <w:rPr>
          <w:rFonts w:ascii="Century Gothic" w:eastAsia="Arial Unicode MS" w:hAnsi="Century Gothic" w:cs="Arial Unicode MS"/>
          <w:sz w:val="24"/>
        </w:rPr>
        <w:tab/>
      </w:r>
      <w:r>
        <w:rPr>
          <w:rFonts w:ascii="Century Gothic" w:eastAsia="Arial Unicode MS" w:hAnsi="Century Gothic" w:cs="Arial Unicode MS"/>
          <w:sz w:val="24"/>
        </w:rPr>
        <w:tab/>
      </w:r>
      <w:r>
        <w:rPr>
          <w:rFonts w:ascii="Century Gothic" w:eastAsia="Arial Unicode MS" w:hAnsi="Century Gothic" w:cs="Arial Unicode MS"/>
          <w:sz w:val="24"/>
        </w:rPr>
        <w:tab/>
        <w:t>Date</w:t>
      </w:r>
    </w:p>
    <w:p w:rsidR="00B55510" w:rsidRDefault="00B55510" w:rsidP="00000EEF">
      <w:pPr>
        <w:pStyle w:val="BodyText2"/>
        <w:rPr>
          <w:rFonts w:ascii="Century Gothic" w:eastAsia="Arial Unicode MS" w:hAnsi="Century Gothic" w:cs="Arial Unicode MS"/>
          <w:sz w:val="24"/>
        </w:rPr>
      </w:pPr>
    </w:p>
    <w:p w:rsidR="00B55510" w:rsidRDefault="00B55510" w:rsidP="00000EEF">
      <w:pPr>
        <w:pStyle w:val="BodyText2"/>
        <w:rPr>
          <w:rFonts w:ascii="Century Gothic" w:eastAsia="Arial Unicode MS" w:hAnsi="Century Gothic" w:cs="Arial Unicode MS"/>
          <w:sz w:val="24"/>
        </w:rPr>
      </w:pPr>
    </w:p>
    <w:p w:rsidR="00B55510" w:rsidRDefault="00B55510" w:rsidP="00000EEF">
      <w:pPr>
        <w:pStyle w:val="BodyText2"/>
        <w:rPr>
          <w:rFonts w:ascii="Century Gothic" w:eastAsia="Arial Unicode MS" w:hAnsi="Century Gothic" w:cs="Arial Unicode MS"/>
          <w:sz w:val="24"/>
        </w:rPr>
      </w:pPr>
      <w:r>
        <w:rPr>
          <w:rFonts w:ascii="Century Gothic" w:eastAsia="Arial Unicode MS" w:hAnsi="Century Gothic" w:cs="Arial Unicode MS"/>
          <w:sz w:val="24"/>
        </w:rPr>
        <w:t>________________________________________________________________________</w:t>
      </w:r>
    </w:p>
    <w:p w:rsidR="00BF273F" w:rsidRPr="00B55510" w:rsidRDefault="00B55510" w:rsidP="00000EEF">
      <w:pPr>
        <w:pStyle w:val="BodyText2"/>
        <w:rPr>
          <w:rFonts w:ascii="Century Gothic" w:eastAsia="Arial Unicode MS" w:hAnsi="Century Gothic" w:cs="Arial Unicode MS"/>
          <w:sz w:val="24"/>
        </w:rPr>
      </w:pPr>
      <w:r w:rsidRPr="00B55510">
        <w:rPr>
          <w:rFonts w:ascii="Century Gothic" w:eastAsia="Arial Unicode MS" w:hAnsi="Century Gothic" w:cs="Arial Unicode MS"/>
          <w:sz w:val="24"/>
        </w:rPr>
        <w:t>School Leader Signature</w:t>
      </w:r>
      <w:r w:rsidRPr="00B55510">
        <w:rPr>
          <w:rFonts w:ascii="Century Gothic" w:eastAsia="Arial Unicode MS" w:hAnsi="Century Gothic" w:cs="Arial Unicode MS"/>
          <w:sz w:val="24"/>
        </w:rPr>
        <w:tab/>
      </w:r>
      <w:r w:rsidRPr="00B55510">
        <w:rPr>
          <w:rFonts w:ascii="Century Gothic" w:eastAsia="Arial Unicode MS" w:hAnsi="Century Gothic" w:cs="Arial Unicode MS"/>
          <w:sz w:val="24"/>
        </w:rPr>
        <w:tab/>
      </w:r>
      <w:r w:rsidRPr="00B55510">
        <w:rPr>
          <w:rFonts w:ascii="Century Gothic" w:eastAsia="Arial Unicode MS" w:hAnsi="Century Gothic" w:cs="Arial Unicode MS"/>
          <w:sz w:val="24"/>
        </w:rPr>
        <w:tab/>
      </w:r>
      <w:r w:rsidRPr="00B55510">
        <w:rPr>
          <w:rFonts w:ascii="Century Gothic" w:eastAsia="Arial Unicode MS" w:hAnsi="Century Gothic" w:cs="Arial Unicode MS"/>
          <w:sz w:val="24"/>
        </w:rPr>
        <w:tab/>
      </w:r>
      <w:r w:rsidRPr="00B55510">
        <w:rPr>
          <w:rFonts w:ascii="Century Gothic" w:eastAsia="Arial Unicode MS" w:hAnsi="Century Gothic" w:cs="Arial Unicode MS"/>
          <w:sz w:val="24"/>
        </w:rPr>
        <w:tab/>
        <w:t>Date</w:t>
      </w:r>
    </w:p>
    <w:sectPr w:rsidR="00BF273F" w:rsidRPr="00B55510" w:rsidSect="0060528E">
      <w:headerReference w:type="even" r:id="rId16"/>
      <w:headerReference w:type="default" r:id="rId17"/>
      <w:footerReference w:type="even" r:id="rId18"/>
      <w:footerReference w:type="default" r:id="rId19"/>
      <w:pgSz w:w="12240" w:h="15840"/>
      <w:pgMar w:top="5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FF" w:rsidRDefault="001D62FF">
      <w:r>
        <w:separator/>
      </w:r>
    </w:p>
  </w:endnote>
  <w:endnote w:type="continuationSeparator" w:id="0">
    <w:p w:rsidR="001D62FF" w:rsidRDefault="001D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FF" w:rsidRDefault="001D62FF" w:rsidP="00144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2FF" w:rsidRDefault="001D6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FF" w:rsidRDefault="001D62FF" w:rsidP="00144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4C47">
      <w:rPr>
        <w:rStyle w:val="PageNumber"/>
        <w:noProof/>
      </w:rPr>
      <w:t>51</w:t>
    </w:r>
    <w:r>
      <w:rPr>
        <w:rStyle w:val="PageNumber"/>
      </w:rPr>
      <w:fldChar w:fldCharType="end"/>
    </w:r>
  </w:p>
  <w:p w:rsidR="001D62FF" w:rsidRDefault="001D6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FF" w:rsidRDefault="001D62FF">
      <w:r>
        <w:separator/>
      </w:r>
    </w:p>
  </w:footnote>
  <w:footnote w:type="continuationSeparator" w:id="0">
    <w:p w:rsidR="001D62FF" w:rsidRDefault="001D6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FF" w:rsidRDefault="001D62FF">
    <w:pPr>
      <w:pStyle w:val="Header"/>
      <w:framePr w:wrap="around" w:vAnchor="text" w:hAnchor="margin" w:xAlign="right" w:y="1"/>
      <w:rPr>
        <w:rStyle w:val="PageNumber"/>
      </w:rPr>
    </w:pPr>
    <w:r>
      <w:rPr>
        <w:rStyle w:val="PageNumber"/>
      </w:rPr>
      <w:t xml:space="preserve">PAGE  </w:t>
    </w:r>
  </w:p>
  <w:p w:rsidR="001D62FF" w:rsidRDefault="001D62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FF" w:rsidRDefault="001D62FF" w:rsidP="00FC63BA">
    <w:pPr>
      <w:pStyle w:val="Header"/>
      <w:ind w:right="360"/>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23C"/>
    <w:multiLevelType w:val="hybridMultilevel"/>
    <w:tmpl w:val="028AA4B2"/>
    <w:lvl w:ilvl="0" w:tplc="EC1C8FF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E58716C"/>
    <w:multiLevelType w:val="hybridMultilevel"/>
    <w:tmpl w:val="5BEAA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3F34AC"/>
    <w:multiLevelType w:val="hybridMultilevel"/>
    <w:tmpl w:val="2CE6E512"/>
    <w:lvl w:ilvl="0" w:tplc="96107A5A">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0A02F5"/>
    <w:multiLevelType w:val="hybridMultilevel"/>
    <w:tmpl w:val="3962C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E4081A"/>
    <w:multiLevelType w:val="hybridMultilevel"/>
    <w:tmpl w:val="07F0B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6F046E"/>
    <w:multiLevelType w:val="hybridMultilevel"/>
    <w:tmpl w:val="407C2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865974"/>
    <w:multiLevelType w:val="hybridMultilevel"/>
    <w:tmpl w:val="6FCA2D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E803A2"/>
    <w:multiLevelType w:val="hybridMultilevel"/>
    <w:tmpl w:val="6666CE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D632422"/>
    <w:multiLevelType w:val="hybridMultilevel"/>
    <w:tmpl w:val="D174D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F68A7"/>
    <w:multiLevelType w:val="hybridMultilevel"/>
    <w:tmpl w:val="52EA5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35D20"/>
    <w:multiLevelType w:val="hybridMultilevel"/>
    <w:tmpl w:val="9A02C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303ABD"/>
    <w:multiLevelType w:val="hybridMultilevel"/>
    <w:tmpl w:val="2ED85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669DA"/>
    <w:multiLevelType w:val="hybridMultilevel"/>
    <w:tmpl w:val="364A3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60846"/>
    <w:multiLevelType w:val="hybridMultilevel"/>
    <w:tmpl w:val="30604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409CB"/>
    <w:multiLevelType w:val="hybridMultilevel"/>
    <w:tmpl w:val="7DFCA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A04FB"/>
    <w:multiLevelType w:val="hybridMultilevel"/>
    <w:tmpl w:val="6F9AD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51CAE"/>
    <w:multiLevelType w:val="hybridMultilevel"/>
    <w:tmpl w:val="090432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532B64"/>
    <w:multiLevelType w:val="hybridMultilevel"/>
    <w:tmpl w:val="C3F056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A8F792F"/>
    <w:multiLevelType w:val="hybridMultilevel"/>
    <w:tmpl w:val="7F509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E78EE"/>
    <w:multiLevelType w:val="hybridMultilevel"/>
    <w:tmpl w:val="B4E2F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71A7C"/>
    <w:multiLevelType w:val="singleLevel"/>
    <w:tmpl w:val="04090001"/>
    <w:lvl w:ilvl="0">
      <w:start w:val="1"/>
      <w:numFmt w:val="bullet"/>
      <w:lvlText w:val=""/>
      <w:lvlJc w:val="left"/>
      <w:pPr>
        <w:ind w:left="720" w:hanging="360"/>
      </w:pPr>
      <w:rPr>
        <w:rFonts w:ascii="Symbol" w:hAnsi="Symbol" w:hint="default"/>
      </w:rPr>
    </w:lvl>
  </w:abstractNum>
  <w:abstractNum w:abstractNumId="21">
    <w:nsid w:val="6BA571CD"/>
    <w:multiLevelType w:val="hybridMultilevel"/>
    <w:tmpl w:val="A4223088"/>
    <w:lvl w:ilvl="0" w:tplc="323C886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F8351E1"/>
    <w:multiLevelType w:val="hybridMultilevel"/>
    <w:tmpl w:val="E33E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96E89"/>
    <w:multiLevelType w:val="hybridMultilevel"/>
    <w:tmpl w:val="7B7CDA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D241CDC"/>
    <w:multiLevelType w:val="hybridMultilevel"/>
    <w:tmpl w:val="B8948D72"/>
    <w:lvl w:ilvl="0" w:tplc="6D5A9FF6">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AE2426"/>
    <w:multiLevelType w:val="hybridMultilevel"/>
    <w:tmpl w:val="55BE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1C33BE"/>
    <w:multiLevelType w:val="hybridMultilevel"/>
    <w:tmpl w:val="56848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6"/>
  </w:num>
  <w:num w:numId="4">
    <w:abstractNumId w:val="10"/>
  </w:num>
  <w:num w:numId="5">
    <w:abstractNumId w:val="4"/>
  </w:num>
  <w:num w:numId="6">
    <w:abstractNumId w:val="5"/>
  </w:num>
  <w:num w:numId="7">
    <w:abstractNumId w:val="3"/>
  </w:num>
  <w:num w:numId="8">
    <w:abstractNumId w:val="8"/>
  </w:num>
  <w:num w:numId="9">
    <w:abstractNumId w:val="19"/>
  </w:num>
  <w:num w:numId="10">
    <w:abstractNumId w:val="22"/>
  </w:num>
  <w:num w:numId="11">
    <w:abstractNumId w:val="16"/>
  </w:num>
  <w:num w:numId="12">
    <w:abstractNumId w:val="20"/>
  </w:num>
  <w:num w:numId="13">
    <w:abstractNumId w:val="21"/>
  </w:num>
  <w:num w:numId="14">
    <w:abstractNumId w:val="0"/>
  </w:num>
  <w:num w:numId="15">
    <w:abstractNumId w:val="7"/>
  </w:num>
  <w:num w:numId="16">
    <w:abstractNumId w:val="26"/>
  </w:num>
  <w:num w:numId="17">
    <w:abstractNumId w:val="14"/>
  </w:num>
  <w:num w:numId="18">
    <w:abstractNumId w:val="11"/>
  </w:num>
  <w:num w:numId="19">
    <w:abstractNumId w:val="25"/>
  </w:num>
  <w:num w:numId="20">
    <w:abstractNumId w:val="1"/>
  </w:num>
  <w:num w:numId="21">
    <w:abstractNumId w:val="2"/>
  </w:num>
  <w:num w:numId="22">
    <w:abstractNumId w:val="24"/>
  </w:num>
  <w:num w:numId="23">
    <w:abstractNumId w:val="12"/>
  </w:num>
  <w:num w:numId="24">
    <w:abstractNumId w:val="18"/>
  </w:num>
  <w:num w:numId="25">
    <w:abstractNumId w:val="9"/>
  </w:num>
  <w:num w:numId="26">
    <w:abstractNumId w:val="15"/>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CE"/>
    <w:rsid w:val="00000EEF"/>
    <w:rsid w:val="00001595"/>
    <w:rsid w:val="00002EF4"/>
    <w:rsid w:val="000152EE"/>
    <w:rsid w:val="00031F99"/>
    <w:rsid w:val="00032141"/>
    <w:rsid w:val="0003282F"/>
    <w:rsid w:val="000363A9"/>
    <w:rsid w:val="00036AAB"/>
    <w:rsid w:val="00040A5E"/>
    <w:rsid w:val="00047FA5"/>
    <w:rsid w:val="00061E21"/>
    <w:rsid w:val="00066769"/>
    <w:rsid w:val="00074112"/>
    <w:rsid w:val="00077C71"/>
    <w:rsid w:val="00077F04"/>
    <w:rsid w:val="00081D36"/>
    <w:rsid w:val="00081D7F"/>
    <w:rsid w:val="00081E2D"/>
    <w:rsid w:val="000839D8"/>
    <w:rsid w:val="000861E4"/>
    <w:rsid w:val="0009688A"/>
    <w:rsid w:val="00097AD7"/>
    <w:rsid w:val="000A05A8"/>
    <w:rsid w:val="000B60F8"/>
    <w:rsid w:val="000C554F"/>
    <w:rsid w:val="000C6F4B"/>
    <w:rsid w:val="000C79ED"/>
    <w:rsid w:val="000C7D4A"/>
    <w:rsid w:val="000D63BA"/>
    <w:rsid w:val="000E4718"/>
    <w:rsid w:val="000E7D78"/>
    <w:rsid w:val="000F4E2E"/>
    <w:rsid w:val="000F7C9D"/>
    <w:rsid w:val="001112E4"/>
    <w:rsid w:val="00112EC0"/>
    <w:rsid w:val="0013106A"/>
    <w:rsid w:val="00134603"/>
    <w:rsid w:val="00143B96"/>
    <w:rsid w:val="0014412C"/>
    <w:rsid w:val="00145075"/>
    <w:rsid w:val="00145197"/>
    <w:rsid w:val="00147121"/>
    <w:rsid w:val="00147FC4"/>
    <w:rsid w:val="001554A4"/>
    <w:rsid w:val="00164BFB"/>
    <w:rsid w:val="001735EB"/>
    <w:rsid w:val="00187BCA"/>
    <w:rsid w:val="00187DBC"/>
    <w:rsid w:val="001923A2"/>
    <w:rsid w:val="001926CB"/>
    <w:rsid w:val="001A476D"/>
    <w:rsid w:val="001A7384"/>
    <w:rsid w:val="001B5317"/>
    <w:rsid w:val="001B56F6"/>
    <w:rsid w:val="001D16F5"/>
    <w:rsid w:val="001D2A17"/>
    <w:rsid w:val="001D582B"/>
    <w:rsid w:val="001D5F15"/>
    <w:rsid w:val="001D62FF"/>
    <w:rsid w:val="001E287C"/>
    <w:rsid w:val="001E3AB6"/>
    <w:rsid w:val="001F0230"/>
    <w:rsid w:val="001F51CF"/>
    <w:rsid w:val="001F5F9D"/>
    <w:rsid w:val="00214371"/>
    <w:rsid w:val="00217746"/>
    <w:rsid w:val="00221D2A"/>
    <w:rsid w:val="0022588A"/>
    <w:rsid w:val="00225D3F"/>
    <w:rsid w:val="002266DB"/>
    <w:rsid w:val="00227F34"/>
    <w:rsid w:val="00230140"/>
    <w:rsid w:val="00234534"/>
    <w:rsid w:val="00240162"/>
    <w:rsid w:val="00245C06"/>
    <w:rsid w:val="00245FCC"/>
    <w:rsid w:val="00247E17"/>
    <w:rsid w:val="002527F8"/>
    <w:rsid w:val="002571AB"/>
    <w:rsid w:val="00262A92"/>
    <w:rsid w:val="00264C7C"/>
    <w:rsid w:val="00270762"/>
    <w:rsid w:val="00272D06"/>
    <w:rsid w:val="00277157"/>
    <w:rsid w:val="0028278B"/>
    <w:rsid w:val="0028311D"/>
    <w:rsid w:val="00291ED9"/>
    <w:rsid w:val="0029436F"/>
    <w:rsid w:val="002A1FF4"/>
    <w:rsid w:val="002A2E49"/>
    <w:rsid w:val="002A4FC1"/>
    <w:rsid w:val="002C1619"/>
    <w:rsid w:val="002C282E"/>
    <w:rsid w:val="002C5804"/>
    <w:rsid w:val="002C5903"/>
    <w:rsid w:val="002C63B8"/>
    <w:rsid w:val="002C7114"/>
    <w:rsid w:val="002D3DB3"/>
    <w:rsid w:val="002E02F3"/>
    <w:rsid w:val="002E6238"/>
    <w:rsid w:val="002F08DD"/>
    <w:rsid w:val="002F4373"/>
    <w:rsid w:val="002F44D3"/>
    <w:rsid w:val="0030169E"/>
    <w:rsid w:val="00303D51"/>
    <w:rsid w:val="0030547D"/>
    <w:rsid w:val="00307214"/>
    <w:rsid w:val="00317590"/>
    <w:rsid w:val="003215C9"/>
    <w:rsid w:val="00322F4D"/>
    <w:rsid w:val="00336CF4"/>
    <w:rsid w:val="00340BBC"/>
    <w:rsid w:val="003438BC"/>
    <w:rsid w:val="00346391"/>
    <w:rsid w:val="003554ED"/>
    <w:rsid w:val="00355EB1"/>
    <w:rsid w:val="00360BDC"/>
    <w:rsid w:val="00365BD6"/>
    <w:rsid w:val="00365FA6"/>
    <w:rsid w:val="00367D7C"/>
    <w:rsid w:val="003706B8"/>
    <w:rsid w:val="003734E2"/>
    <w:rsid w:val="00380B19"/>
    <w:rsid w:val="00382DD0"/>
    <w:rsid w:val="003845F7"/>
    <w:rsid w:val="00387B6F"/>
    <w:rsid w:val="0039096F"/>
    <w:rsid w:val="00390DD4"/>
    <w:rsid w:val="00392675"/>
    <w:rsid w:val="00392B39"/>
    <w:rsid w:val="003969B0"/>
    <w:rsid w:val="003A07D1"/>
    <w:rsid w:val="003A7596"/>
    <w:rsid w:val="003B46D6"/>
    <w:rsid w:val="003C03DB"/>
    <w:rsid w:val="003C07EE"/>
    <w:rsid w:val="003D12AD"/>
    <w:rsid w:val="003E42B2"/>
    <w:rsid w:val="003F3B41"/>
    <w:rsid w:val="004001BA"/>
    <w:rsid w:val="00410581"/>
    <w:rsid w:val="00417824"/>
    <w:rsid w:val="004218D4"/>
    <w:rsid w:val="00423241"/>
    <w:rsid w:val="0043504B"/>
    <w:rsid w:val="004378DF"/>
    <w:rsid w:val="004402CD"/>
    <w:rsid w:val="00441022"/>
    <w:rsid w:val="004431D3"/>
    <w:rsid w:val="004551A3"/>
    <w:rsid w:val="0045705B"/>
    <w:rsid w:val="004670DE"/>
    <w:rsid w:val="004727EF"/>
    <w:rsid w:val="00473119"/>
    <w:rsid w:val="00473E07"/>
    <w:rsid w:val="00485CA9"/>
    <w:rsid w:val="0049444B"/>
    <w:rsid w:val="00496152"/>
    <w:rsid w:val="004A62D3"/>
    <w:rsid w:val="004B29C2"/>
    <w:rsid w:val="004C0716"/>
    <w:rsid w:val="004C1730"/>
    <w:rsid w:val="004C23E3"/>
    <w:rsid w:val="004C5956"/>
    <w:rsid w:val="004D3279"/>
    <w:rsid w:val="004F4B7E"/>
    <w:rsid w:val="004F6A04"/>
    <w:rsid w:val="00500919"/>
    <w:rsid w:val="0050201E"/>
    <w:rsid w:val="0050740E"/>
    <w:rsid w:val="00516192"/>
    <w:rsid w:val="005201BA"/>
    <w:rsid w:val="00520F8B"/>
    <w:rsid w:val="0052762F"/>
    <w:rsid w:val="005304D1"/>
    <w:rsid w:val="00531D6B"/>
    <w:rsid w:val="005332FD"/>
    <w:rsid w:val="005350EF"/>
    <w:rsid w:val="00540D2A"/>
    <w:rsid w:val="005558A0"/>
    <w:rsid w:val="00555F09"/>
    <w:rsid w:val="00556462"/>
    <w:rsid w:val="00561521"/>
    <w:rsid w:val="005630CE"/>
    <w:rsid w:val="00563163"/>
    <w:rsid w:val="00563874"/>
    <w:rsid w:val="005702B6"/>
    <w:rsid w:val="00570C2D"/>
    <w:rsid w:val="0057510C"/>
    <w:rsid w:val="00576F99"/>
    <w:rsid w:val="00590621"/>
    <w:rsid w:val="005918BD"/>
    <w:rsid w:val="0059385F"/>
    <w:rsid w:val="005A0402"/>
    <w:rsid w:val="005A5DC2"/>
    <w:rsid w:val="005B1B1B"/>
    <w:rsid w:val="005C3865"/>
    <w:rsid w:val="005C7929"/>
    <w:rsid w:val="005D1D0C"/>
    <w:rsid w:val="005D1EB8"/>
    <w:rsid w:val="005D53C3"/>
    <w:rsid w:val="005E1F69"/>
    <w:rsid w:val="005E497F"/>
    <w:rsid w:val="005E60BF"/>
    <w:rsid w:val="005F0C05"/>
    <w:rsid w:val="005F3E5F"/>
    <w:rsid w:val="005F4EDE"/>
    <w:rsid w:val="005F7AED"/>
    <w:rsid w:val="00601F9B"/>
    <w:rsid w:val="0060528E"/>
    <w:rsid w:val="00605569"/>
    <w:rsid w:val="0061385A"/>
    <w:rsid w:val="00615344"/>
    <w:rsid w:val="00622902"/>
    <w:rsid w:val="00631041"/>
    <w:rsid w:val="0063714B"/>
    <w:rsid w:val="006374C3"/>
    <w:rsid w:val="006434A1"/>
    <w:rsid w:val="006458E1"/>
    <w:rsid w:val="0064737E"/>
    <w:rsid w:val="006526E3"/>
    <w:rsid w:val="00653CDB"/>
    <w:rsid w:val="00654131"/>
    <w:rsid w:val="00665431"/>
    <w:rsid w:val="00665578"/>
    <w:rsid w:val="00670A55"/>
    <w:rsid w:val="00684DCA"/>
    <w:rsid w:val="0069068E"/>
    <w:rsid w:val="00691C13"/>
    <w:rsid w:val="00694838"/>
    <w:rsid w:val="006974F9"/>
    <w:rsid w:val="00697B0C"/>
    <w:rsid w:val="006A12DF"/>
    <w:rsid w:val="006B0918"/>
    <w:rsid w:val="006B5B14"/>
    <w:rsid w:val="006B7BAD"/>
    <w:rsid w:val="006C0924"/>
    <w:rsid w:val="006C1B9F"/>
    <w:rsid w:val="006C418C"/>
    <w:rsid w:val="006C4E10"/>
    <w:rsid w:val="006C65F7"/>
    <w:rsid w:val="006C7F3A"/>
    <w:rsid w:val="006D3699"/>
    <w:rsid w:val="006D45F4"/>
    <w:rsid w:val="006E0619"/>
    <w:rsid w:val="006E42ED"/>
    <w:rsid w:val="006E4C47"/>
    <w:rsid w:val="006F640F"/>
    <w:rsid w:val="00716D42"/>
    <w:rsid w:val="00722B7C"/>
    <w:rsid w:val="007334C9"/>
    <w:rsid w:val="00743099"/>
    <w:rsid w:val="00743C7E"/>
    <w:rsid w:val="00744DD0"/>
    <w:rsid w:val="00747EFA"/>
    <w:rsid w:val="00751348"/>
    <w:rsid w:val="00755FF9"/>
    <w:rsid w:val="00757AB7"/>
    <w:rsid w:val="00760945"/>
    <w:rsid w:val="00761343"/>
    <w:rsid w:val="007622DB"/>
    <w:rsid w:val="00762C7B"/>
    <w:rsid w:val="007678FB"/>
    <w:rsid w:val="00770627"/>
    <w:rsid w:val="00775728"/>
    <w:rsid w:val="007859C8"/>
    <w:rsid w:val="0079641C"/>
    <w:rsid w:val="007B5364"/>
    <w:rsid w:val="007C317B"/>
    <w:rsid w:val="007C4CB3"/>
    <w:rsid w:val="007C600F"/>
    <w:rsid w:val="007E39B0"/>
    <w:rsid w:val="007F0652"/>
    <w:rsid w:val="007F59C3"/>
    <w:rsid w:val="007F5AE7"/>
    <w:rsid w:val="00812053"/>
    <w:rsid w:val="008206B2"/>
    <w:rsid w:val="0082119B"/>
    <w:rsid w:val="00824E5D"/>
    <w:rsid w:val="00830384"/>
    <w:rsid w:val="00832E5C"/>
    <w:rsid w:val="00846F39"/>
    <w:rsid w:val="00855B1D"/>
    <w:rsid w:val="0086458B"/>
    <w:rsid w:val="00867CAE"/>
    <w:rsid w:val="00870AA1"/>
    <w:rsid w:val="00874404"/>
    <w:rsid w:val="00877253"/>
    <w:rsid w:val="00887857"/>
    <w:rsid w:val="008908E1"/>
    <w:rsid w:val="008969B4"/>
    <w:rsid w:val="008A4CA2"/>
    <w:rsid w:val="008A6EED"/>
    <w:rsid w:val="008A7684"/>
    <w:rsid w:val="008B4F59"/>
    <w:rsid w:val="008C057C"/>
    <w:rsid w:val="008D2173"/>
    <w:rsid w:val="008D7F11"/>
    <w:rsid w:val="008E1A11"/>
    <w:rsid w:val="008E2ED6"/>
    <w:rsid w:val="008F20B1"/>
    <w:rsid w:val="008F6F85"/>
    <w:rsid w:val="00901140"/>
    <w:rsid w:val="009012CD"/>
    <w:rsid w:val="00901CE2"/>
    <w:rsid w:val="00902EFD"/>
    <w:rsid w:val="00907B89"/>
    <w:rsid w:val="009145B4"/>
    <w:rsid w:val="0091505C"/>
    <w:rsid w:val="00920761"/>
    <w:rsid w:val="0092214C"/>
    <w:rsid w:val="009221EB"/>
    <w:rsid w:val="009309E4"/>
    <w:rsid w:val="00932418"/>
    <w:rsid w:val="00940A46"/>
    <w:rsid w:val="00950A7A"/>
    <w:rsid w:val="009522BF"/>
    <w:rsid w:val="00954352"/>
    <w:rsid w:val="0095676C"/>
    <w:rsid w:val="00957BB0"/>
    <w:rsid w:val="00957DC1"/>
    <w:rsid w:val="00961FAA"/>
    <w:rsid w:val="00962F80"/>
    <w:rsid w:val="00964DFB"/>
    <w:rsid w:val="009715DB"/>
    <w:rsid w:val="009762A7"/>
    <w:rsid w:val="00981E87"/>
    <w:rsid w:val="00982CF1"/>
    <w:rsid w:val="00993B78"/>
    <w:rsid w:val="009A42CD"/>
    <w:rsid w:val="009B329F"/>
    <w:rsid w:val="009B4A95"/>
    <w:rsid w:val="009B69D0"/>
    <w:rsid w:val="009B6F81"/>
    <w:rsid w:val="009C221B"/>
    <w:rsid w:val="009D012C"/>
    <w:rsid w:val="009D2033"/>
    <w:rsid w:val="009F1B34"/>
    <w:rsid w:val="009F6802"/>
    <w:rsid w:val="00A007E6"/>
    <w:rsid w:val="00A20717"/>
    <w:rsid w:val="00A20FF2"/>
    <w:rsid w:val="00A2490D"/>
    <w:rsid w:val="00A24D42"/>
    <w:rsid w:val="00A3176A"/>
    <w:rsid w:val="00A373C2"/>
    <w:rsid w:val="00A40809"/>
    <w:rsid w:val="00A41CF2"/>
    <w:rsid w:val="00A42271"/>
    <w:rsid w:val="00A45527"/>
    <w:rsid w:val="00A523B5"/>
    <w:rsid w:val="00A525ED"/>
    <w:rsid w:val="00A63349"/>
    <w:rsid w:val="00A63D9E"/>
    <w:rsid w:val="00A73221"/>
    <w:rsid w:val="00A746BE"/>
    <w:rsid w:val="00A7478E"/>
    <w:rsid w:val="00A77292"/>
    <w:rsid w:val="00A812B0"/>
    <w:rsid w:val="00A926B6"/>
    <w:rsid w:val="00AA4C63"/>
    <w:rsid w:val="00AB1122"/>
    <w:rsid w:val="00AB3762"/>
    <w:rsid w:val="00AC3D73"/>
    <w:rsid w:val="00AC40A4"/>
    <w:rsid w:val="00AD0A6E"/>
    <w:rsid w:val="00AD0B67"/>
    <w:rsid w:val="00AD0F66"/>
    <w:rsid w:val="00AE5AD1"/>
    <w:rsid w:val="00AF02C0"/>
    <w:rsid w:val="00AF71D0"/>
    <w:rsid w:val="00B22231"/>
    <w:rsid w:val="00B27EC1"/>
    <w:rsid w:val="00B35EB9"/>
    <w:rsid w:val="00B37983"/>
    <w:rsid w:val="00B411F7"/>
    <w:rsid w:val="00B4345E"/>
    <w:rsid w:val="00B43746"/>
    <w:rsid w:val="00B45C74"/>
    <w:rsid w:val="00B505B3"/>
    <w:rsid w:val="00B50D8E"/>
    <w:rsid w:val="00B54745"/>
    <w:rsid w:val="00B55510"/>
    <w:rsid w:val="00B62121"/>
    <w:rsid w:val="00B66E55"/>
    <w:rsid w:val="00B745C5"/>
    <w:rsid w:val="00B773A8"/>
    <w:rsid w:val="00B8321E"/>
    <w:rsid w:val="00B83E48"/>
    <w:rsid w:val="00B852E5"/>
    <w:rsid w:val="00B85588"/>
    <w:rsid w:val="00B85ADD"/>
    <w:rsid w:val="00B86158"/>
    <w:rsid w:val="00B87C10"/>
    <w:rsid w:val="00B87C64"/>
    <w:rsid w:val="00B902D4"/>
    <w:rsid w:val="00B91603"/>
    <w:rsid w:val="00B92481"/>
    <w:rsid w:val="00B97880"/>
    <w:rsid w:val="00BA0512"/>
    <w:rsid w:val="00BA0BC9"/>
    <w:rsid w:val="00BA455D"/>
    <w:rsid w:val="00BA729E"/>
    <w:rsid w:val="00BB2668"/>
    <w:rsid w:val="00BB3C06"/>
    <w:rsid w:val="00BB4DBC"/>
    <w:rsid w:val="00BC2D7C"/>
    <w:rsid w:val="00BC454A"/>
    <w:rsid w:val="00BC6DB7"/>
    <w:rsid w:val="00BC739A"/>
    <w:rsid w:val="00BD36EB"/>
    <w:rsid w:val="00BE1AAF"/>
    <w:rsid w:val="00BE5CEC"/>
    <w:rsid w:val="00BE71EF"/>
    <w:rsid w:val="00BF273F"/>
    <w:rsid w:val="00BF37BB"/>
    <w:rsid w:val="00C019D6"/>
    <w:rsid w:val="00C07CEB"/>
    <w:rsid w:val="00C12A08"/>
    <w:rsid w:val="00C20C59"/>
    <w:rsid w:val="00C25BFA"/>
    <w:rsid w:val="00C2611B"/>
    <w:rsid w:val="00C31275"/>
    <w:rsid w:val="00C31466"/>
    <w:rsid w:val="00C33B90"/>
    <w:rsid w:val="00C40180"/>
    <w:rsid w:val="00C45028"/>
    <w:rsid w:val="00C54711"/>
    <w:rsid w:val="00C55E83"/>
    <w:rsid w:val="00C56FA8"/>
    <w:rsid w:val="00C63081"/>
    <w:rsid w:val="00C73CBE"/>
    <w:rsid w:val="00C83E08"/>
    <w:rsid w:val="00C84805"/>
    <w:rsid w:val="00C92297"/>
    <w:rsid w:val="00CA0A45"/>
    <w:rsid w:val="00CA340A"/>
    <w:rsid w:val="00CA6719"/>
    <w:rsid w:val="00CD085A"/>
    <w:rsid w:val="00CD17DD"/>
    <w:rsid w:val="00CD6313"/>
    <w:rsid w:val="00CD69C8"/>
    <w:rsid w:val="00CE0F48"/>
    <w:rsid w:val="00CE1E24"/>
    <w:rsid w:val="00CE2B85"/>
    <w:rsid w:val="00CE7EC6"/>
    <w:rsid w:val="00D008F9"/>
    <w:rsid w:val="00D03AB8"/>
    <w:rsid w:val="00D055D5"/>
    <w:rsid w:val="00D057AF"/>
    <w:rsid w:val="00D16BD3"/>
    <w:rsid w:val="00D16D67"/>
    <w:rsid w:val="00D40C31"/>
    <w:rsid w:val="00D422C9"/>
    <w:rsid w:val="00D424AE"/>
    <w:rsid w:val="00D565AB"/>
    <w:rsid w:val="00D574C0"/>
    <w:rsid w:val="00D604CC"/>
    <w:rsid w:val="00D62D50"/>
    <w:rsid w:val="00D73C6C"/>
    <w:rsid w:val="00D77722"/>
    <w:rsid w:val="00D80998"/>
    <w:rsid w:val="00D84775"/>
    <w:rsid w:val="00D85CCB"/>
    <w:rsid w:val="00D866F4"/>
    <w:rsid w:val="00D947FA"/>
    <w:rsid w:val="00DA179F"/>
    <w:rsid w:val="00DA3EDF"/>
    <w:rsid w:val="00DC25C5"/>
    <w:rsid w:val="00DC2E5C"/>
    <w:rsid w:val="00DD4879"/>
    <w:rsid w:val="00DD514A"/>
    <w:rsid w:val="00DD62D8"/>
    <w:rsid w:val="00DE1211"/>
    <w:rsid w:val="00DF5450"/>
    <w:rsid w:val="00DF6553"/>
    <w:rsid w:val="00DF72E7"/>
    <w:rsid w:val="00E00351"/>
    <w:rsid w:val="00E057B5"/>
    <w:rsid w:val="00E11E86"/>
    <w:rsid w:val="00E1479F"/>
    <w:rsid w:val="00E14A99"/>
    <w:rsid w:val="00E174E2"/>
    <w:rsid w:val="00E22936"/>
    <w:rsid w:val="00E30BFE"/>
    <w:rsid w:val="00E338E7"/>
    <w:rsid w:val="00E35339"/>
    <w:rsid w:val="00E44954"/>
    <w:rsid w:val="00E449DC"/>
    <w:rsid w:val="00E47410"/>
    <w:rsid w:val="00E47431"/>
    <w:rsid w:val="00E47BCE"/>
    <w:rsid w:val="00E52588"/>
    <w:rsid w:val="00E601B6"/>
    <w:rsid w:val="00E619FD"/>
    <w:rsid w:val="00E64A5C"/>
    <w:rsid w:val="00E6635E"/>
    <w:rsid w:val="00E716CD"/>
    <w:rsid w:val="00E71F23"/>
    <w:rsid w:val="00E7369C"/>
    <w:rsid w:val="00E81DF4"/>
    <w:rsid w:val="00E909D8"/>
    <w:rsid w:val="00E930E2"/>
    <w:rsid w:val="00E947A1"/>
    <w:rsid w:val="00E94F9D"/>
    <w:rsid w:val="00EB0D9A"/>
    <w:rsid w:val="00EB773C"/>
    <w:rsid w:val="00EC2985"/>
    <w:rsid w:val="00ED1474"/>
    <w:rsid w:val="00ED29B6"/>
    <w:rsid w:val="00ED2D95"/>
    <w:rsid w:val="00EE28C5"/>
    <w:rsid w:val="00EE3648"/>
    <w:rsid w:val="00EF6AF8"/>
    <w:rsid w:val="00F054DB"/>
    <w:rsid w:val="00F0661E"/>
    <w:rsid w:val="00F1182E"/>
    <w:rsid w:val="00F2174F"/>
    <w:rsid w:val="00F21FEF"/>
    <w:rsid w:val="00F24074"/>
    <w:rsid w:val="00F27CE0"/>
    <w:rsid w:val="00F44909"/>
    <w:rsid w:val="00F47605"/>
    <w:rsid w:val="00F52D76"/>
    <w:rsid w:val="00F54041"/>
    <w:rsid w:val="00F56CC6"/>
    <w:rsid w:val="00F606E1"/>
    <w:rsid w:val="00F62995"/>
    <w:rsid w:val="00F71F4F"/>
    <w:rsid w:val="00F72958"/>
    <w:rsid w:val="00F73BC5"/>
    <w:rsid w:val="00F74C6E"/>
    <w:rsid w:val="00F762C0"/>
    <w:rsid w:val="00F853C5"/>
    <w:rsid w:val="00F87D3F"/>
    <w:rsid w:val="00F95413"/>
    <w:rsid w:val="00FA17DF"/>
    <w:rsid w:val="00FA3F13"/>
    <w:rsid w:val="00FA6931"/>
    <w:rsid w:val="00FB6A5E"/>
    <w:rsid w:val="00FC05E4"/>
    <w:rsid w:val="00FC1F2C"/>
    <w:rsid w:val="00FC5931"/>
    <w:rsid w:val="00FC63BA"/>
    <w:rsid w:val="00FC6555"/>
    <w:rsid w:val="00FE01FE"/>
    <w:rsid w:val="00FE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BC"/>
    <w:rPr>
      <w:sz w:val="24"/>
      <w:szCs w:val="24"/>
    </w:rPr>
  </w:style>
  <w:style w:type="paragraph" w:styleId="Heading1">
    <w:name w:val="heading 1"/>
    <w:basedOn w:val="Normal"/>
    <w:next w:val="Normal"/>
    <w:qFormat/>
    <w:rsid w:val="00187DBC"/>
    <w:pPr>
      <w:keepNext/>
      <w:jc w:val="center"/>
      <w:outlineLvl w:val="0"/>
    </w:pPr>
    <w:rPr>
      <w:rFonts w:ascii="Comic Sans MS" w:hAnsi="Comic Sans MS"/>
      <w:b/>
      <w:bCs/>
      <w:sz w:val="28"/>
    </w:rPr>
  </w:style>
  <w:style w:type="paragraph" w:styleId="Heading2">
    <w:name w:val="heading 2"/>
    <w:basedOn w:val="Normal"/>
    <w:next w:val="Normal"/>
    <w:qFormat/>
    <w:rsid w:val="00187DBC"/>
    <w:pPr>
      <w:keepNext/>
      <w:outlineLvl w:val="1"/>
    </w:pPr>
    <w:rPr>
      <w:rFonts w:ascii="Comic Sans MS" w:hAnsi="Comic Sans MS"/>
      <w:b/>
      <w:bCs/>
      <w:sz w:val="28"/>
    </w:rPr>
  </w:style>
  <w:style w:type="paragraph" w:styleId="Heading3">
    <w:name w:val="heading 3"/>
    <w:basedOn w:val="Normal"/>
    <w:next w:val="Normal"/>
    <w:qFormat/>
    <w:rsid w:val="00187DBC"/>
    <w:pPr>
      <w:keepNext/>
      <w:jc w:val="center"/>
      <w:outlineLvl w:val="2"/>
    </w:pPr>
    <w:rPr>
      <w:rFonts w:ascii="Comic Sans MS" w:hAnsi="Comic Sans MS"/>
      <w:sz w:val="28"/>
    </w:rPr>
  </w:style>
  <w:style w:type="paragraph" w:styleId="Heading4">
    <w:name w:val="heading 4"/>
    <w:basedOn w:val="Normal"/>
    <w:next w:val="Normal"/>
    <w:qFormat/>
    <w:rsid w:val="00187DBC"/>
    <w:pPr>
      <w:keepNext/>
      <w:outlineLvl w:val="3"/>
    </w:pPr>
    <w:rPr>
      <w:rFonts w:ascii="Comic Sans MS" w:hAnsi="Comic Sans MS"/>
      <w:sz w:val="28"/>
      <w:szCs w:val="28"/>
    </w:rPr>
  </w:style>
  <w:style w:type="paragraph" w:styleId="Heading5">
    <w:name w:val="heading 5"/>
    <w:basedOn w:val="Normal"/>
    <w:next w:val="Normal"/>
    <w:qFormat/>
    <w:rsid w:val="00187DBC"/>
    <w:pPr>
      <w:keepNext/>
      <w:jc w:val="center"/>
      <w:outlineLvl w:val="4"/>
    </w:pPr>
    <w:rPr>
      <w:rFonts w:ascii="Comic Sans MS" w:hAnsi="Comic Sans MS"/>
      <w:sz w:val="9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7DBC"/>
    <w:pPr>
      <w:jc w:val="center"/>
    </w:pPr>
    <w:rPr>
      <w:rFonts w:ascii="Harrington" w:hAnsi="Harrington"/>
      <w:sz w:val="96"/>
    </w:rPr>
  </w:style>
  <w:style w:type="paragraph" w:styleId="BodyText2">
    <w:name w:val="Body Text 2"/>
    <w:basedOn w:val="Normal"/>
    <w:rsid w:val="00187DBC"/>
    <w:rPr>
      <w:rFonts w:ascii="Comic Sans MS" w:hAnsi="Comic Sans MS"/>
      <w:sz w:val="28"/>
    </w:rPr>
  </w:style>
  <w:style w:type="character" w:styleId="Hyperlink">
    <w:name w:val="Hyperlink"/>
    <w:uiPriority w:val="99"/>
    <w:rsid w:val="00187DBC"/>
    <w:rPr>
      <w:color w:val="0000FF"/>
      <w:u w:val="single"/>
    </w:rPr>
  </w:style>
  <w:style w:type="paragraph" w:styleId="Header">
    <w:name w:val="header"/>
    <w:basedOn w:val="Normal"/>
    <w:rsid w:val="00187DBC"/>
    <w:pPr>
      <w:tabs>
        <w:tab w:val="center" w:pos="4320"/>
        <w:tab w:val="right" w:pos="8640"/>
      </w:tabs>
    </w:pPr>
  </w:style>
  <w:style w:type="character" w:styleId="PageNumber">
    <w:name w:val="page number"/>
    <w:basedOn w:val="DefaultParagraphFont"/>
    <w:rsid w:val="00187DBC"/>
  </w:style>
  <w:style w:type="paragraph" w:styleId="BalloonText">
    <w:name w:val="Balloon Text"/>
    <w:basedOn w:val="Normal"/>
    <w:semiHidden/>
    <w:rsid w:val="00855B1D"/>
    <w:rPr>
      <w:rFonts w:ascii="Tahoma" w:hAnsi="Tahoma" w:cs="Tahoma"/>
      <w:sz w:val="16"/>
      <w:szCs w:val="16"/>
    </w:rPr>
  </w:style>
  <w:style w:type="paragraph" w:styleId="Footer">
    <w:name w:val="footer"/>
    <w:basedOn w:val="Normal"/>
    <w:rsid w:val="00FC63BA"/>
    <w:pPr>
      <w:tabs>
        <w:tab w:val="center" w:pos="4320"/>
        <w:tab w:val="right" w:pos="8640"/>
      </w:tabs>
    </w:pPr>
  </w:style>
  <w:style w:type="table" w:styleId="TableGrid">
    <w:name w:val="Table Grid"/>
    <w:basedOn w:val="TableNormal"/>
    <w:uiPriority w:val="59"/>
    <w:rsid w:val="00081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606E1"/>
    <w:pPr>
      <w:spacing w:before="100" w:beforeAutospacing="1" w:after="100" w:afterAutospacing="1"/>
    </w:pPr>
  </w:style>
  <w:style w:type="paragraph" w:styleId="ListParagraph">
    <w:name w:val="List Paragraph"/>
    <w:basedOn w:val="Normal"/>
    <w:uiPriority w:val="34"/>
    <w:qFormat/>
    <w:rsid w:val="003969B0"/>
    <w:pPr>
      <w:ind w:left="720"/>
    </w:pPr>
  </w:style>
  <w:style w:type="table" w:customStyle="1" w:styleId="TableGrid1">
    <w:name w:val="Table Grid1"/>
    <w:basedOn w:val="TableNormal"/>
    <w:next w:val="TableGrid"/>
    <w:uiPriority w:val="59"/>
    <w:rsid w:val="00B621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62121"/>
    <w:rPr>
      <w:sz w:val="24"/>
      <w:szCs w:val="24"/>
    </w:rPr>
  </w:style>
  <w:style w:type="paragraph" w:customStyle="1" w:styleId="p26">
    <w:name w:val="p26"/>
    <w:basedOn w:val="Normal"/>
    <w:rsid w:val="00CE7EC6"/>
    <w:pPr>
      <w:widowControl w:val="0"/>
      <w:tabs>
        <w:tab w:val="left" w:pos="780"/>
      </w:tabs>
      <w:spacing w:line="280" w:lineRule="atLeast"/>
      <w:ind w:left="1440" w:firstLine="720"/>
    </w:pPr>
    <w:rPr>
      <w:snapToGrid w:val="0"/>
      <w:szCs w:val="20"/>
    </w:rPr>
  </w:style>
  <w:style w:type="paragraph" w:customStyle="1" w:styleId="p16">
    <w:name w:val="p16"/>
    <w:basedOn w:val="Normal"/>
    <w:rsid w:val="00AB1122"/>
    <w:pPr>
      <w:widowControl w:val="0"/>
      <w:tabs>
        <w:tab w:val="left" w:pos="720"/>
      </w:tabs>
      <w:spacing w:line="280" w:lineRule="atLeast"/>
    </w:pPr>
    <w:rPr>
      <w:snapToGrid w:val="0"/>
      <w:szCs w:val="20"/>
    </w:rPr>
  </w:style>
  <w:style w:type="paragraph" w:customStyle="1" w:styleId="p37">
    <w:name w:val="p37"/>
    <w:basedOn w:val="Normal"/>
    <w:rsid w:val="00AB1122"/>
    <w:pPr>
      <w:widowControl w:val="0"/>
      <w:tabs>
        <w:tab w:val="left" w:pos="1500"/>
      </w:tabs>
      <w:spacing w:line="280" w:lineRule="atLeast"/>
      <w:ind w:hanging="720"/>
    </w:pPr>
    <w:rPr>
      <w:snapToGrid w:val="0"/>
      <w:szCs w:val="20"/>
    </w:rPr>
  </w:style>
  <w:style w:type="paragraph" w:customStyle="1" w:styleId="p1">
    <w:name w:val="p1"/>
    <w:basedOn w:val="Normal"/>
    <w:rsid w:val="00FA6931"/>
    <w:pPr>
      <w:widowControl w:val="0"/>
      <w:tabs>
        <w:tab w:val="left" w:pos="720"/>
      </w:tabs>
      <w:spacing w:line="240" w:lineRule="atLeast"/>
    </w:pPr>
    <w:rPr>
      <w:snapToGrid w:val="0"/>
      <w:szCs w:val="20"/>
    </w:rPr>
  </w:style>
  <w:style w:type="paragraph" w:customStyle="1" w:styleId="p38">
    <w:name w:val="p38"/>
    <w:basedOn w:val="Normal"/>
    <w:rsid w:val="00FA6931"/>
    <w:pPr>
      <w:widowControl w:val="0"/>
      <w:tabs>
        <w:tab w:val="left" w:pos="680"/>
      </w:tabs>
      <w:spacing w:line="240" w:lineRule="atLeast"/>
      <w:ind w:left="432" w:hanging="288"/>
    </w:pPr>
    <w:rPr>
      <w:snapToGrid w:val="0"/>
      <w:szCs w:val="20"/>
    </w:rPr>
  </w:style>
  <w:style w:type="paragraph" w:customStyle="1" w:styleId="p39">
    <w:name w:val="p39"/>
    <w:basedOn w:val="Normal"/>
    <w:rsid w:val="00FA6931"/>
    <w:pPr>
      <w:widowControl w:val="0"/>
      <w:tabs>
        <w:tab w:val="left" w:pos="1100"/>
      </w:tabs>
      <w:spacing w:line="240" w:lineRule="atLeast"/>
      <w:ind w:left="288" w:hanging="288"/>
    </w:pPr>
    <w:rPr>
      <w:snapToGrid w:val="0"/>
      <w:szCs w:val="20"/>
    </w:rPr>
  </w:style>
  <w:style w:type="paragraph" w:customStyle="1" w:styleId="p40">
    <w:name w:val="p40"/>
    <w:basedOn w:val="Normal"/>
    <w:rsid w:val="00F21FEF"/>
    <w:pPr>
      <w:widowControl w:val="0"/>
      <w:tabs>
        <w:tab w:val="left" w:pos="720"/>
      </w:tabs>
      <w:spacing w:line="280" w:lineRule="atLeast"/>
    </w:pPr>
    <w:rPr>
      <w:snapToGrid w:val="0"/>
      <w:szCs w:val="20"/>
    </w:rPr>
  </w:style>
  <w:style w:type="paragraph" w:customStyle="1" w:styleId="p15">
    <w:name w:val="p15"/>
    <w:basedOn w:val="Normal"/>
    <w:rsid w:val="004001BA"/>
    <w:pPr>
      <w:widowControl w:val="0"/>
      <w:tabs>
        <w:tab w:val="left" w:pos="720"/>
      </w:tabs>
      <w:spacing w:line="240" w:lineRule="atLeast"/>
    </w:pPr>
    <w:rPr>
      <w:snapToGrid w:val="0"/>
      <w:szCs w:val="20"/>
    </w:rPr>
  </w:style>
  <w:style w:type="paragraph" w:customStyle="1" w:styleId="p47">
    <w:name w:val="p47"/>
    <w:basedOn w:val="Normal"/>
    <w:rsid w:val="004001BA"/>
    <w:pPr>
      <w:widowControl w:val="0"/>
      <w:spacing w:line="240" w:lineRule="atLeast"/>
      <w:ind w:left="1008" w:hanging="432"/>
    </w:pPr>
    <w:rPr>
      <w:snapToGrid w:val="0"/>
      <w:szCs w:val="20"/>
    </w:rPr>
  </w:style>
  <w:style w:type="paragraph" w:customStyle="1" w:styleId="p50">
    <w:name w:val="p50"/>
    <w:basedOn w:val="Normal"/>
    <w:rsid w:val="004001BA"/>
    <w:pPr>
      <w:widowControl w:val="0"/>
      <w:tabs>
        <w:tab w:val="left" w:pos="720"/>
      </w:tabs>
      <w:spacing w:line="280" w:lineRule="atLeast"/>
    </w:pPr>
    <w:rPr>
      <w:snapToGrid w:val="0"/>
      <w:szCs w:val="20"/>
    </w:rPr>
  </w:style>
  <w:style w:type="paragraph" w:customStyle="1" w:styleId="p42">
    <w:name w:val="p42"/>
    <w:basedOn w:val="Normal"/>
    <w:rsid w:val="00654131"/>
    <w:pPr>
      <w:widowControl w:val="0"/>
      <w:tabs>
        <w:tab w:val="left" w:pos="1420"/>
        <w:tab w:val="left" w:pos="1500"/>
      </w:tabs>
      <w:spacing w:line="280" w:lineRule="atLeast"/>
    </w:pPr>
    <w:rPr>
      <w:snapToGrid w:val="0"/>
      <w:szCs w:val="20"/>
    </w:rPr>
  </w:style>
  <w:style w:type="paragraph" w:customStyle="1" w:styleId="p53">
    <w:name w:val="p53"/>
    <w:basedOn w:val="Normal"/>
    <w:rsid w:val="00697B0C"/>
    <w:pPr>
      <w:widowControl w:val="0"/>
      <w:tabs>
        <w:tab w:val="left" w:pos="720"/>
      </w:tabs>
      <w:spacing w:line="280" w:lineRule="atLeast"/>
    </w:pPr>
    <w:rPr>
      <w:snapToGrid w:val="0"/>
      <w:szCs w:val="20"/>
    </w:rPr>
  </w:style>
  <w:style w:type="paragraph" w:customStyle="1" w:styleId="p11">
    <w:name w:val="p11"/>
    <w:basedOn w:val="Normal"/>
    <w:rsid w:val="00697B0C"/>
    <w:pPr>
      <w:widowControl w:val="0"/>
      <w:tabs>
        <w:tab w:val="left" w:pos="3040"/>
      </w:tabs>
      <w:spacing w:line="240" w:lineRule="atLeast"/>
      <w:ind w:left="1600"/>
    </w:pPr>
    <w:rPr>
      <w:snapToGrid w:val="0"/>
      <w:szCs w:val="20"/>
    </w:rPr>
  </w:style>
  <w:style w:type="paragraph" w:customStyle="1" w:styleId="p51">
    <w:name w:val="p51"/>
    <w:basedOn w:val="Normal"/>
    <w:rsid w:val="00FE4DE4"/>
    <w:pPr>
      <w:widowControl w:val="0"/>
      <w:tabs>
        <w:tab w:val="left" w:pos="720"/>
      </w:tabs>
      <w:spacing w:line="280" w:lineRule="atLeast"/>
    </w:pPr>
    <w:rPr>
      <w:szCs w:val="20"/>
    </w:rPr>
  </w:style>
  <w:style w:type="paragraph" w:customStyle="1" w:styleId="p58">
    <w:name w:val="p58"/>
    <w:basedOn w:val="Normal"/>
    <w:rsid w:val="00FE4DE4"/>
    <w:pPr>
      <w:widowControl w:val="0"/>
      <w:tabs>
        <w:tab w:val="left" w:pos="1460"/>
        <w:tab w:val="left" w:pos="2200"/>
      </w:tabs>
      <w:spacing w:line="240" w:lineRule="atLeast"/>
      <w:ind w:left="720" w:hanging="720"/>
    </w:pPr>
    <w:rPr>
      <w:szCs w:val="20"/>
    </w:rPr>
  </w:style>
  <w:style w:type="paragraph" w:customStyle="1" w:styleId="p59">
    <w:name w:val="p59"/>
    <w:basedOn w:val="Normal"/>
    <w:rsid w:val="00FE4DE4"/>
    <w:pPr>
      <w:widowControl w:val="0"/>
      <w:spacing w:line="240" w:lineRule="atLeast"/>
      <w:ind w:left="20"/>
    </w:pPr>
    <w:rPr>
      <w:szCs w:val="20"/>
    </w:rPr>
  </w:style>
  <w:style w:type="paragraph" w:customStyle="1" w:styleId="p60">
    <w:name w:val="p60"/>
    <w:basedOn w:val="Normal"/>
    <w:rsid w:val="00FE4DE4"/>
    <w:pPr>
      <w:widowControl w:val="0"/>
      <w:tabs>
        <w:tab w:val="left" w:pos="1780"/>
      </w:tabs>
      <w:spacing w:line="240" w:lineRule="atLeast"/>
      <w:ind w:left="288" w:hanging="288"/>
    </w:pPr>
    <w:rPr>
      <w:szCs w:val="20"/>
    </w:rPr>
  </w:style>
  <w:style w:type="paragraph" w:customStyle="1" w:styleId="p64">
    <w:name w:val="p64"/>
    <w:basedOn w:val="Normal"/>
    <w:rsid w:val="0061385A"/>
    <w:pPr>
      <w:widowControl w:val="0"/>
      <w:tabs>
        <w:tab w:val="left" w:pos="1420"/>
      </w:tabs>
      <w:spacing w:line="580" w:lineRule="atLeast"/>
      <w:ind w:left="20"/>
    </w:pPr>
    <w:rPr>
      <w:szCs w:val="20"/>
    </w:rPr>
  </w:style>
  <w:style w:type="paragraph" w:styleId="TOCHeading">
    <w:name w:val="TOC Heading"/>
    <w:basedOn w:val="Heading1"/>
    <w:next w:val="Normal"/>
    <w:uiPriority w:val="39"/>
    <w:semiHidden/>
    <w:unhideWhenUsed/>
    <w:qFormat/>
    <w:rsid w:val="00264C7C"/>
    <w:pPr>
      <w:keepLines/>
      <w:spacing w:before="480" w:line="276" w:lineRule="auto"/>
      <w:jc w:val="left"/>
      <w:outlineLvl w:val="9"/>
    </w:pPr>
    <w:rPr>
      <w:rFonts w:ascii="Cambria" w:eastAsia="MS Gothic" w:hAnsi="Cambria"/>
      <w:color w:val="365F91"/>
      <w:szCs w:val="28"/>
      <w:lang w:eastAsia="ja-JP"/>
    </w:rPr>
  </w:style>
  <w:style w:type="paragraph" w:styleId="TOC1">
    <w:name w:val="toc 1"/>
    <w:basedOn w:val="Normal"/>
    <w:next w:val="Normal"/>
    <w:autoRedefine/>
    <w:uiPriority w:val="39"/>
    <w:qFormat/>
    <w:rsid w:val="00ED29B6"/>
    <w:pPr>
      <w:tabs>
        <w:tab w:val="right" w:leader="dot" w:pos="8630"/>
      </w:tabs>
    </w:pPr>
    <w:rPr>
      <w:rFonts w:ascii="Century Gothic" w:eastAsia="Arial Unicode MS" w:hAnsi="Century Gothic" w:cs="Arial Unicode MS"/>
      <w:b/>
      <w:noProof/>
    </w:rPr>
  </w:style>
  <w:style w:type="paragraph" w:styleId="TOC2">
    <w:name w:val="toc 2"/>
    <w:basedOn w:val="Normal"/>
    <w:next w:val="Normal"/>
    <w:autoRedefine/>
    <w:uiPriority w:val="39"/>
    <w:qFormat/>
    <w:rsid w:val="00264C7C"/>
    <w:pPr>
      <w:ind w:left="240"/>
    </w:pPr>
  </w:style>
  <w:style w:type="paragraph" w:styleId="TOC3">
    <w:name w:val="toc 3"/>
    <w:basedOn w:val="Normal"/>
    <w:next w:val="Normal"/>
    <w:autoRedefine/>
    <w:uiPriority w:val="39"/>
    <w:unhideWhenUsed/>
    <w:qFormat/>
    <w:rsid w:val="00264C7C"/>
    <w:pPr>
      <w:spacing w:after="100" w:line="276" w:lineRule="auto"/>
      <w:ind w:left="440"/>
    </w:pPr>
    <w:rPr>
      <w:rFonts w:ascii="Calibri" w:eastAsia="MS Mincho" w:hAnsi="Calibri" w:cs="Arial"/>
      <w:sz w:val="22"/>
      <w:szCs w:val="22"/>
      <w:lang w:eastAsia="ja-JP"/>
    </w:rPr>
  </w:style>
  <w:style w:type="paragraph" w:styleId="EndnoteText">
    <w:name w:val="endnote text"/>
    <w:basedOn w:val="Normal"/>
    <w:link w:val="EndnoteTextChar"/>
    <w:rsid w:val="002C5804"/>
    <w:rPr>
      <w:sz w:val="20"/>
      <w:szCs w:val="20"/>
    </w:rPr>
  </w:style>
  <w:style w:type="character" w:customStyle="1" w:styleId="EndnoteTextChar">
    <w:name w:val="Endnote Text Char"/>
    <w:link w:val="EndnoteText"/>
    <w:rsid w:val="002C5804"/>
    <w:rPr>
      <w:lang w:val="en-US" w:eastAsia="en-US"/>
    </w:rPr>
  </w:style>
  <w:style w:type="character" w:styleId="EndnoteReference">
    <w:name w:val="endnote reference"/>
    <w:rsid w:val="002C5804"/>
    <w:rPr>
      <w:vertAlign w:val="superscript"/>
    </w:rPr>
  </w:style>
  <w:style w:type="paragraph" w:styleId="TOC4">
    <w:name w:val="toc 4"/>
    <w:basedOn w:val="Normal"/>
    <w:next w:val="Normal"/>
    <w:autoRedefine/>
    <w:uiPriority w:val="39"/>
    <w:unhideWhenUsed/>
    <w:rsid w:val="002C5804"/>
    <w:pPr>
      <w:spacing w:after="100" w:line="276" w:lineRule="auto"/>
      <w:ind w:left="660"/>
    </w:pPr>
    <w:rPr>
      <w:rFonts w:ascii="Calibri" w:hAnsi="Calibri"/>
      <w:sz w:val="22"/>
      <w:szCs w:val="22"/>
      <w:lang w:val="en-CA" w:eastAsia="en-CA"/>
    </w:rPr>
  </w:style>
  <w:style w:type="paragraph" w:styleId="TOC5">
    <w:name w:val="toc 5"/>
    <w:basedOn w:val="Normal"/>
    <w:next w:val="Normal"/>
    <w:autoRedefine/>
    <w:uiPriority w:val="39"/>
    <w:unhideWhenUsed/>
    <w:rsid w:val="002C5804"/>
    <w:pPr>
      <w:spacing w:after="100" w:line="276" w:lineRule="auto"/>
      <w:ind w:left="880"/>
    </w:pPr>
    <w:rPr>
      <w:rFonts w:ascii="Calibri" w:hAnsi="Calibri"/>
      <w:sz w:val="22"/>
      <w:szCs w:val="22"/>
      <w:lang w:val="en-CA" w:eastAsia="en-CA"/>
    </w:rPr>
  </w:style>
  <w:style w:type="paragraph" w:styleId="TOC6">
    <w:name w:val="toc 6"/>
    <w:basedOn w:val="Normal"/>
    <w:next w:val="Normal"/>
    <w:autoRedefine/>
    <w:uiPriority w:val="39"/>
    <w:unhideWhenUsed/>
    <w:rsid w:val="002C5804"/>
    <w:pPr>
      <w:spacing w:after="100" w:line="276" w:lineRule="auto"/>
      <w:ind w:left="1100"/>
    </w:pPr>
    <w:rPr>
      <w:rFonts w:ascii="Calibri" w:hAnsi="Calibri"/>
      <w:sz w:val="22"/>
      <w:szCs w:val="22"/>
      <w:lang w:val="en-CA" w:eastAsia="en-CA"/>
    </w:rPr>
  </w:style>
  <w:style w:type="paragraph" w:styleId="TOC7">
    <w:name w:val="toc 7"/>
    <w:basedOn w:val="Normal"/>
    <w:next w:val="Normal"/>
    <w:autoRedefine/>
    <w:uiPriority w:val="39"/>
    <w:unhideWhenUsed/>
    <w:rsid w:val="002C5804"/>
    <w:pPr>
      <w:spacing w:after="100" w:line="276" w:lineRule="auto"/>
      <w:ind w:left="1320"/>
    </w:pPr>
    <w:rPr>
      <w:rFonts w:ascii="Calibri" w:hAnsi="Calibri"/>
      <w:sz w:val="22"/>
      <w:szCs w:val="22"/>
      <w:lang w:val="en-CA" w:eastAsia="en-CA"/>
    </w:rPr>
  </w:style>
  <w:style w:type="paragraph" w:styleId="TOC8">
    <w:name w:val="toc 8"/>
    <w:basedOn w:val="Normal"/>
    <w:next w:val="Normal"/>
    <w:autoRedefine/>
    <w:uiPriority w:val="39"/>
    <w:unhideWhenUsed/>
    <w:rsid w:val="002C5804"/>
    <w:pPr>
      <w:spacing w:after="100" w:line="276" w:lineRule="auto"/>
      <w:ind w:left="1540"/>
    </w:pPr>
    <w:rPr>
      <w:rFonts w:ascii="Calibri" w:hAnsi="Calibri"/>
      <w:sz w:val="22"/>
      <w:szCs w:val="22"/>
      <w:lang w:val="en-CA" w:eastAsia="en-CA"/>
    </w:rPr>
  </w:style>
  <w:style w:type="paragraph" w:styleId="TOC9">
    <w:name w:val="toc 9"/>
    <w:basedOn w:val="Normal"/>
    <w:next w:val="Normal"/>
    <w:autoRedefine/>
    <w:uiPriority w:val="39"/>
    <w:unhideWhenUsed/>
    <w:rsid w:val="002C5804"/>
    <w:pPr>
      <w:spacing w:after="100" w:line="276" w:lineRule="auto"/>
      <w:ind w:left="1760"/>
    </w:pPr>
    <w:rPr>
      <w:rFonts w:ascii="Calibri" w:hAnsi="Calibri"/>
      <w:sz w:val="22"/>
      <w:szCs w:val="22"/>
      <w:lang w:val="en-CA" w:eastAsia="en-CA"/>
    </w:rPr>
  </w:style>
  <w:style w:type="character" w:customStyle="1" w:styleId="NoSpacingChar">
    <w:name w:val="No Spacing Char"/>
    <w:basedOn w:val="DefaultParagraphFont"/>
    <w:link w:val="NoSpacing"/>
    <w:uiPriority w:val="1"/>
    <w:rsid w:val="004F6A04"/>
    <w:rPr>
      <w:sz w:val="24"/>
      <w:szCs w:val="24"/>
    </w:rPr>
  </w:style>
  <w:style w:type="character" w:styleId="Strong">
    <w:name w:val="Strong"/>
    <w:basedOn w:val="DefaultParagraphFont"/>
    <w:uiPriority w:val="99"/>
    <w:qFormat/>
    <w:rsid w:val="00743099"/>
    <w:rPr>
      <w:b/>
      <w:bCs/>
    </w:rPr>
  </w:style>
  <w:style w:type="paragraph" w:customStyle="1" w:styleId="Default">
    <w:name w:val="Default"/>
    <w:rsid w:val="00E716CD"/>
    <w:pPr>
      <w:autoSpaceDE w:val="0"/>
      <w:autoSpaceDN w:val="0"/>
      <w:adjustRightInd w:val="0"/>
    </w:pPr>
    <w:rPr>
      <w:rFonts w:ascii="Trebuchet MS" w:eastAsiaTheme="minorEastAsia"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BC"/>
    <w:rPr>
      <w:sz w:val="24"/>
      <w:szCs w:val="24"/>
    </w:rPr>
  </w:style>
  <w:style w:type="paragraph" w:styleId="Heading1">
    <w:name w:val="heading 1"/>
    <w:basedOn w:val="Normal"/>
    <w:next w:val="Normal"/>
    <w:qFormat/>
    <w:rsid w:val="00187DBC"/>
    <w:pPr>
      <w:keepNext/>
      <w:jc w:val="center"/>
      <w:outlineLvl w:val="0"/>
    </w:pPr>
    <w:rPr>
      <w:rFonts w:ascii="Comic Sans MS" w:hAnsi="Comic Sans MS"/>
      <w:b/>
      <w:bCs/>
      <w:sz w:val="28"/>
    </w:rPr>
  </w:style>
  <w:style w:type="paragraph" w:styleId="Heading2">
    <w:name w:val="heading 2"/>
    <w:basedOn w:val="Normal"/>
    <w:next w:val="Normal"/>
    <w:qFormat/>
    <w:rsid w:val="00187DBC"/>
    <w:pPr>
      <w:keepNext/>
      <w:outlineLvl w:val="1"/>
    </w:pPr>
    <w:rPr>
      <w:rFonts w:ascii="Comic Sans MS" w:hAnsi="Comic Sans MS"/>
      <w:b/>
      <w:bCs/>
      <w:sz w:val="28"/>
    </w:rPr>
  </w:style>
  <w:style w:type="paragraph" w:styleId="Heading3">
    <w:name w:val="heading 3"/>
    <w:basedOn w:val="Normal"/>
    <w:next w:val="Normal"/>
    <w:qFormat/>
    <w:rsid w:val="00187DBC"/>
    <w:pPr>
      <w:keepNext/>
      <w:jc w:val="center"/>
      <w:outlineLvl w:val="2"/>
    </w:pPr>
    <w:rPr>
      <w:rFonts w:ascii="Comic Sans MS" w:hAnsi="Comic Sans MS"/>
      <w:sz w:val="28"/>
    </w:rPr>
  </w:style>
  <w:style w:type="paragraph" w:styleId="Heading4">
    <w:name w:val="heading 4"/>
    <w:basedOn w:val="Normal"/>
    <w:next w:val="Normal"/>
    <w:qFormat/>
    <w:rsid w:val="00187DBC"/>
    <w:pPr>
      <w:keepNext/>
      <w:outlineLvl w:val="3"/>
    </w:pPr>
    <w:rPr>
      <w:rFonts w:ascii="Comic Sans MS" w:hAnsi="Comic Sans MS"/>
      <w:sz w:val="28"/>
      <w:szCs w:val="28"/>
    </w:rPr>
  </w:style>
  <w:style w:type="paragraph" w:styleId="Heading5">
    <w:name w:val="heading 5"/>
    <w:basedOn w:val="Normal"/>
    <w:next w:val="Normal"/>
    <w:qFormat/>
    <w:rsid w:val="00187DBC"/>
    <w:pPr>
      <w:keepNext/>
      <w:jc w:val="center"/>
      <w:outlineLvl w:val="4"/>
    </w:pPr>
    <w:rPr>
      <w:rFonts w:ascii="Comic Sans MS" w:hAnsi="Comic Sans MS"/>
      <w:sz w:val="9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7DBC"/>
    <w:pPr>
      <w:jc w:val="center"/>
    </w:pPr>
    <w:rPr>
      <w:rFonts w:ascii="Harrington" w:hAnsi="Harrington"/>
      <w:sz w:val="96"/>
    </w:rPr>
  </w:style>
  <w:style w:type="paragraph" w:styleId="BodyText2">
    <w:name w:val="Body Text 2"/>
    <w:basedOn w:val="Normal"/>
    <w:rsid w:val="00187DBC"/>
    <w:rPr>
      <w:rFonts w:ascii="Comic Sans MS" w:hAnsi="Comic Sans MS"/>
      <w:sz w:val="28"/>
    </w:rPr>
  </w:style>
  <w:style w:type="character" w:styleId="Hyperlink">
    <w:name w:val="Hyperlink"/>
    <w:uiPriority w:val="99"/>
    <w:rsid w:val="00187DBC"/>
    <w:rPr>
      <w:color w:val="0000FF"/>
      <w:u w:val="single"/>
    </w:rPr>
  </w:style>
  <w:style w:type="paragraph" w:styleId="Header">
    <w:name w:val="header"/>
    <w:basedOn w:val="Normal"/>
    <w:rsid w:val="00187DBC"/>
    <w:pPr>
      <w:tabs>
        <w:tab w:val="center" w:pos="4320"/>
        <w:tab w:val="right" w:pos="8640"/>
      </w:tabs>
    </w:pPr>
  </w:style>
  <w:style w:type="character" w:styleId="PageNumber">
    <w:name w:val="page number"/>
    <w:basedOn w:val="DefaultParagraphFont"/>
    <w:rsid w:val="00187DBC"/>
  </w:style>
  <w:style w:type="paragraph" w:styleId="BalloonText">
    <w:name w:val="Balloon Text"/>
    <w:basedOn w:val="Normal"/>
    <w:semiHidden/>
    <w:rsid w:val="00855B1D"/>
    <w:rPr>
      <w:rFonts w:ascii="Tahoma" w:hAnsi="Tahoma" w:cs="Tahoma"/>
      <w:sz w:val="16"/>
      <w:szCs w:val="16"/>
    </w:rPr>
  </w:style>
  <w:style w:type="paragraph" w:styleId="Footer">
    <w:name w:val="footer"/>
    <w:basedOn w:val="Normal"/>
    <w:rsid w:val="00FC63BA"/>
    <w:pPr>
      <w:tabs>
        <w:tab w:val="center" w:pos="4320"/>
        <w:tab w:val="right" w:pos="8640"/>
      </w:tabs>
    </w:pPr>
  </w:style>
  <w:style w:type="table" w:styleId="TableGrid">
    <w:name w:val="Table Grid"/>
    <w:basedOn w:val="TableNormal"/>
    <w:uiPriority w:val="59"/>
    <w:rsid w:val="00081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606E1"/>
    <w:pPr>
      <w:spacing w:before="100" w:beforeAutospacing="1" w:after="100" w:afterAutospacing="1"/>
    </w:pPr>
  </w:style>
  <w:style w:type="paragraph" w:styleId="ListParagraph">
    <w:name w:val="List Paragraph"/>
    <w:basedOn w:val="Normal"/>
    <w:uiPriority w:val="34"/>
    <w:qFormat/>
    <w:rsid w:val="003969B0"/>
    <w:pPr>
      <w:ind w:left="720"/>
    </w:pPr>
  </w:style>
  <w:style w:type="table" w:customStyle="1" w:styleId="TableGrid1">
    <w:name w:val="Table Grid1"/>
    <w:basedOn w:val="TableNormal"/>
    <w:next w:val="TableGrid"/>
    <w:uiPriority w:val="59"/>
    <w:rsid w:val="00B621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62121"/>
    <w:rPr>
      <w:sz w:val="24"/>
      <w:szCs w:val="24"/>
    </w:rPr>
  </w:style>
  <w:style w:type="paragraph" w:customStyle="1" w:styleId="p26">
    <w:name w:val="p26"/>
    <w:basedOn w:val="Normal"/>
    <w:rsid w:val="00CE7EC6"/>
    <w:pPr>
      <w:widowControl w:val="0"/>
      <w:tabs>
        <w:tab w:val="left" w:pos="780"/>
      </w:tabs>
      <w:spacing w:line="280" w:lineRule="atLeast"/>
      <w:ind w:left="1440" w:firstLine="720"/>
    </w:pPr>
    <w:rPr>
      <w:snapToGrid w:val="0"/>
      <w:szCs w:val="20"/>
    </w:rPr>
  </w:style>
  <w:style w:type="paragraph" w:customStyle="1" w:styleId="p16">
    <w:name w:val="p16"/>
    <w:basedOn w:val="Normal"/>
    <w:rsid w:val="00AB1122"/>
    <w:pPr>
      <w:widowControl w:val="0"/>
      <w:tabs>
        <w:tab w:val="left" w:pos="720"/>
      </w:tabs>
      <w:spacing w:line="280" w:lineRule="atLeast"/>
    </w:pPr>
    <w:rPr>
      <w:snapToGrid w:val="0"/>
      <w:szCs w:val="20"/>
    </w:rPr>
  </w:style>
  <w:style w:type="paragraph" w:customStyle="1" w:styleId="p37">
    <w:name w:val="p37"/>
    <w:basedOn w:val="Normal"/>
    <w:rsid w:val="00AB1122"/>
    <w:pPr>
      <w:widowControl w:val="0"/>
      <w:tabs>
        <w:tab w:val="left" w:pos="1500"/>
      </w:tabs>
      <w:spacing w:line="280" w:lineRule="atLeast"/>
      <w:ind w:hanging="720"/>
    </w:pPr>
    <w:rPr>
      <w:snapToGrid w:val="0"/>
      <w:szCs w:val="20"/>
    </w:rPr>
  </w:style>
  <w:style w:type="paragraph" w:customStyle="1" w:styleId="p1">
    <w:name w:val="p1"/>
    <w:basedOn w:val="Normal"/>
    <w:rsid w:val="00FA6931"/>
    <w:pPr>
      <w:widowControl w:val="0"/>
      <w:tabs>
        <w:tab w:val="left" w:pos="720"/>
      </w:tabs>
      <w:spacing w:line="240" w:lineRule="atLeast"/>
    </w:pPr>
    <w:rPr>
      <w:snapToGrid w:val="0"/>
      <w:szCs w:val="20"/>
    </w:rPr>
  </w:style>
  <w:style w:type="paragraph" w:customStyle="1" w:styleId="p38">
    <w:name w:val="p38"/>
    <w:basedOn w:val="Normal"/>
    <w:rsid w:val="00FA6931"/>
    <w:pPr>
      <w:widowControl w:val="0"/>
      <w:tabs>
        <w:tab w:val="left" w:pos="680"/>
      </w:tabs>
      <w:spacing w:line="240" w:lineRule="atLeast"/>
      <w:ind w:left="432" w:hanging="288"/>
    </w:pPr>
    <w:rPr>
      <w:snapToGrid w:val="0"/>
      <w:szCs w:val="20"/>
    </w:rPr>
  </w:style>
  <w:style w:type="paragraph" w:customStyle="1" w:styleId="p39">
    <w:name w:val="p39"/>
    <w:basedOn w:val="Normal"/>
    <w:rsid w:val="00FA6931"/>
    <w:pPr>
      <w:widowControl w:val="0"/>
      <w:tabs>
        <w:tab w:val="left" w:pos="1100"/>
      </w:tabs>
      <w:spacing w:line="240" w:lineRule="atLeast"/>
      <w:ind w:left="288" w:hanging="288"/>
    </w:pPr>
    <w:rPr>
      <w:snapToGrid w:val="0"/>
      <w:szCs w:val="20"/>
    </w:rPr>
  </w:style>
  <w:style w:type="paragraph" w:customStyle="1" w:styleId="p40">
    <w:name w:val="p40"/>
    <w:basedOn w:val="Normal"/>
    <w:rsid w:val="00F21FEF"/>
    <w:pPr>
      <w:widowControl w:val="0"/>
      <w:tabs>
        <w:tab w:val="left" w:pos="720"/>
      </w:tabs>
      <w:spacing w:line="280" w:lineRule="atLeast"/>
    </w:pPr>
    <w:rPr>
      <w:snapToGrid w:val="0"/>
      <w:szCs w:val="20"/>
    </w:rPr>
  </w:style>
  <w:style w:type="paragraph" w:customStyle="1" w:styleId="p15">
    <w:name w:val="p15"/>
    <w:basedOn w:val="Normal"/>
    <w:rsid w:val="004001BA"/>
    <w:pPr>
      <w:widowControl w:val="0"/>
      <w:tabs>
        <w:tab w:val="left" w:pos="720"/>
      </w:tabs>
      <w:spacing w:line="240" w:lineRule="atLeast"/>
    </w:pPr>
    <w:rPr>
      <w:snapToGrid w:val="0"/>
      <w:szCs w:val="20"/>
    </w:rPr>
  </w:style>
  <w:style w:type="paragraph" w:customStyle="1" w:styleId="p47">
    <w:name w:val="p47"/>
    <w:basedOn w:val="Normal"/>
    <w:rsid w:val="004001BA"/>
    <w:pPr>
      <w:widowControl w:val="0"/>
      <w:spacing w:line="240" w:lineRule="atLeast"/>
      <w:ind w:left="1008" w:hanging="432"/>
    </w:pPr>
    <w:rPr>
      <w:snapToGrid w:val="0"/>
      <w:szCs w:val="20"/>
    </w:rPr>
  </w:style>
  <w:style w:type="paragraph" w:customStyle="1" w:styleId="p50">
    <w:name w:val="p50"/>
    <w:basedOn w:val="Normal"/>
    <w:rsid w:val="004001BA"/>
    <w:pPr>
      <w:widowControl w:val="0"/>
      <w:tabs>
        <w:tab w:val="left" w:pos="720"/>
      </w:tabs>
      <w:spacing w:line="280" w:lineRule="atLeast"/>
    </w:pPr>
    <w:rPr>
      <w:snapToGrid w:val="0"/>
      <w:szCs w:val="20"/>
    </w:rPr>
  </w:style>
  <w:style w:type="paragraph" w:customStyle="1" w:styleId="p42">
    <w:name w:val="p42"/>
    <w:basedOn w:val="Normal"/>
    <w:rsid w:val="00654131"/>
    <w:pPr>
      <w:widowControl w:val="0"/>
      <w:tabs>
        <w:tab w:val="left" w:pos="1420"/>
        <w:tab w:val="left" w:pos="1500"/>
      </w:tabs>
      <w:spacing w:line="280" w:lineRule="atLeast"/>
    </w:pPr>
    <w:rPr>
      <w:snapToGrid w:val="0"/>
      <w:szCs w:val="20"/>
    </w:rPr>
  </w:style>
  <w:style w:type="paragraph" w:customStyle="1" w:styleId="p53">
    <w:name w:val="p53"/>
    <w:basedOn w:val="Normal"/>
    <w:rsid w:val="00697B0C"/>
    <w:pPr>
      <w:widowControl w:val="0"/>
      <w:tabs>
        <w:tab w:val="left" w:pos="720"/>
      </w:tabs>
      <w:spacing w:line="280" w:lineRule="atLeast"/>
    </w:pPr>
    <w:rPr>
      <w:snapToGrid w:val="0"/>
      <w:szCs w:val="20"/>
    </w:rPr>
  </w:style>
  <w:style w:type="paragraph" w:customStyle="1" w:styleId="p11">
    <w:name w:val="p11"/>
    <w:basedOn w:val="Normal"/>
    <w:rsid w:val="00697B0C"/>
    <w:pPr>
      <w:widowControl w:val="0"/>
      <w:tabs>
        <w:tab w:val="left" w:pos="3040"/>
      </w:tabs>
      <w:spacing w:line="240" w:lineRule="atLeast"/>
      <w:ind w:left="1600"/>
    </w:pPr>
    <w:rPr>
      <w:snapToGrid w:val="0"/>
      <w:szCs w:val="20"/>
    </w:rPr>
  </w:style>
  <w:style w:type="paragraph" w:customStyle="1" w:styleId="p51">
    <w:name w:val="p51"/>
    <w:basedOn w:val="Normal"/>
    <w:rsid w:val="00FE4DE4"/>
    <w:pPr>
      <w:widowControl w:val="0"/>
      <w:tabs>
        <w:tab w:val="left" w:pos="720"/>
      </w:tabs>
      <w:spacing w:line="280" w:lineRule="atLeast"/>
    </w:pPr>
    <w:rPr>
      <w:szCs w:val="20"/>
    </w:rPr>
  </w:style>
  <w:style w:type="paragraph" w:customStyle="1" w:styleId="p58">
    <w:name w:val="p58"/>
    <w:basedOn w:val="Normal"/>
    <w:rsid w:val="00FE4DE4"/>
    <w:pPr>
      <w:widowControl w:val="0"/>
      <w:tabs>
        <w:tab w:val="left" w:pos="1460"/>
        <w:tab w:val="left" w:pos="2200"/>
      </w:tabs>
      <w:spacing w:line="240" w:lineRule="atLeast"/>
      <w:ind w:left="720" w:hanging="720"/>
    </w:pPr>
    <w:rPr>
      <w:szCs w:val="20"/>
    </w:rPr>
  </w:style>
  <w:style w:type="paragraph" w:customStyle="1" w:styleId="p59">
    <w:name w:val="p59"/>
    <w:basedOn w:val="Normal"/>
    <w:rsid w:val="00FE4DE4"/>
    <w:pPr>
      <w:widowControl w:val="0"/>
      <w:spacing w:line="240" w:lineRule="atLeast"/>
      <w:ind w:left="20"/>
    </w:pPr>
    <w:rPr>
      <w:szCs w:val="20"/>
    </w:rPr>
  </w:style>
  <w:style w:type="paragraph" w:customStyle="1" w:styleId="p60">
    <w:name w:val="p60"/>
    <w:basedOn w:val="Normal"/>
    <w:rsid w:val="00FE4DE4"/>
    <w:pPr>
      <w:widowControl w:val="0"/>
      <w:tabs>
        <w:tab w:val="left" w:pos="1780"/>
      </w:tabs>
      <w:spacing w:line="240" w:lineRule="atLeast"/>
      <w:ind w:left="288" w:hanging="288"/>
    </w:pPr>
    <w:rPr>
      <w:szCs w:val="20"/>
    </w:rPr>
  </w:style>
  <w:style w:type="paragraph" w:customStyle="1" w:styleId="p64">
    <w:name w:val="p64"/>
    <w:basedOn w:val="Normal"/>
    <w:rsid w:val="0061385A"/>
    <w:pPr>
      <w:widowControl w:val="0"/>
      <w:tabs>
        <w:tab w:val="left" w:pos="1420"/>
      </w:tabs>
      <w:spacing w:line="580" w:lineRule="atLeast"/>
      <w:ind w:left="20"/>
    </w:pPr>
    <w:rPr>
      <w:szCs w:val="20"/>
    </w:rPr>
  </w:style>
  <w:style w:type="paragraph" w:styleId="TOCHeading">
    <w:name w:val="TOC Heading"/>
    <w:basedOn w:val="Heading1"/>
    <w:next w:val="Normal"/>
    <w:uiPriority w:val="39"/>
    <w:semiHidden/>
    <w:unhideWhenUsed/>
    <w:qFormat/>
    <w:rsid w:val="00264C7C"/>
    <w:pPr>
      <w:keepLines/>
      <w:spacing w:before="480" w:line="276" w:lineRule="auto"/>
      <w:jc w:val="left"/>
      <w:outlineLvl w:val="9"/>
    </w:pPr>
    <w:rPr>
      <w:rFonts w:ascii="Cambria" w:eastAsia="MS Gothic" w:hAnsi="Cambria"/>
      <w:color w:val="365F91"/>
      <w:szCs w:val="28"/>
      <w:lang w:eastAsia="ja-JP"/>
    </w:rPr>
  </w:style>
  <w:style w:type="paragraph" w:styleId="TOC1">
    <w:name w:val="toc 1"/>
    <w:basedOn w:val="Normal"/>
    <w:next w:val="Normal"/>
    <w:autoRedefine/>
    <w:uiPriority w:val="39"/>
    <w:qFormat/>
    <w:rsid w:val="00ED29B6"/>
    <w:pPr>
      <w:tabs>
        <w:tab w:val="right" w:leader="dot" w:pos="8630"/>
      </w:tabs>
    </w:pPr>
    <w:rPr>
      <w:rFonts w:ascii="Century Gothic" w:eastAsia="Arial Unicode MS" w:hAnsi="Century Gothic" w:cs="Arial Unicode MS"/>
      <w:b/>
      <w:noProof/>
    </w:rPr>
  </w:style>
  <w:style w:type="paragraph" w:styleId="TOC2">
    <w:name w:val="toc 2"/>
    <w:basedOn w:val="Normal"/>
    <w:next w:val="Normal"/>
    <w:autoRedefine/>
    <w:uiPriority w:val="39"/>
    <w:qFormat/>
    <w:rsid w:val="00264C7C"/>
    <w:pPr>
      <w:ind w:left="240"/>
    </w:pPr>
  </w:style>
  <w:style w:type="paragraph" w:styleId="TOC3">
    <w:name w:val="toc 3"/>
    <w:basedOn w:val="Normal"/>
    <w:next w:val="Normal"/>
    <w:autoRedefine/>
    <w:uiPriority w:val="39"/>
    <w:unhideWhenUsed/>
    <w:qFormat/>
    <w:rsid w:val="00264C7C"/>
    <w:pPr>
      <w:spacing w:after="100" w:line="276" w:lineRule="auto"/>
      <w:ind w:left="440"/>
    </w:pPr>
    <w:rPr>
      <w:rFonts w:ascii="Calibri" w:eastAsia="MS Mincho" w:hAnsi="Calibri" w:cs="Arial"/>
      <w:sz w:val="22"/>
      <w:szCs w:val="22"/>
      <w:lang w:eastAsia="ja-JP"/>
    </w:rPr>
  </w:style>
  <w:style w:type="paragraph" w:styleId="EndnoteText">
    <w:name w:val="endnote text"/>
    <w:basedOn w:val="Normal"/>
    <w:link w:val="EndnoteTextChar"/>
    <w:rsid w:val="002C5804"/>
    <w:rPr>
      <w:sz w:val="20"/>
      <w:szCs w:val="20"/>
    </w:rPr>
  </w:style>
  <w:style w:type="character" w:customStyle="1" w:styleId="EndnoteTextChar">
    <w:name w:val="Endnote Text Char"/>
    <w:link w:val="EndnoteText"/>
    <w:rsid w:val="002C5804"/>
    <w:rPr>
      <w:lang w:val="en-US" w:eastAsia="en-US"/>
    </w:rPr>
  </w:style>
  <w:style w:type="character" w:styleId="EndnoteReference">
    <w:name w:val="endnote reference"/>
    <w:rsid w:val="002C5804"/>
    <w:rPr>
      <w:vertAlign w:val="superscript"/>
    </w:rPr>
  </w:style>
  <w:style w:type="paragraph" w:styleId="TOC4">
    <w:name w:val="toc 4"/>
    <w:basedOn w:val="Normal"/>
    <w:next w:val="Normal"/>
    <w:autoRedefine/>
    <w:uiPriority w:val="39"/>
    <w:unhideWhenUsed/>
    <w:rsid w:val="002C5804"/>
    <w:pPr>
      <w:spacing w:after="100" w:line="276" w:lineRule="auto"/>
      <w:ind w:left="660"/>
    </w:pPr>
    <w:rPr>
      <w:rFonts w:ascii="Calibri" w:hAnsi="Calibri"/>
      <w:sz w:val="22"/>
      <w:szCs w:val="22"/>
      <w:lang w:val="en-CA" w:eastAsia="en-CA"/>
    </w:rPr>
  </w:style>
  <w:style w:type="paragraph" w:styleId="TOC5">
    <w:name w:val="toc 5"/>
    <w:basedOn w:val="Normal"/>
    <w:next w:val="Normal"/>
    <w:autoRedefine/>
    <w:uiPriority w:val="39"/>
    <w:unhideWhenUsed/>
    <w:rsid w:val="002C5804"/>
    <w:pPr>
      <w:spacing w:after="100" w:line="276" w:lineRule="auto"/>
      <w:ind w:left="880"/>
    </w:pPr>
    <w:rPr>
      <w:rFonts w:ascii="Calibri" w:hAnsi="Calibri"/>
      <w:sz w:val="22"/>
      <w:szCs w:val="22"/>
      <w:lang w:val="en-CA" w:eastAsia="en-CA"/>
    </w:rPr>
  </w:style>
  <w:style w:type="paragraph" w:styleId="TOC6">
    <w:name w:val="toc 6"/>
    <w:basedOn w:val="Normal"/>
    <w:next w:val="Normal"/>
    <w:autoRedefine/>
    <w:uiPriority w:val="39"/>
    <w:unhideWhenUsed/>
    <w:rsid w:val="002C5804"/>
    <w:pPr>
      <w:spacing w:after="100" w:line="276" w:lineRule="auto"/>
      <w:ind w:left="1100"/>
    </w:pPr>
    <w:rPr>
      <w:rFonts w:ascii="Calibri" w:hAnsi="Calibri"/>
      <w:sz w:val="22"/>
      <w:szCs w:val="22"/>
      <w:lang w:val="en-CA" w:eastAsia="en-CA"/>
    </w:rPr>
  </w:style>
  <w:style w:type="paragraph" w:styleId="TOC7">
    <w:name w:val="toc 7"/>
    <w:basedOn w:val="Normal"/>
    <w:next w:val="Normal"/>
    <w:autoRedefine/>
    <w:uiPriority w:val="39"/>
    <w:unhideWhenUsed/>
    <w:rsid w:val="002C5804"/>
    <w:pPr>
      <w:spacing w:after="100" w:line="276" w:lineRule="auto"/>
      <w:ind w:left="1320"/>
    </w:pPr>
    <w:rPr>
      <w:rFonts w:ascii="Calibri" w:hAnsi="Calibri"/>
      <w:sz w:val="22"/>
      <w:szCs w:val="22"/>
      <w:lang w:val="en-CA" w:eastAsia="en-CA"/>
    </w:rPr>
  </w:style>
  <w:style w:type="paragraph" w:styleId="TOC8">
    <w:name w:val="toc 8"/>
    <w:basedOn w:val="Normal"/>
    <w:next w:val="Normal"/>
    <w:autoRedefine/>
    <w:uiPriority w:val="39"/>
    <w:unhideWhenUsed/>
    <w:rsid w:val="002C5804"/>
    <w:pPr>
      <w:spacing w:after="100" w:line="276" w:lineRule="auto"/>
      <w:ind w:left="1540"/>
    </w:pPr>
    <w:rPr>
      <w:rFonts w:ascii="Calibri" w:hAnsi="Calibri"/>
      <w:sz w:val="22"/>
      <w:szCs w:val="22"/>
      <w:lang w:val="en-CA" w:eastAsia="en-CA"/>
    </w:rPr>
  </w:style>
  <w:style w:type="paragraph" w:styleId="TOC9">
    <w:name w:val="toc 9"/>
    <w:basedOn w:val="Normal"/>
    <w:next w:val="Normal"/>
    <w:autoRedefine/>
    <w:uiPriority w:val="39"/>
    <w:unhideWhenUsed/>
    <w:rsid w:val="002C5804"/>
    <w:pPr>
      <w:spacing w:after="100" w:line="276" w:lineRule="auto"/>
      <w:ind w:left="1760"/>
    </w:pPr>
    <w:rPr>
      <w:rFonts w:ascii="Calibri" w:hAnsi="Calibri"/>
      <w:sz w:val="22"/>
      <w:szCs w:val="22"/>
      <w:lang w:val="en-CA" w:eastAsia="en-CA"/>
    </w:rPr>
  </w:style>
  <w:style w:type="character" w:customStyle="1" w:styleId="NoSpacingChar">
    <w:name w:val="No Spacing Char"/>
    <w:basedOn w:val="DefaultParagraphFont"/>
    <w:link w:val="NoSpacing"/>
    <w:uiPriority w:val="1"/>
    <w:rsid w:val="004F6A04"/>
    <w:rPr>
      <w:sz w:val="24"/>
      <w:szCs w:val="24"/>
    </w:rPr>
  </w:style>
  <w:style w:type="character" w:styleId="Strong">
    <w:name w:val="Strong"/>
    <w:basedOn w:val="DefaultParagraphFont"/>
    <w:uiPriority w:val="99"/>
    <w:qFormat/>
    <w:rsid w:val="00743099"/>
    <w:rPr>
      <w:b/>
      <w:bCs/>
    </w:rPr>
  </w:style>
  <w:style w:type="paragraph" w:customStyle="1" w:styleId="Default">
    <w:name w:val="Default"/>
    <w:rsid w:val="00E716CD"/>
    <w:pPr>
      <w:autoSpaceDE w:val="0"/>
      <w:autoSpaceDN w:val="0"/>
      <w:adjustRightInd w:val="0"/>
    </w:pPr>
    <w:rPr>
      <w:rFonts w:ascii="Trebuchet MS" w:eastAsiaTheme="minorEastAsia"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94228">
      <w:bodyDiv w:val="1"/>
      <w:marLeft w:val="0"/>
      <w:marRight w:val="0"/>
      <w:marTop w:val="0"/>
      <w:marBottom w:val="0"/>
      <w:divBdr>
        <w:top w:val="none" w:sz="0" w:space="0" w:color="auto"/>
        <w:left w:val="none" w:sz="0" w:space="0" w:color="auto"/>
        <w:bottom w:val="none" w:sz="0" w:space="0" w:color="auto"/>
        <w:right w:val="none" w:sz="0" w:space="0" w:color="auto"/>
      </w:divBdr>
      <w:divsChild>
        <w:div w:id="1318219874">
          <w:marLeft w:val="0"/>
          <w:marRight w:val="0"/>
          <w:marTop w:val="0"/>
          <w:marBottom w:val="0"/>
          <w:divBdr>
            <w:top w:val="none" w:sz="0" w:space="0" w:color="auto"/>
            <w:left w:val="none" w:sz="0" w:space="0" w:color="auto"/>
            <w:bottom w:val="none" w:sz="0" w:space="0" w:color="auto"/>
            <w:right w:val="none" w:sz="0" w:space="0" w:color="auto"/>
          </w:divBdr>
          <w:divsChild>
            <w:div w:id="1578973794">
              <w:marLeft w:val="0"/>
              <w:marRight w:val="0"/>
              <w:marTop w:val="0"/>
              <w:marBottom w:val="0"/>
              <w:divBdr>
                <w:top w:val="none" w:sz="0" w:space="0" w:color="auto"/>
                <w:left w:val="none" w:sz="0" w:space="0" w:color="auto"/>
                <w:bottom w:val="none" w:sz="0" w:space="0" w:color="auto"/>
                <w:right w:val="none" w:sz="0" w:space="0" w:color="auto"/>
              </w:divBdr>
              <w:divsChild>
                <w:div w:id="1464810693">
                  <w:marLeft w:val="0"/>
                  <w:marRight w:val="0"/>
                  <w:marTop w:val="0"/>
                  <w:marBottom w:val="0"/>
                  <w:divBdr>
                    <w:top w:val="none" w:sz="0" w:space="0" w:color="auto"/>
                    <w:left w:val="none" w:sz="0" w:space="0" w:color="auto"/>
                    <w:bottom w:val="none" w:sz="0" w:space="0" w:color="auto"/>
                    <w:right w:val="none" w:sz="0" w:space="0" w:color="auto"/>
                  </w:divBdr>
                  <w:divsChild>
                    <w:div w:id="5484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i4succes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vsu.edu/site/sup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nest.Davis@leoangroup.com" TargetMode="External"/><Relationship Id="rId5" Type="http://schemas.openxmlformats.org/officeDocument/2006/relationships/settings" Target="settings.xml"/><Relationship Id="rId15" Type="http://schemas.openxmlformats.org/officeDocument/2006/relationships/hyperlink" Target="http://detroit.justweather.com/?default=true" TargetMode="External"/><Relationship Id="rId10" Type="http://schemas.openxmlformats.org/officeDocument/2006/relationships/hyperlink" Target="mailto:support@leonagroup.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ti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3F45-66D3-43CB-9751-6D95A690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13497</Words>
  <Characters>76934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Cesar Chavez Academy</vt:lpstr>
    </vt:vector>
  </TitlesOfParts>
  <Company>Michigan Teachers Technology Initiative</Company>
  <LinksUpToDate>false</LinksUpToDate>
  <CharactersWithSpaces>90251</CharactersWithSpaces>
  <SharedDoc>false</SharedDoc>
  <HLinks>
    <vt:vector size="612" baseType="variant">
      <vt:variant>
        <vt:i4>4587584</vt:i4>
      </vt:variant>
      <vt:variant>
        <vt:i4>597</vt:i4>
      </vt:variant>
      <vt:variant>
        <vt:i4>0</vt:i4>
      </vt:variant>
      <vt:variant>
        <vt:i4>5</vt:i4>
      </vt:variant>
      <vt:variant>
        <vt:lpwstr>http://detroit.justweather.com/?default=true</vt:lpwstr>
      </vt:variant>
      <vt:variant>
        <vt:lpwstr/>
      </vt:variant>
      <vt:variant>
        <vt:i4>2293810</vt:i4>
      </vt:variant>
      <vt:variant>
        <vt:i4>594</vt:i4>
      </vt:variant>
      <vt:variant>
        <vt:i4>0</vt:i4>
      </vt:variant>
      <vt:variant>
        <vt:i4>5</vt:i4>
      </vt:variant>
      <vt:variant>
        <vt:lpwstr>http://www.rtinetwork.org/</vt:lpwstr>
      </vt:variant>
      <vt:variant>
        <vt:lpwstr/>
      </vt:variant>
      <vt:variant>
        <vt:i4>4063273</vt:i4>
      </vt:variant>
      <vt:variant>
        <vt:i4>591</vt:i4>
      </vt:variant>
      <vt:variant>
        <vt:i4>0</vt:i4>
      </vt:variant>
      <vt:variant>
        <vt:i4>5</vt:i4>
      </vt:variant>
      <vt:variant>
        <vt:lpwstr>http://www.rti4success.org/</vt:lpwstr>
      </vt:variant>
      <vt:variant>
        <vt:lpwstr/>
      </vt:variant>
      <vt:variant>
        <vt:i4>917603</vt:i4>
      </vt:variant>
      <vt:variant>
        <vt:i4>588</vt:i4>
      </vt:variant>
      <vt:variant>
        <vt:i4>0</vt:i4>
      </vt:variant>
      <vt:variant>
        <vt:i4>5</vt:i4>
      </vt:variant>
      <vt:variant>
        <vt:lpwstr>mailto:Ernest.Davis@leoangroup.com</vt:lpwstr>
      </vt:variant>
      <vt:variant>
        <vt:lpwstr/>
      </vt:variant>
      <vt:variant>
        <vt:i4>6160493</vt:i4>
      </vt:variant>
      <vt:variant>
        <vt:i4>585</vt:i4>
      </vt:variant>
      <vt:variant>
        <vt:i4>0</vt:i4>
      </vt:variant>
      <vt:variant>
        <vt:i4>5</vt:i4>
      </vt:variant>
      <vt:variant>
        <vt:lpwstr>mailto:support@leonagroup.com</vt:lpwstr>
      </vt:variant>
      <vt:variant>
        <vt:lpwstr/>
      </vt:variant>
      <vt:variant>
        <vt:i4>1900598</vt:i4>
      </vt:variant>
      <vt:variant>
        <vt:i4>578</vt:i4>
      </vt:variant>
      <vt:variant>
        <vt:i4>0</vt:i4>
      </vt:variant>
      <vt:variant>
        <vt:i4>5</vt:i4>
      </vt:variant>
      <vt:variant>
        <vt:lpwstr/>
      </vt:variant>
      <vt:variant>
        <vt:lpwstr>_Toc332922525</vt:lpwstr>
      </vt:variant>
      <vt:variant>
        <vt:i4>1900598</vt:i4>
      </vt:variant>
      <vt:variant>
        <vt:i4>572</vt:i4>
      </vt:variant>
      <vt:variant>
        <vt:i4>0</vt:i4>
      </vt:variant>
      <vt:variant>
        <vt:i4>5</vt:i4>
      </vt:variant>
      <vt:variant>
        <vt:lpwstr/>
      </vt:variant>
      <vt:variant>
        <vt:lpwstr>_Toc332922524</vt:lpwstr>
      </vt:variant>
      <vt:variant>
        <vt:i4>1900598</vt:i4>
      </vt:variant>
      <vt:variant>
        <vt:i4>566</vt:i4>
      </vt:variant>
      <vt:variant>
        <vt:i4>0</vt:i4>
      </vt:variant>
      <vt:variant>
        <vt:i4>5</vt:i4>
      </vt:variant>
      <vt:variant>
        <vt:lpwstr/>
      </vt:variant>
      <vt:variant>
        <vt:lpwstr>_Toc332922523</vt:lpwstr>
      </vt:variant>
      <vt:variant>
        <vt:i4>1900598</vt:i4>
      </vt:variant>
      <vt:variant>
        <vt:i4>560</vt:i4>
      </vt:variant>
      <vt:variant>
        <vt:i4>0</vt:i4>
      </vt:variant>
      <vt:variant>
        <vt:i4>5</vt:i4>
      </vt:variant>
      <vt:variant>
        <vt:lpwstr/>
      </vt:variant>
      <vt:variant>
        <vt:lpwstr>_Toc332922522</vt:lpwstr>
      </vt:variant>
      <vt:variant>
        <vt:i4>1900598</vt:i4>
      </vt:variant>
      <vt:variant>
        <vt:i4>554</vt:i4>
      </vt:variant>
      <vt:variant>
        <vt:i4>0</vt:i4>
      </vt:variant>
      <vt:variant>
        <vt:i4>5</vt:i4>
      </vt:variant>
      <vt:variant>
        <vt:lpwstr/>
      </vt:variant>
      <vt:variant>
        <vt:lpwstr>_Toc332922521</vt:lpwstr>
      </vt:variant>
      <vt:variant>
        <vt:i4>1900598</vt:i4>
      </vt:variant>
      <vt:variant>
        <vt:i4>548</vt:i4>
      </vt:variant>
      <vt:variant>
        <vt:i4>0</vt:i4>
      </vt:variant>
      <vt:variant>
        <vt:i4>5</vt:i4>
      </vt:variant>
      <vt:variant>
        <vt:lpwstr/>
      </vt:variant>
      <vt:variant>
        <vt:lpwstr>_Toc332922520</vt:lpwstr>
      </vt:variant>
      <vt:variant>
        <vt:i4>1966134</vt:i4>
      </vt:variant>
      <vt:variant>
        <vt:i4>542</vt:i4>
      </vt:variant>
      <vt:variant>
        <vt:i4>0</vt:i4>
      </vt:variant>
      <vt:variant>
        <vt:i4>5</vt:i4>
      </vt:variant>
      <vt:variant>
        <vt:lpwstr/>
      </vt:variant>
      <vt:variant>
        <vt:lpwstr>_Toc332922519</vt:lpwstr>
      </vt:variant>
      <vt:variant>
        <vt:i4>1966134</vt:i4>
      </vt:variant>
      <vt:variant>
        <vt:i4>536</vt:i4>
      </vt:variant>
      <vt:variant>
        <vt:i4>0</vt:i4>
      </vt:variant>
      <vt:variant>
        <vt:i4>5</vt:i4>
      </vt:variant>
      <vt:variant>
        <vt:lpwstr/>
      </vt:variant>
      <vt:variant>
        <vt:lpwstr>_Toc332922518</vt:lpwstr>
      </vt:variant>
      <vt:variant>
        <vt:i4>1966134</vt:i4>
      </vt:variant>
      <vt:variant>
        <vt:i4>530</vt:i4>
      </vt:variant>
      <vt:variant>
        <vt:i4>0</vt:i4>
      </vt:variant>
      <vt:variant>
        <vt:i4>5</vt:i4>
      </vt:variant>
      <vt:variant>
        <vt:lpwstr/>
      </vt:variant>
      <vt:variant>
        <vt:lpwstr>_Toc332922517</vt:lpwstr>
      </vt:variant>
      <vt:variant>
        <vt:i4>1966134</vt:i4>
      </vt:variant>
      <vt:variant>
        <vt:i4>524</vt:i4>
      </vt:variant>
      <vt:variant>
        <vt:i4>0</vt:i4>
      </vt:variant>
      <vt:variant>
        <vt:i4>5</vt:i4>
      </vt:variant>
      <vt:variant>
        <vt:lpwstr/>
      </vt:variant>
      <vt:variant>
        <vt:lpwstr>_Toc332922516</vt:lpwstr>
      </vt:variant>
      <vt:variant>
        <vt:i4>1966134</vt:i4>
      </vt:variant>
      <vt:variant>
        <vt:i4>518</vt:i4>
      </vt:variant>
      <vt:variant>
        <vt:i4>0</vt:i4>
      </vt:variant>
      <vt:variant>
        <vt:i4>5</vt:i4>
      </vt:variant>
      <vt:variant>
        <vt:lpwstr/>
      </vt:variant>
      <vt:variant>
        <vt:lpwstr>_Toc332922515</vt:lpwstr>
      </vt:variant>
      <vt:variant>
        <vt:i4>1966134</vt:i4>
      </vt:variant>
      <vt:variant>
        <vt:i4>512</vt:i4>
      </vt:variant>
      <vt:variant>
        <vt:i4>0</vt:i4>
      </vt:variant>
      <vt:variant>
        <vt:i4>5</vt:i4>
      </vt:variant>
      <vt:variant>
        <vt:lpwstr/>
      </vt:variant>
      <vt:variant>
        <vt:lpwstr>_Toc332922514</vt:lpwstr>
      </vt:variant>
      <vt:variant>
        <vt:i4>1966134</vt:i4>
      </vt:variant>
      <vt:variant>
        <vt:i4>506</vt:i4>
      </vt:variant>
      <vt:variant>
        <vt:i4>0</vt:i4>
      </vt:variant>
      <vt:variant>
        <vt:i4>5</vt:i4>
      </vt:variant>
      <vt:variant>
        <vt:lpwstr/>
      </vt:variant>
      <vt:variant>
        <vt:lpwstr>_Toc332922513</vt:lpwstr>
      </vt:variant>
      <vt:variant>
        <vt:i4>1966134</vt:i4>
      </vt:variant>
      <vt:variant>
        <vt:i4>500</vt:i4>
      </vt:variant>
      <vt:variant>
        <vt:i4>0</vt:i4>
      </vt:variant>
      <vt:variant>
        <vt:i4>5</vt:i4>
      </vt:variant>
      <vt:variant>
        <vt:lpwstr/>
      </vt:variant>
      <vt:variant>
        <vt:lpwstr>_Toc332922512</vt:lpwstr>
      </vt:variant>
      <vt:variant>
        <vt:i4>1966134</vt:i4>
      </vt:variant>
      <vt:variant>
        <vt:i4>494</vt:i4>
      </vt:variant>
      <vt:variant>
        <vt:i4>0</vt:i4>
      </vt:variant>
      <vt:variant>
        <vt:i4>5</vt:i4>
      </vt:variant>
      <vt:variant>
        <vt:lpwstr/>
      </vt:variant>
      <vt:variant>
        <vt:lpwstr>_Toc332922511</vt:lpwstr>
      </vt:variant>
      <vt:variant>
        <vt:i4>1966134</vt:i4>
      </vt:variant>
      <vt:variant>
        <vt:i4>488</vt:i4>
      </vt:variant>
      <vt:variant>
        <vt:i4>0</vt:i4>
      </vt:variant>
      <vt:variant>
        <vt:i4>5</vt:i4>
      </vt:variant>
      <vt:variant>
        <vt:lpwstr/>
      </vt:variant>
      <vt:variant>
        <vt:lpwstr>_Toc332922510</vt:lpwstr>
      </vt:variant>
      <vt:variant>
        <vt:i4>2031670</vt:i4>
      </vt:variant>
      <vt:variant>
        <vt:i4>482</vt:i4>
      </vt:variant>
      <vt:variant>
        <vt:i4>0</vt:i4>
      </vt:variant>
      <vt:variant>
        <vt:i4>5</vt:i4>
      </vt:variant>
      <vt:variant>
        <vt:lpwstr/>
      </vt:variant>
      <vt:variant>
        <vt:lpwstr>_Toc332922509</vt:lpwstr>
      </vt:variant>
      <vt:variant>
        <vt:i4>2031670</vt:i4>
      </vt:variant>
      <vt:variant>
        <vt:i4>476</vt:i4>
      </vt:variant>
      <vt:variant>
        <vt:i4>0</vt:i4>
      </vt:variant>
      <vt:variant>
        <vt:i4>5</vt:i4>
      </vt:variant>
      <vt:variant>
        <vt:lpwstr/>
      </vt:variant>
      <vt:variant>
        <vt:lpwstr>_Toc332922508</vt:lpwstr>
      </vt:variant>
      <vt:variant>
        <vt:i4>2031670</vt:i4>
      </vt:variant>
      <vt:variant>
        <vt:i4>470</vt:i4>
      </vt:variant>
      <vt:variant>
        <vt:i4>0</vt:i4>
      </vt:variant>
      <vt:variant>
        <vt:i4>5</vt:i4>
      </vt:variant>
      <vt:variant>
        <vt:lpwstr/>
      </vt:variant>
      <vt:variant>
        <vt:lpwstr>_Toc332922507</vt:lpwstr>
      </vt:variant>
      <vt:variant>
        <vt:i4>2031670</vt:i4>
      </vt:variant>
      <vt:variant>
        <vt:i4>464</vt:i4>
      </vt:variant>
      <vt:variant>
        <vt:i4>0</vt:i4>
      </vt:variant>
      <vt:variant>
        <vt:i4>5</vt:i4>
      </vt:variant>
      <vt:variant>
        <vt:lpwstr/>
      </vt:variant>
      <vt:variant>
        <vt:lpwstr>_Toc332922506</vt:lpwstr>
      </vt:variant>
      <vt:variant>
        <vt:i4>2031670</vt:i4>
      </vt:variant>
      <vt:variant>
        <vt:i4>458</vt:i4>
      </vt:variant>
      <vt:variant>
        <vt:i4>0</vt:i4>
      </vt:variant>
      <vt:variant>
        <vt:i4>5</vt:i4>
      </vt:variant>
      <vt:variant>
        <vt:lpwstr/>
      </vt:variant>
      <vt:variant>
        <vt:lpwstr>_Toc332922505</vt:lpwstr>
      </vt:variant>
      <vt:variant>
        <vt:i4>2031670</vt:i4>
      </vt:variant>
      <vt:variant>
        <vt:i4>452</vt:i4>
      </vt:variant>
      <vt:variant>
        <vt:i4>0</vt:i4>
      </vt:variant>
      <vt:variant>
        <vt:i4>5</vt:i4>
      </vt:variant>
      <vt:variant>
        <vt:lpwstr/>
      </vt:variant>
      <vt:variant>
        <vt:lpwstr>_Toc332922504</vt:lpwstr>
      </vt:variant>
      <vt:variant>
        <vt:i4>2031670</vt:i4>
      </vt:variant>
      <vt:variant>
        <vt:i4>446</vt:i4>
      </vt:variant>
      <vt:variant>
        <vt:i4>0</vt:i4>
      </vt:variant>
      <vt:variant>
        <vt:i4>5</vt:i4>
      </vt:variant>
      <vt:variant>
        <vt:lpwstr/>
      </vt:variant>
      <vt:variant>
        <vt:lpwstr>_Toc332922503</vt:lpwstr>
      </vt:variant>
      <vt:variant>
        <vt:i4>2031670</vt:i4>
      </vt:variant>
      <vt:variant>
        <vt:i4>440</vt:i4>
      </vt:variant>
      <vt:variant>
        <vt:i4>0</vt:i4>
      </vt:variant>
      <vt:variant>
        <vt:i4>5</vt:i4>
      </vt:variant>
      <vt:variant>
        <vt:lpwstr/>
      </vt:variant>
      <vt:variant>
        <vt:lpwstr>_Toc332922502</vt:lpwstr>
      </vt:variant>
      <vt:variant>
        <vt:i4>2031670</vt:i4>
      </vt:variant>
      <vt:variant>
        <vt:i4>434</vt:i4>
      </vt:variant>
      <vt:variant>
        <vt:i4>0</vt:i4>
      </vt:variant>
      <vt:variant>
        <vt:i4>5</vt:i4>
      </vt:variant>
      <vt:variant>
        <vt:lpwstr/>
      </vt:variant>
      <vt:variant>
        <vt:lpwstr>_Toc332922501</vt:lpwstr>
      </vt:variant>
      <vt:variant>
        <vt:i4>2031670</vt:i4>
      </vt:variant>
      <vt:variant>
        <vt:i4>428</vt:i4>
      </vt:variant>
      <vt:variant>
        <vt:i4>0</vt:i4>
      </vt:variant>
      <vt:variant>
        <vt:i4>5</vt:i4>
      </vt:variant>
      <vt:variant>
        <vt:lpwstr/>
      </vt:variant>
      <vt:variant>
        <vt:lpwstr>_Toc332922500</vt:lpwstr>
      </vt:variant>
      <vt:variant>
        <vt:i4>1441847</vt:i4>
      </vt:variant>
      <vt:variant>
        <vt:i4>422</vt:i4>
      </vt:variant>
      <vt:variant>
        <vt:i4>0</vt:i4>
      </vt:variant>
      <vt:variant>
        <vt:i4>5</vt:i4>
      </vt:variant>
      <vt:variant>
        <vt:lpwstr/>
      </vt:variant>
      <vt:variant>
        <vt:lpwstr>_Toc332922499</vt:lpwstr>
      </vt:variant>
      <vt:variant>
        <vt:i4>1441847</vt:i4>
      </vt:variant>
      <vt:variant>
        <vt:i4>416</vt:i4>
      </vt:variant>
      <vt:variant>
        <vt:i4>0</vt:i4>
      </vt:variant>
      <vt:variant>
        <vt:i4>5</vt:i4>
      </vt:variant>
      <vt:variant>
        <vt:lpwstr/>
      </vt:variant>
      <vt:variant>
        <vt:lpwstr>_Toc332922498</vt:lpwstr>
      </vt:variant>
      <vt:variant>
        <vt:i4>1441847</vt:i4>
      </vt:variant>
      <vt:variant>
        <vt:i4>410</vt:i4>
      </vt:variant>
      <vt:variant>
        <vt:i4>0</vt:i4>
      </vt:variant>
      <vt:variant>
        <vt:i4>5</vt:i4>
      </vt:variant>
      <vt:variant>
        <vt:lpwstr/>
      </vt:variant>
      <vt:variant>
        <vt:lpwstr>_Toc332922497</vt:lpwstr>
      </vt:variant>
      <vt:variant>
        <vt:i4>1441847</vt:i4>
      </vt:variant>
      <vt:variant>
        <vt:i4>404</vt:i4>
      </vt:variant>
      <vt:variant>
        <vt:i4>0</vt:i4>
      </vt:variant>
      <vt:variant>
        <vt:i4>5</vt:i4>
      </vt:variant>
      <vt:variant>
        <vt:lpwstr/>
      </vt:variant>
      <vt:variant>
        <vt:lpwstr>_Toc332922496</vt:lpwstr>
      </vt:variant>
      <vt:variant>
        <vt:i4>1441847</vt:i4>
      </vt:variant>
      <vt:variant>
        <vt:i4>398</vt:i4>
      </vt:variant>
      <vt:variant>
        <vt:i4>0</vt:i4>
      </vt:variant>
      <vt:variant>
        <vt:i4>5</vt:i4>
      </vt:variant>
      <vt:variant>
        <vt:lpwstr/>
      </vt:variant>
      <vt:variant>
        <vt:lpwstr>_Toc332922495</vt:lpwstr>
      </vt:variant>
      <vt:variant>
        <vt:i4>1441847</vt:i4>
      </vt:variant>
      <vt:variant>
        <vt:i4>392</vt:i4>
      </vt:variant>
      <vt:variant>
        <vt:i4>0</vt:i4>
      </vt:variant>
      <vt:variant>
        <vt:i4>5</vt:i4>
      </vt:variant>
      <vt:variant>
        <vt:lpwstr/>
      </vt:variant>
      <vt:variant>
        <vt:lpwstr>_Toc332922494</vt:lpwstr>
      </vt:variant>
      <vt:variant>
        <vt:i4>1441847</vt:i4>
      </vt:variant>
      <vt:variant>
        <vt:i4>386</vt:i4>
      </vt:variant>
      <vt:variant>
        <vt:i4>0</vt:i4>
      </vt:variant>
      <vt:variant>
        <vt:i4>5</vt:i4>
      </vt:variant>
      <vt:variant>
        <vt:lpwstr/>
      </vt:variant>
      <vt:variant>
        <vt:lpwstr>_Toc332922493</vt:lpwstr>
      </vt:variant>
      <vt:variant>
        <vt:i4>1441847</vt:i4>
      </vt:variant>
      <vt:variant>
        <vt:i4>380</vt:i4>
      </vt:variant>
      <vt:variant>
        <vt:i4>0</vt:i4>
      </vt:variant>
      <vt:variant>
        <vt:i4>5</vt:i4>
      </vt:variant>
      <vt:variant>
        <vt:lpwstr/>
      </vt:variant>
      <vt:variant>
        <vt:lpwstr>_Toc332922492</vt:lpwstr>
      </vt:variant>
      <vt:variant>
        <vt:i4>1441847</vt:i4>
      </vt:variant>
      <vt:variant>
        <vt:i4>374</vt:i4>
      </vt:variant>
      <vt:variant>
        <vt:i4>0</vt:i4>
      </vt:variant>
      <vt:variant>
        <vt:i4>5</vt:i4>
      </vt:variant>
      <vt:variant>
        <vt:lpwstr/>
      </vt:variant>
      <vt:variant>
        <vt:lpwstr>_Toc332922491</vt:lpwstr>
      </vt:variant>
      <vt:variant>
        <vt:i4>1441847</vt:i4>
      </vt:variant>
      <vt:variant>
        <vt:i4>368</vt:i4>
      </vt:variant>
      <vt:variant>
        <vt:i4>0</vt:i4>
      </vt:variant>
      <vt:variant>
        <vt:i4>5</vt:i4>
      </vt:variant>
      <vt:variant>
        <vt:lpwstr/>
      </vt:variant>
      <vt:variant>
        <vt:lpwstr>_Toc332922490</vt:lpwstr>
      </vt:variant>
      <vt:variant>
        <vt:i4>1507383</vt:i4>
      </vt:variant>
      <vt:variant>
        <vt:i4>362</vt:i4>
      </vt:variant>
      <vt:variant>
        <vt:i4>0</vt:i4>
      </vt:variant>
      <vt:variant>
        <vt:i4>5</vt:i4>
      </vt:variant>
      <vt:variant>
        <vt:lpwstr/>
      </vt:variant>
      <vt:variant>
        <vt:lpwstr>_Toc332922489</vt:lpwstr>
      </vt:variant>
      <vt:variant>
        <vt:i4>1507383</vt:i4>
      </vt:variant>
      <vt:variant>
        <vt:i4>356</vt:i4>
      </vt:variant>
      <vt:variant>
        <vt:i4>0</vt:i4>
      </vt:variant>
      <vt:variant>
        <vt:i4>5</vt:i4>
      </vt:variant>
      <vt:variant>
        <vt:lpwstr/>
      </vt:variant>
      <vt:variant>
        <vt:lpwstr>_Toc332922488</vt:lpwstr>
      </vt:variant>
      <vt:variant>
        <vt:i4>1507383</vt:i4>
      </vt:variant>
      <vt:variant>
        <vt:i4>350</vt:i4>
      </vt:variant>
      <vt:variant>
        <vt:i4>0</vt:i4>
      </vt:variant>
      <vt:variant>
        <vt:i4>5</vt:i4>
      </vt:variant>
      <vt:variant>
        <vt:lpwstr/>
      </vt:variant>
      <vt:variant>
        <vt:lpwstr>_Toc332922487</vt:lpwstr>
      </vt:variant>
      <vt:variant>
        <vt:i4>1507383</vt:i4>
      </vt:variant>
      <vt:variant>
        <vt:i4>344</vt:i4>
      </vt:variant>
      <vt:variant>
        <vt:i4>0</vt:i4>
      </vt:variant>
      <vt:variant>
        <vt:i4>5</vt:i4>
      </vt:variant>
      <vt:variant>
        <vt:lpwstr/>
      </vt:variant>
      <vt:variant>
        <vt:lpwstr>_Toc332922486</vt:lpwstr>
      </vt:variant>
      <vt:variant>
        <vt:i4>1507383</vt:i4>
      </vt:variant>
      <vt:variant>
        <vt:i4>338</vt:i4>
      </vt:variant>
      <vt:variant>
        <vt:i4>0</vt:i4>
      </vt:variant>
      <vt:variant>
        <vt:i4>5</vt:i4>
      </vt:variant>
      <vt:variant>
        <vt:lpwstr/>
      </vt:variant>
      <vt:variant>
        <vt:lpwstr>_Toc332922485</vt:lpwstr>
      </vt:variant>
      <vt:variant>
        <vt:i4>1507383</vt:i4>
      </vt:variant>
      <vt:variant>
        <vt:i4>332</vt:i4>
      </vt:variant>
      <vt:variant>
        <vt:i4>0</vt:i4>
      </vt:variant>
      <vt:variant>
        <vt:i4>5</vt:i4>
      </vt:variant>
      <vt:variant>
        <vt:lpwstr/>
      </vt:variant>
      <vt:variant>
        <vt:lpwstr>_Toc332922484</vt:lpwstr>
      </vt:variant>
      <vt:variant>
        <vt:i4>1507383</vt:i4>
      </vt:variant>
      <vt:variant>
        <vt:i4>326</vt:i4>
      </vt:variant>
      <vt:variant>
        <vt:i4>0</vt:i4>
      </vt:variant>
      <vt:variant>
        <vt:i4>5</vt:i4>
      </vt:variant>
      <vt:variant>
        <vt:lpwstr/>
      </vt:variant>
      <vt:variant>
        <vt:lpwstr>_Toc332922483</vt:lpwstr>
      </vt:variant>
      <vt:variant>
        <vt:i4>1507383</vt:i4>
      </vt:variant>
      <vt:variant>
        <vt:i4>320</vt:i4>
      </vt:variant>
      <vt:variant>
        <vt:i4>0</vt:i4>
      </vt:variant>
      <vt:variant>
        <vt:i4>5</vt:i4>
      </vt:variant>
      <vt:variant>
        <vt:lpwstr/>
      </vt:variant>
      <vt:variant>
        <vt:lpwstr>_Toc332922482</vt:lpwstr>
      </vt:variant>
      <vt:variant>
        <vt:i4>1507383</vt:i4>
      </vt:variant>
      <vt:variant>
        <vt:i4>314</vt:i4>
      </vt:variant>
      <vt:variant>
        <vt:i4>0</vt:i4>
      </vt:variant>
      <vt:variant>
        <vt:i4>5</vt:i4>
      </vt:variant>
      <vt:variant>
        <vt:lpwstr/>
      </vt:variant>
      <vt:variant>
        <vt:lpwstr>_Toc332922481</vt:lpwstr>
      </vt:variant>
      <vt:variant>
        <vt:i4>1507383</vt:i4>
      </vt:variant>
      <vt:variant>
        <vt:i4>308</vt:i4>
      </vt:variant>
      <vt:variant>
        <vt:i4>0</vt:i4>
      </vt:variant>
      <vt:variant>
        <vt:i4>5</vt:i4>
      </vt:variant>
      <vt:variant>
        <vt:lpwstr/>
      </vt:variant>
      <vt:variant>
        <vt:lpwstr>_Toc332922480</vt:lpwstr>
      </vt:variant>
      <vt:variant>
        <vt:i4>1572919</vt:i4>
      </vt:variant>
      <vt:variant>
        <vt:i4>302</vt:i4>
      </vt:variant>
      <vt:variant>
        <vt:i4>0</vt:i4>
      </vt:variant>
      <vt:variant>
        <vt:i4>5</vt:i4>
      </vt:variant>
      <vt:variant>
        <vt:lpwstr/>
      </vt:variant>
      <vt:variant>
        <vt:lpwstr>_Toc332922479</vt:lpwstr>
      </vt:variant>
      <vt:variant>
        <vt:i4>1572919</vt:i4>
      </vt:variant>
      <vt:variant>
        <vt:i4>296</vt:i4>
      </vt:variant>
      <vt:variant>
        <vt:i4>0</vt:i4>
      </vt:variant>
      <vt:variant>
        <vt:i4>5</vt:i4>
      </vt:variant>
      <vt:variant>
        <vt:lpwstr/>
      </vt:variant>
      <vt:variant>
        <vt:lpwstr>_Toc332922478</vt:lpwstr>
      </vt:variant>
      <vt:variant>
        <vt:i4>1572919</vt:i4>
      </vt:variant>
      <vt:variant>
        <vt:i4>290</vt:i4>
      </vt:variant>
      <vt:variant>
        <vt:i4>0</vt:i4>
      </vt:variant>
      <vt:variant>
        <vt:i4>5</vt:i4>
      </vt:variant>
      <vt:variant>
        <vt:lpwstr/>
      </vt:variant>
      <vt:variant>
        <vt:lpwstr>_Toc332922477</vt:lpwstr>
      </vt:variant>
      <vt:variant>
        <vt:i4>1572919</vt:i4>
      </vt:variant>
      <vt:variant>
        <vt:i4>284</vt:i4>
      </vt:variant>
      <vt:variant>
        <vt:i4>0</vt:i4>
      </vt:variant>
      <vt:variant>
        <vt:i4>5</vt:i4>
      </vt:variant>
      <vt:variant>
        <vt:lpwstr/>
      </vt:variant>
      <vt:variant>
        <vt:lpwstr>_Toc332922476</vt:lpwstr>
      </vt:variant>
      <vt:variant>
        <vt:i4>1572919</vt:i4>
      </vt:variant>
      <vt:variant>
        <vt:i4>278</vt:i4>
      </vt:variant>
      <vt:variant>
        <vt:i4>0</vt:i4>
      </vt:variant>
      <vt:variant>
        <vt:i4>5</vt:i4>
      </vt:variant>
      <vt:variant>
        <vt:lpwstr/>
      </vt:variant>
      <vt:variant>
        <vt:lpwstr>_Toc332922475</vt:lpwstr>
      </vt:variant>
      <vt:variant>
        <vt:i4>1572919</vt:i4>
      </vt:variant>
      <vt:variant>
        <vt:i4>272</vt:i4>
      </vt:variant>
      <vt:variant>
        <vt:i4>0</vt:i4>
      </vt:variant>
      <vt:variant>
        <vt:i4>5</vt:i4>
      </vt:variant>
      <vt:variant>
        <vt:lpwstr/>
      </vt:variant>
      <vt:variant>
        <vt:lpwstr>_Toc332922474</vt:lpwstr>
      </vt:variant>
      <vt:variant>
        <vt:i4>1572919</vt:i4>
      </vt:variant>
      <vt:variant>
        <vt:i4>266</vt:i4>
      </vt:variant>
      <vt:variant>
        <vt:i4>0</vt:i4>
      </vt:variant>
      <vt:variant>
        <vt:i4>5</vt:i4>
      </vt:variant>
      <vt:variant>
        <vt:lpwstr/>
      </vt:variant>
      <vt:variant>
        <vt:lpwstr>_Toc332922473</vt:lpwstr>
      </vt:variant>
      <vt:variant>
        <vt:i4>1572919</vt:i4>
      </vt:variant>
      <vt:variant>
        <vt:i4>260</vt:i4>
      </vt:variant>
      <vt:variant>
        <vt:i4>0</vt:i4>
      </vt:variant>
      <vt:variant>
        <vt:i4>5</vt:i4>
      </vt:variant>
      <vt:variant>
        <vt:lpwstr/>
      </vt:variant>
      <vt:variant>
        <vt:lpwstr>_Toc332922472</vt:lpwstr>
      </vt:variant>
      <vt:variant>
        <vt:i4>1572919</vt:i4>
      </vt:variant>
      <vt:variant>
        <vt:i4>254</vt:i4>
      </vt:variant>
      <vt:variant>
        <vt:i4>0</vt:i4>
      </vt:variant>
      <vt:variant>
        <vt:i4>5</vt:i4>
      </vt:variant>
      <vt:variant>
        <vt:lpwstr/>
      </vt:variant>
      <vt:variant>
        <vt:lpwstr>_Toc332922471</vt:lpwstr>
      </vt:variant>
      <vt:variant>
        <vt:i4>1572919</vt:i4>
      </vt:variant>
      <vt:variant>
        <vt:i4>248</vt:i4>
      </vt:variant>
      <vt:variant>
        <vt:i4>0</vt:i4>
      </vt:variant>
      <vt:variant>
        <vt:i4>5</vt:i4>
      </vt:variant>
      <vt:variant>
        <vt:lpwstr/>
      </vt:variant>
      <vt:variant>
        <vt:lpwstr>_Toc332922470</vt:lpwstr>
      </vt:variant>
      <vt:variant>
        <vt:i4>1638455</vt:i4>
      </vt:variant>
      <vt:variant>
        <vt:i4>242</vt:i4>
      </vt:variant>
      <vt:variant>
        <vt:i4>0</vt:i4>
      </vt:variant>
      <vt:variant>
        <vt:i4>5</vt:i4>
      </vt:variant>
      <vt:variant>
        <vt:lpwstr/>
      </vt:variant>
      <vt:variant>
        <vt:lpwstr>_Toc332922469</vt:lpwstr>
      </vt:variant>
      <vt:variant>
        <vt:i4>1638455</vt:i4>
      </vt:variant>
      <vt:variant>
        <vt:i4>236</vt:i4>
      </vt:variant>
      <vt:variant>
        <vt:i4>0</vt:i4>
      </vt:variant>
      <vt:variant>
        <vt:i4>5</vt:i4>
      </vt:variant>
      <vt:variant>
        <vt:lpwstr/>
      </vt:variant>
      <vt:variant>
        <vt:lpwstr>_Toc332922468</vt:lpwstr>
      </vt:variant>
      <vt:variant>
        <vt:i4>1638455</vt:i4>
      </vt:variant>
      <vt:variant>
        <vt:i4>230</vt:i4>
      </vt:variant>
      <vt:variant>
        <vt:i4>0</vt:i4>
      </vt:variant>
      <vt:variant>
        <vt:i4>5</vt:i4>
      </vt:variant>
      <vt:variant>
        <vt:lpwstr/>
      </vt:variant>
      <vt:variant>
        <vt:lpwstr>_Toc332922467</vt:lpwstr>
      </vt:variant>
      <vt:variant>
        <vt:i4>1638455</vt:i4>
      </vt:variant>
      <vt:variant>
        <vt:i4>224</vt:i4>
      </vt:variant>
      <vt:variant>
        <vt:i4>0</vt:i4>
      </vt:variant>
      <vt:variant>
        <vt:i4>5</vt:i4>
      </vt:variant>
      <vt:variant>
        <vt:lpwstr/>
      </vt:variant>
      <vt:variant>
        <vt:lpwstr>_Toc332922466</vt:lpwstr>
      </vt:variant>
      <vt:variant>
        <vt:i4>1638455</vt:i4>
      </vt:variant>
      <vt:variant>
        <vt:i4>218</vt:i4>
      </vt:variant>
      <vt:variant>
        <vt:i4>0</vt:i4>
      </vt:variant>
      <vt:variant>
        <vt:i4>5</vt:i4>
      </vt:variant>
      <vt:variant>
        <vt:lpwstr/>
      </vt:variant>
      <vt:variant>
        <vt:lpwstr>_Toc332922465</vt:lpwstr>
      </vt:variant>
      <vt:variant>
        <vt:i4>1638455</vt:i4>
      </vt:variant>
      <vt:variant>
        <vt:i4>212</vt:i4>
      </vt:variant>
      <vt:variant>
        <vt:i4>0</vt:i4>
      </vt:variant>
      <vt:variant>
        <vt:i4>5</vt:i4>
      </vt:variant>
      <vt:variant>
        <vt:lpwstr/>
      </vt:variant>
      <vt:variant>
        <vt:lpwstr>_Toc332922464</vt:lpwstr>
      </vt:variant>
      <vt:variant>
        <vt:i4>1638455</vt:i4>
      </vt:variant>
      <vt:variant>
        <vt:i4>206</vt:i4>
      </vt:variant>
      <vt:variant>
        <vt:i4>0</vt:i4>
      </vt:variant>
      <vt:variant>
        <vt:i4>5</vt:i4>
      </vt:variant>
      <vt:variant>
        <vt:lpwstr/>
      </vt:variant>
      <vt:variant>
        <vt:lpwstr>_Toc332922463</vt:lpwstr>
      </vt:variant>
      <vt:variant>
        <vt:i4>1638455</vt:i4>
      </vt:variant>
      <vt:variant>
        <vt:i4>200</vt:i4>
      </vt:variant>
      <vt:variant>
        <vt:i4>0</vt:i4>
      </vt:variant>
      <vt:variant>
        <vt:i4>5</vt:i4>
      </vt:variant>
      <vt:variant>
        <vt:lpwstr/>
      </vt:variant>
      <vt:variant>
        <vt:lpwstr>_Toc332922462</vt:lpwstr>
      </vt:variant>
      <vt:variant>
        <vt:i4>1638455</vt:i4>
      </vt:variant>
      <vt:variant>
        <vt:i4>194</vt:i4>
      </vt:variant>
      <vt:variant>
        <vt:i4>0</vt:i4>
      </vt:variant>
      <vt:variant>
        <vt:i4>5</vt:i4>
      </vt:variant>
      <vt:variant>
        <vt:lpwstr/>
      </vt:variant>
      <vt:variant>
        <vt:lpwstr>_Toc332922461</vt:lpwstr>
      </vt:variant>
      <vt:variant>
        <vt:i4>1638455</vt:i4>
      </vt:variant>
      <vt:variant>
        <vt:i4>188</vt:i4>
      </vt:variant>
      <vt:variant>
        <vt:i4>0</vt:i4>
      </vt:variant>
      <vt:variant>
        <vt:i4>5</vt:i4>
      </vt:variant>
      <vt:variant>
        <vt:lpwstr/>
      </vt:variant>
      <vt:variant>
        <vt:lpwstr>_Toc332922460</vt:lpwstr>
      </vt:variant>
      <vt:variant>
        <vt:i4>1703991</vt:i4>
      </vt:variant>
      <vt:variant>
        <vt:i4>182</vt:i4>
      </vt:variant>
      <vt:variant>
        <vt:i4>0</vt:i4>
      </vt:variant>
      <vt:variant>
        <vt:i4>5</vt:i4>
      </vt:variant>
      <vt:variant>
        <vt:lpwstr/>
      </vt:variant>
      <vt:variant>
        <vt:lpwstr>_Toc332922459</vt:lpwstr>
      </vt:variant>
      <vt:variant>
        <vt:i4>1703991</vt:i4>
      </vt:variant>
      <vt:variant>
        <vt:i4>176</vt:i4>
      </vt:variant>
      <vt:variant>
        <vt:i4>0</vt:i4>
      </vt:variant>
      <vt:variant>
        <vt:i4>5</vt:i4>
      </vt:variant>
      <vt:variant>
        <vt:lpwstr/>
      </vt:variant>
      <vt:variant>
        <vt:lpwstr>_Toc332922458</vt:lpwstr>
      </vt:variant>
      <vt:variant>
        <vt:i4>1703991</vt:i4>
      </vt:variant>
      <vt:variant>
        <vt:i4>170</vt:i4>
      </vt:variant>
      <vt:variant>
        <vt:i4>0</vt:i4>
      </vt:variant>
      <vt:variant>
        <vt:i4>5</vt:i4>
      </vt:variant>
      <vt:variant>
        <vt:lpwstr/>
      </vt:variant>
      <vt:variant>
        <vt:lpwstr>_Toc332922457</vt:lpwstr>
      </vt:variant>
      <vt:variant>
        <vt:i4>1703991</vt:i4>
      </vt:variant>
      <vt:variant>
        <vt:i4>164</vt:i4>
      </vt:variant>
      <vt:variant>
        <vt:i4>0</vt:i4>
      </vt:variant>
      <vt:variant>
        <vt:i4>5</vt:i4>
      </vt:variant>
      <vt:variant>
        <vt:lpwstr/>
      </vt:variant>
      <vt:variant>
        <vt:lpwstr>_Toc332922456</vt:lpwstr>
      </vt:variant>
      <vt:variant>
        <vt:i4>1703991</vt:i4>
      </vt:variant>
      <vt:variant>
        <vt:i4>158</vt:i4>
      </vt:variant>
      <vt:variant>
        <vt:i4>0</vt:i4>
      </vt:variant>
      <vt:variant>
        <vt:i4>5</vt:i4>
      </vt:variant>
      <vt:variant>
        <vt:lpwstr/>
      </vt:variant>
      <vt:variant>
        <vt:lpwstr>_Toc332922455</vt:lpwstr>
      </vt:variant>
      <vt:variant>
        <vt:i4>1703991</vt:i4>
      </vt:variant>
      <vt:variant>
        <vt:i4>152</vt:i4>
      </vt:variant>
      <vt:variant>
        <vt:i4>0</vt:i4>
      </vt:variant>
      <vt:variant>
        <vt:i4>5</vt:i4>
      </vt:variant>
      <vt:variant>
        <vt:lpwstr/>
      </vt:variant>
      <vt:variant>
        <vt:lpwstr>_Toc332922454</vt:lpwstr>
      </vt:variant>
      <vt:variant>
        <vt:i4>1703991</vt:i4>
      </vt:variant>
      <vt:variant>
        <vt:i4>146</vt:i4>
      </vt:variant>
      <vt:variant>
        <vt:i4>0</vt:i4>
      </vt:variant>
      <vt:variant>
        <vt:i4>5</vt:i4>
      </vt:variant>
      <vt:variant>
        <vt:lpwstr/>
      </vt:variant>
      <vt:variant>
        <vt:lpwstr>_Toc332922453</vt:lpwstr>
      </vt:variant>
      <vt:variant>
        <vt:i4>1703991</vt:i4>
      </vt:variant>
      <vt:variant>
        <vt:i4>140</vt:i4>
      </vt:variant>
      <vt:variant>
        <vt:i4>0</vt:i4>
      </vt:variant>
      <vt:variant>
        <vt:i4>5</vt:i4>
      </vt:variant>
      <vt:variant>
        <vt:lpwstr/>
      </vt:variant>
      <vt:variant>
        <vt:lpwstr>_Toc332922452</vt:lpwstr>
      </vt:variant>
      <vt:variant>
        <vt:i4>1703991</vt:i4>
      </vt:variant>
      <vt:variant>
        <vt:i4>134</vt:i4>
      </vt:variant>
      <vt:variant>
        <vt:i4>0</vt:i4>
      </vt:variant>
      <vt:variant>
        <vt:i4>5</vt:i4>
      </vt:variant>
      <vt:variant>
        <vt:lpwstr/>
      </vt:variant>
      <vt:variant>
        <vt:lpwstr>_Toc332922451</vt:lpwstr>
      </vt:variant>
      <vt:variant>
        <vt:i4>1703991</vt:i4>
      </vt:variant>
      <vt:variant>
        <vt:i4>128</vt:i4>
      </vt:variant>
      <vt:variant>
        <vt:i4>0</vt:i4>
      </vt:variant>
      <vt:variant>
        <vt:i4>5</vt:i4>
      </vt:variant>
      <vt:variant>
        <vt:lpwstr/>
      </vt:variant>
      <vt:variant>
        <vt:lpwstr>_Toc332922450</vt:lpwstr>
      </vt:variant>
      <vt:variant>
        <vt:i4>1769527</vt:i4>
      </vt:variant>
      <vt:variant>
        <vt:i4>122</vt:i4>
      </vt:variant>
      <vt:variant>
        <vt:i4>0</vt:i4>
      </vt:variant>
      <vt:variant>
        <vt:i4>5</vt:i4>
      </vt:variant>
      <vt:variant>
        <vt:lpwstr/>
      </vt:variant>
      <vt:variant>
        <vt:lpwstr>_Toc332922449</vt:lpwstr>
      </vt:variant>
      <vt:variant>
        <vt:i4>1769527</vt:i4>
      </vt:variant>
      <vt:variant>
        <vt:i4>116</vt:i4>
      </vt:variant>
      <vt:variant>
        <vt:i4>0</vt:i4>
      </vt:variant>
      <vt:variant>
        <vt:i4>5</vt:i4>
      </vt:variant>
      <vt:variant>
        <vt:lpwstr/>
      </vt:variant>
      <vt:variant>
        <vt:lpwstr>_Toc332922448</vt:lpwstr>
      </vt:variant>
      <vt:variant>
        <vt:i4>1769527</vt:i4>
      </vt:variant>
      <vt:variant>
        <vt:i4>110</vt:i4>
      </vt:variant>
      <vt:variant>
        <vt:i4>0</vt:i4>
      </vt:variant>
      <vt:variant>
        <vt:i4>5</vt:i4>
      </vt:variant>
      <vt:variant>
        <vt:lpwstr/>
      </vt:variant>
      <vt:variant>
        <vt:lpwstr>_Toc332922447</vt:lpwstr>
      </vt:variant>
      <vt:variant>
        <vt:i4>1769527</vt:i4>
      </vt:variant>
      <vt:variant>
        <vt:i4>104</vt:i4>
      </vt:variant>
      <vt:variant>
        <vt:i4>0</vt:i4>
      </vt:variant>
      <vt:variant>
        <vt:i4>5</vt:i4>
      </vt:variant>
      <vt:variant>
        <vt:lpwstr/>
      </vt:variant>
      <vt:variant>
        <vt:lpwstr>_Toc332922446</vt:lpwstr>
      </vt:variant>
      <vt:variant>
        <vt:i4>1769527</vt:i4>
      </vt:variant>
      <vt:variant>
        <vt:i4>98</vt:i4>
      </vt:variant>
      <vt:variant>
        <vt:i4>0</vt:i4>
      </vt:variant>
      <vt:variant>
        <vt:i4>5</vt:i4>
      </vt:variant>
      <vt:variant>
        <vt:lpwstr/>
      </vt:variant>
      <vt:variant>
        <vt:lpwstr>_Toc332922445</vt:lpwstr>
      </vt:variant>
      <vt:variant>
        <vt:i4>1769527</vt:i4>
      </vt:variant>
      <vt:variant>
        <vt:i4>92</vt:i4>
      </vt:variant>
      <vt:variant>
        <vt:i4>0</vt:i4>
      </vt:variant>
      <vt:variant>
        <vt:i4>5</vt:i4>
      </vt:variant>
      <vt:variant>
        <vt:lpwstr/>
      </vt:variant>
      <vt:variant>
        <vt:lpwstr>_Toc332922444</vt:lpwstr>
      </vt:variant>
      <vt:variant>
        <vt:i4>1769527</vt:i4>
      </vt:variant>
      <vt:variant>
        <vt:i4>86</vt:i4>
      </vt:variant>
      <vt:variant>
        <vt:i4>0</vt:i4>
      </vt:variant>
      <vt:variant>
        <vt:i4>5</vt:i4>
      </vt:variant>
      <vt:variant>
        <vt:lpwstr/>
      </vt:variant>
      <vt:variant>
        <vt:lpwstr>_Toc332922443</vt:lpwstr>
      </vt:variant>
      <vt:variant>
        <vt:i4>1769527</vt:i4>
      </vt:variant>
      <vt:variant>
        <vt:i4>80</vt:i4>
      </vt:variant>
      <vt:variant>
        <vt:i4>0</vt:i4>
      </vt:variant>
      <vt:variant>
        <vt:i4>5</vt:i4>
      </vt:variant>
      <vt:variant>
        <vt:lpwstr/>
      </vt:variant>
      <vt:variant>
        <vt:lpwstr>_Toc332922442</vt:lpwstr>
      </vt:variant>
      <vt:variant>
        <vt:i4>1769527</vt:i4>
      </vt:variant>
      <vt:variant>
        <vt:i4>74</vt:i4>
      </vt:variant>
      <vt:variant>
        <vt:i4>0</vt:i4>
      </vt:variant>
      <vt:variant>
        <vt:i4>5</vt:i4>
      </vt:variant>
      <vt:variant>
        <vt:lpwstr/>
      </vt:variant>
      <vt:variant>
        <vt:lpwstr>_Toc332922441</vt:lpwstr>
      </vt:variant>
      <vt:variant>
        <vt:i4>1769527</vt:i4>
      </vt:variant>
      <vt:variant>
        <vt:i4>68</vt:i4>
      </vt:variant>
      <vt:variant>
        <vt:i4>0</vt:i4>
      </vt:variant>
      <vt:variant>
        <vt:i4>5</vt:i4>
      </vt:variant>
      <vt:variant>
        <vt:lpwstr/>
      </vt:variant>
      <vt:variant>
        <vt:lpwstr>_Toc332922440</vt:lpwstr>
      </vt:variant>
      <vt:variant>
        <vt:i4>1835063</vt:i4>
      </vt:variant>
      <vt:variant>
        <vt:i4>62</vt:i4>
      </vt:variant>
      <vt:variant>
        <vt:i4>0</vt:i4>
      </vt:variant>
      <vt:variant>
        <vt:i4>5</vt:i4>
      </vt:variant>
      <vt:variant>
        <vt:lpwstr/>
      </vt:variant>
      <vt:variant>
        <vt:lpwstr>_Toc332922439</vt:lpwstr>
      </vt:variant>
      <vt:variant>
        <vt:i4>1835063</vt:i4>
      </vt:variant>
      <vt:variant>
        <vt:i4>56</vt:i4>
      </vt:variant>
      <vt:variant>
        <vt:i4>0</vt:i4>
      </vt:variant>
      <vt:variant>
        <vt:i4>5</vt:i4>
      </vt:variant>
      <vt:variant>
        <vt:lpwstr/>
      </vt:variant>
      <vt:variant>
        <vt:lpwstr>_Toc332922438</vt:lpwstr>
      </vt:variant>
      <vt:variant>
        <vt:i4>1835063</vt:i4>
      </vt:variant>
      <vt:variant>
        <vt:i4>50</vt:i4>
      </vt:variant>
      <vt:variant>
        <vt:i4>0</vt:i4>
      </vt:variant>
      <vt:variant>
        <vt:i4>5</vt:i4>
      </vt:variant>
      <vt:variant>
        <vt:lpwstr/>
      </vt:variant>
      <vt:variant>
        <vt:lpwstr>_Toc332922437</vt:lpwstr>
      </vt:variant>
      <vt:variant>
        <vt:i4>1835063</vt:i4>
      </vt:variant>
      <vt:variant>
        <vt:i4>44</vt:i4>
      </vt:variant>
      <vt:variant>
        <vt:i4>0</vt:i4>
      </vt:variant>
      <vt:variant>
        <vt:i4>5</vt:i4>
      </vt:variant>
      <vt:variant>
        <vt:lpwstr/>
      </vt:variant>
      <vt:variant>
        <vt:lpwstr>_Toc332922436</vt:lpwstr>
      </vt:variant>
      <vt:variant>
        <vt:i4>1835063</vt:i4>
      </vt:variant>
      <vt:variant>
        <vt:i4>38</vt:i4>
      </vt:variant>
      <vt:variant>
        <vt:i4>0</vt:i4>
      </vt:variant>
      <vt:variant>
        <vt:i4>5</vt:i4>
      </vt:variant>
      <vt:variant>
        <vt:lpwstr/>
      </vt:variant>
      <vt:variant>
        <vt:lpwstr>_Toc332922435</vt:lpwstr>
      </vt:variant>
      <vt:variant>
        <vt:i4>1835063</vt:i4>
      </vt:variant>
      <vt:variant>
        <vt:i4>32</vt:i4>
      </vt:variant>
      <vt:variant>
        <vt:i4>0</vt:i4>
      </vt:variant>
      <vt:variant>
        <vt:i4>5</vt:i4>
      </vt:variant>
      <vt:variant>
        <vt:lpwstr/>
      </vt:variant>
      <vt:variant>
        <vt:lpwstr>_Toc332922434</vt:lpwstr>
      </vt:variant>
      <vt:variant>
        <vt:i4>1835063</vt:i4>
      </vt:variant>
      <vt:variant>
        <vt:i4>26</vt:i4>
      </vt:variant>
      <vt:variant>
        <vt:i4>0</vt:i4>
      </vt:variant>
      <vt:variant>
        <vt:i4>5</vt:i4>
      </vt:variant>
      <vt:variant>
        <vt:lpwstr/>
      </vt:variant>
      <vt:variant>
        <vt:lpwstr>_Toc332922433</vt:lpwstr>
      </vt:variant>
      <vt:variant>
        <vt:i4>1835063</vt:i4>
      </vt:variant>
      <vt:variant>
        <vt:i4>20</vt:i4>
      </vt:variant>
      <vt:variant>
        <vt:i4>0</vt:i4>
      </vt:variant>
      <vt:variant>
        <vt:i4>5</vt:i4>
      </vt:variant>
      <vt:variant>
        <vt:lpwstr/>
      </vt:variant>
      <vt:variant>
        <vt:lpwstr>_Toc332922432</vt:lpwstr>
      </vt:variant>
      <vt:variant>
        <vt:i4>1835063</vt:i4>
      </vt:variant>
      <vt:variant>
        <vt:i4>14</vt:i4>
      </vt:variant>
      <vt:variant>
        <vt:i4>0</vt:i4>
      </vt:variant>
      <vt:variant>
        <vt:i4>5</vt:i4>
      </vt:variant>
      <vt:variant>
        <vt:lpwstr/>
      </vt:variant>
      <vt:variant>
        <vt:lpwstr>_Toc332922431</vt:lpwstr>
      </vt:variant>
      <vt:variant>
        <vt:i4>1835063</vt:i4>
      </vt:variant>
      <vt:variant>
        <vt:i4>8</vt:i4>
      </vt:variant>
      <vt:variant>
        <vt:i4>0</vt:i4>
      </vt:variant>
      <vt:variant>
        <vt:i4>5</vt:i4>
      </vt:variant>
      <vt:variant>
        <vt:lpwstr/>
      </vt:variant>
      <vt:variant>
        <vt:lpwstr>_Toc332922430</vt:lpwstr>
      </vt:variant>
      <vt:variant>
        <vt:i4>1900599</vt:i4>
      </vt:variant>
      <vt:variant>
        <vt:i4>2</vt:i4>
      </vt:variant>
      <vt:variant>
        <vt:i4>0</vt:i4>
      </vt:variant>
      <vt:variant>
        <vt:i4>5</vt:i4>
      </vt:variant>
      <vt:variant>
        <vt:lpwstr/>
      </vt:variant>
      <vt:variant>
        <vt:lpwstr>_Toc332922429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Chavez Academy</dc:title>
  <dc:creator>Walley, Andrea</dc:creator>
  <cp:lastModifiedBy>Walley, Andrea</cp:lastModifiedBy>
  <cp:revision>7</cp:revision>
  <cp:lastPrinted>2013-08-20T12:40:00Z</cp:lastPrinted>
  <dcterms:created xsi:type="dcterms:W3CDTF">2014-12-22T16:36:00Z</dcterms:created>
  <dcterms:modified xsi:type="dcterms:W3CDTF">2015-03-05T16:34:00Z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